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FA4C2F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7776CF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79CECB6E" w14:textId="77777777" w:rsidR="006C5EA0" w:rsidRDefault="006C5EA0" w:rsidP="00535133">
      <w:pPr>
        <w:jc w:val="center"/>
      </w:pPr>
      <w:bookmarkStart w:id="0" w:name="_GoBack"/>
      <w:bookmarkEnd w:id="0"/>
    </w:p>
    <w:p w14:paraId="65785AD4" w14:textId="77777777" w:rsidR="006C5EA0" w:rsidRDefault="006C5EA0" w:rsidP="006C5EA0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98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554171BF" w14:textId="77777777" w:rsidR="006C5EA0" w:rsidRDefault="006C5EA0" w:rsidP="006C5EA0">
      <w:pPr>
        <w:keepNext/>
        <w:jc w:val="center"/>
        <w:rPr>
          <w:rFonts w:cs="Arial"/>
          <w:b/>
          <w:szCs w:val="22"/>
          <w:u w:val="single"/>
        </w:rPr>
      </w:pPr>
    </w:p>
    <w:p w14:paraId="1C942150" w14:textId="77777777" w:rsidR="006C5EA0" w:rsidRDefault="006C5EA0" w:rsidP="006C5EA0">
      <w:pPr>
        <w:keepNext/>
        <w:jc w:val="center"/>
        <w:rPr>
          <w:rFonts w:cs="Arial"/>
          <w:b/>
          <w:szCs w:val="22"/>
          <w:u w:val="single"/>
        </w:rPr>
      </w:pPr>
    </w:p>
    <w:p w14:paraId="4AB59A75" w14:textId="77777777" w:rsidR="006C5EA0" w:rsidRDefault="006C5EA0" w:rsidP="006C5EA0">
      <w:pPr>
        <w:jc w:val="both"/>
        <w:rPr>
          <w:rFonts w:cs="Arial"/>
          <w:bCs/>
        </w:rPr>
      </w:pPr>
      <w:r>
        <w:rPr>
          <w:rFonts w:cs="Arial"/>
          <w:bCs/>
        </w:rPr>
        <w:t>A Városstratégiai, Idegenforgalmi és Sport Bizottság megtárgyalta a „</w:t>
      </w:r>
      <w:r w:rsidRPr="00D33B82">
        <w:rPr>
          <w:rFonts w:cs="Arial"/>
          <w:bCs/>
        </w:rPr>
        <w:t>Javaslat Szombathely város területé</w:t>
      </w:r>
      <w:r>
        <w:rPr>
          <w:rFonts w:cs="Arial"/>
          <w:bCs/>
        </w:rPr>
        <w:t>n forgalmi rend változtatással kapcsolatos döntések</w:t>
      </w:r>
      <w:r w:rsidRPr="00D33B82">
        <w:rPr>
          <w:rFonts w:cs="Arial"/>
          <w:bCs/>
        </w:rPr>
        <w:t xml:space="preserve"> meghozatalára</w:t>
      </w:r>
      <w:r>
        <w:rPr>
          <w:rFonts w:cs="Arial"/>
          <w:bCs/>
        </w:rPr>
        <w:t>”</w:t>
      </w:r>
      <w:r w:rsidRPr="00E820F0">
        <w:rPr>
          <w:rFonts w:cs="Arial"/>
        </w:rPr>
        <w:t xml:space="preserve"> </w:t>
      </w:r>
      <w:r>
        <w:rPr>
          <w:rFonts w:cs="Arial"/>
        </w:rPr>
        <w:t>című</w:t>
      </w:r>
      <w:r>
        <w:rPr>
          <w:rFonts w:cs="Arial"/>
          <w:bCs/>
        </w:rPr>
        <w:t xml:space="preserve"> előterjesztést, és Szombathely Megyei Jogú Város Önkormányzatának Szervezeti és Működési Szabályzatáról szóló 18/2019 (X.31.) önkormányzati rendelet 54. </w:t>
      </w:r>
      <w:r>
        <w:rPr>
          <w:rFonts w:cs="Arial"/>
        </w:rPr>
        <w:t xml:space="preserve">§ (1) bekezdés 25. pontja alapján az </w:t>
      </w:r>
      <w:r>
        <w:rPr>
          <w:rFonts w:cs="Arial"/>
          <w:bCs/>
        </w:rPr>
        <w:t>alábbi döntést hozza:</w:t>
      </w:r>
    </w:p>
    <w:p w14:paraId="33F34DD3" w14:textId="77777777" w:rsidR="006C5EA0" w:rsidRDefault="006C5EA0" w:rsidP="006C5EA0">
      <w:pPr>
        <w:jc w:val="both"/>
        <w:rPr>
          <w:rFonts w:cs="Arial"/>
          <w:bCs/>
        </w:rPr>
      </w:pPr>
    </w:p>
    <w:p w14:paraId="17FD70E5" w14:textId="77777777" w:rsidR="006C5EA0" w:rsidRPr="006813E2" w:rsidRDefault="006C5EA0" w:rsidP="006C5EA0">
      <w:pPr>
        <w:numPr>
          <w:ilvl w:val="0"/>
          <w:numId w:val="19"/>
        </w:numPr>
        <w:jc w:val="both"/>
        <w:rPr>
          <w:rFonts w:cs="Arial"/>
          <w:bCs/>
        </w:rPr>
      </w:pPr>
      <w:r>
        <w:rPr>
          <w:rFonts w:cs="Arial"/>
          <w:bCs/>
        </w:rPr>
        <w:t xml:space="preserve">A Bizottság egyetért azzal, hogy </w:t>
      </w:r>
      <w:r w:rsidRPr="006813E2">
        <w:rPr>
          <w:rFonts w:cs="Arial"/>
          <w:bCs/>
        </w:rPr>
        <w:t xml:space="preserve">a Szent Márton utca 51. sz. ingatlan melletti 6583/2 </w:t>
      </w:r>
      <w:proofErr w:type="spellStart"/>
      <w:r w:rsidRPr="006813E2">
        <w:rPr>
          <w:rFonts w:cs="Arial"/>
          <w:bCs/>
        </w:rPr>
        <w:t>hrsz-ú</w:t>
      </w:r>
      <w:proofErr w:type="spellEnd"/>
      <w:r w:rsidRPr="006813E2">
        <w:rPr>
          <w:rFonts w:cs="Arial"/>
          <w:bCs/>
        </w:rPr>
        <w:t xml:space="preserve"> közterületen a merőleges parkolók mögött </w:t>
      </w:r>
      <w:r>
        <w:rPr>
          <w:rFonts w:cs="Arial"/>
          <w:bCs/>
        </w:rPr>
        <w:t>a parkolókból történő kihajtás érdekében megállási korlátozás kerüljön bevezetésre</w:t>
      </w:r>
      <w:r w:rsidRPr="006813E2">
        <w:rPr>
          <w:rFonts w:cs="Arial"/>
          <w:bCs/>
        </w:rPr>
        <w:t>.</w:t>
      </w:r>
    </w:p>
    <w:p w14:paraId="70E0C17A" w14:textId="77777777" w:rsidR="006C5EA0" w:rsidRDefault="006C5EA0" w:rsidP="006C5EA0">
      <w:pPr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  <w:bCs/>
        </w:rPr>
        <w:t xml:space="preserve">A Bizottság egyetért azzal, hogy </w:t>
      </w:r>
      <w:r>
        <w:rPr>
          <w:rFonts w:cs="Arial"/>
        </w:rPr>
        <w:t xml:space="preserve">a Krúdy Gyula utcában, a </w:t>
      </w:r>
      <w:proofErr w:type="spellStart"/>
      <w:r>
        <w:rPr>
          <w:rFonts w:cs="Arial"/>
        </w:rPr>
        <w:t>Szalónak</w:t>
      </w:r>
      <w:proofErr w:type="spellEnd"/>
      <w:r>
        <w:rPr>
          <w:rFonts w:cs="Arial"/>
        </w:rPr>
        <w:t xml:space="preserve"> utca és a 9156 </w:t>
      </w:r>
      <w:proofErr w:type="spellStart"/>
      <w:r>
        <w:rPr>
          <w:rFonts w:cs="Arial"/>
        </w:rPr>
        <w:t>hrsz-ú</w:t>
      </w:r>
      <w:proofErr w:type="spellEnd"/>
      <w:r>
        <w:rPr>
          <w:rFonts w:cs="Arial"/>
        </w:rPr>
        <w:t xml:space="preserve"> ingatlanon lévő közterületi parkoló útcsatlakozása között az É-i oldalon</w:t>
      </w:r>
      <w:r w:rsidRPr="00165D18">
        <w:rPr>
          <w:rFonts w:cs="Arial"/>
        </w:rPr>
        <w:t xml:space="preserve"> </w:t>
      </w:r>
      <w:r>
        <w:rPr>
          <w:rFonts w:cs="Arial"/>
        </w:rPr>
        <w:t>megállási korlátozás kerüljön bevezetésre a folyamatos parkolások miatt.</w:t>
      </w:r>
    </w:p>
    <w:p w14:paraId="796B5FAD" w14:textId="77777777" w:rsidR="006C5EA0" w:rsidRDefault="006C5EA0" w:rsidP="006C5EA0">
      <w:pPr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A Bizottság egyetért azzal, hogy a Szent Gellért utca – Rumi út jelzőlámpás csomópontban kísérleti jelleggel kerüljön bevezetésre a jelzőlámpák folyamatos üzemmódban történő üzemeltetése.</w:t>
      </w:r>
    </w:p>
    <w:p w14:paraId="27426184" w14:textId="77777777" w:rsidR="006C5EA0" w:rsidRDefault="006C5EA0" w:rsidP="006C5EA0">
      <w:pPr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A Bizottság egyetért azzal, hogy az Élmunkás utca – Verseny utca csomópontjában kerüljenek megszüntetésre az „Állj! Elsőbbségadás kötelező” jelzőtáblák és a csomópont legyen újra egyenrangú útkereszteződés.</w:t>
      </w:r>
    </w:p>
    <w:p w14:paraId="38A3CD8F" w14:textId="77777777" w:rsidR="006C5EA0" w:rsidRDefault="006C5EA0" w:rsidP="006C5EA0">
      <w:pPr>
        <w:jc w:val="both"/>
        <w:rPr>
          <w:rFonts w:cs="Arial"/>
        </w:rPr>
      </w:pPr>
    </w:p>
    <w:p w14:paraId="7F11C129" w14:textId="77777777" w:rsidR="006C5EA0" w:rsidRDefault="006C5EA0" w:rsidP="006C5EA0">
      <w:pPr>
        <w:numPr>
          <w:ilvl w:val="0"/>
          <w:numId w:val="19"/>
        </w:numPr>
        <w:jc w:val="both"/>
        <w:rPr>
          <w:rFonts w:cs="Arial"/>
        </w:rPr>
      </w:pPr>
      <w:r w:rsidRPr="00D97CA1">
        <w:rPr>
          <w:rFonts w:cs="Arial"/>
        </w:rPr>
        <w:t xml:space="preserve">A Bizottság egyetért azzal, hogy a </w:t>
      </w:r>
      <w:r>
        <w:rPr>
          <w:rFonts w:cs="Arial"/>
        </w:rPr>
        <w:t>Váci Mihály utca 10-22. tömbbelső parkoló kijárata előtt a beláthatóság érdekében 15 m hosszon megállási tilalom kerüljön bevezetésre.</w:t>
      </w:r>
    </w:p>
    <w:p w14:paraId="672C3668" w14:textId="77777777" w:rsidR="006C5EA0" w:rsidRDefault="006C5EA0" w:rsidP="006C5EA0">
      <w:pPr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A Bizottság egyetért azzal, hogy a Váci Mihály utca 17-35. közötti szakaszon kijelölt várakozó helyek legyenek kialakítva.</w:t>
      </w:r>
    </w:p>
    <w:p w14:paraId="26301F01" w14:textId="77777777" w:rsidR="006C5EA0" w:rsidRPr="00072436" w:rsidRDefault="006C5EA0" w:rsidP="006C5EA0">
      <w:pPr>
        <w:numPr>
          <w:ilvl w:val="0"/>
          <w:numId w:val="19"/>
        </w:numPr>
        <w:jc w:val="both"/>
        <w:rPr>
          <w:rFonts w:cs="Arial"/>
        </w:rPr>
      </w:pPr>
      <w:r w:rsidRPr="00072436">
        <w:rPr>
          <w:rFonts w:cs="Arial"/>
        </w:rPr>
        <w:t xml:space="preserve">A Bizottság kéri megvizsgálni a Szabályozási Tervet, van-e lehetőség arra, hogy Víztorony u. 4-6. számú ingatlanok előtt a bejáróút külön helyrajzi számon, útként szerepeljen. A vizsgálat eredményének ismeretében dönt a Bizottság a bejáróút kezelésbe történő átadásának feltételeiről. A vizsgálatot követően a javaslat kerüljön újra a Bizottság számára előterjesztésre. </w:t>
      </w:r>
    </w:p>
    <w:p w14:paraId="1F22406F" w14:textId="77777777" w:rsidR="006C5EA0" w:rsidRDefault="006C5EA0" w:rsidP="006C5EA0">
      <w:pPr>
        <w:ind w:left="720"/>
        <w:jc w:val="both"/>
        <w:rPr>
          <w:rFonts w:cs="Arial"/>
        </w:rPr>
      </w:pPr>
    </w:p>
    <w:p w14:paraId="000E985A" w14:textId="77777777" w:rsidR="006C5EA0" w:rsidRDefault="006C5EA0" w:rsidP="006C5EA0">
      <w:pPr>
        <w:spacing w:before="60"/>
        <w:ind w:left="360"/>
        <w:jc w:val="both"/>
        <w:rPr>
          <w:rFonts w:cs="Arial"/>
        </w:rPr>
      </w:pPr>
      <w:r>
        <w:rPr>
          <w:rFonts w:cs="Arial"/>
        </w:rPr>
        <w:t>A Bizottság felkéri a polgármestert, hogy a fentiek végrehajtása érdekében a szükséges intézkedések megtételéről gondoskodjon.</w:t>
      </w:r>
    </w:p>
    <w:p w14:paraId="4AF766BF" w14:textId="77777777" w:rsidR="006C5EA0" w:rsidRDefault="006C5EA0" w:rsidP="006C5EA0">
      <w:pPr>
        <w:jc w:val="both"/>
        <w:rPr>
          <w:rFonts w:cs="Arial"/>
        </w:rPr>
      </w:pPr>
    </w:p>
    <w:p w14:paraId="102D941E" w14:textId="77777777" w:rsidR="006C5EA0" w:rsidRDefault="006C5EA0" w:rsidP="006C5EA0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 w:rsidRPr="006F001D">
        <w:rPr>
          <w:rFonts w:cs="Arial"/>
          <w:bCs/>
        </w:rPr>
        <w:t xml:space="preserve">Dr. </w:t>
      </w:r>
      <w:r>
        <w:rPr>
          <w:rFonts w:cs="Arial"/>
          <w:bCs/>
        </w:rPr>
        <w:t>Nemény András</w:t>
      </w:r>
      <w:r w:rsidRPr="006F001D">
        <w:rPr>
          <w:rFonts w:cs="Arial"/>
          <w:bCs/>
        </w:rPr>
        <w:t>, polgármester</w:t>
      </w:r>
    </w:p>
    <w:p w14:paraId="3F980523" w14:textId="77777777" w:rsidR="006C5EA0" w:rsidRDefault="006C5EA0" w:rsidP="006C5EA0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 xml:space="preserve">Horváth Soma, alpolgármester </w:t>
      </w:r>
    </w:p>
    <w:p w14:paraId="4609D912" w14:textId="77777777" w:rsidR="006C5EA0" w:rsidRDefault="006C5EA0" w:rsidP="006C5EA0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Tóth Kálmán</w:t>
      </w:r>
      <w:r w:rsidRPr="00C22704">
        <w:rPr>
          <w:rFonts w:cs="Arial"/>
        </w:rPr>
        <w:t xml:space="preserve">, a </w:t>
      </w:r>
      <w:r>
        <w:rPr>
          <w:rFonts w:cs="Arial"/>
        </w:rPr>
        <w:t>B</w:t>
      </w:r>
      <w:r w:rsidRPr="00C22704">
        <w:rPr>
          <w:rFonts w:cs="Arial"/>
        </w:rPr>
        <w:t>izottság elnöke</w:t>
      </w:r>
    </w:p>
    <w:p w14:paraId="02D95AB7" w14:textId="77777777" w:rsidR="006C5EA0" w:rsidRDefault="006C5EA0" w:rsidP="006C5EA0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/a végrehajtás előkészítéséért: </w:t>
      </w:r>
    </w:p>
    <w:p w14:paraId="6779C36B" w14:textId="77777777" w:rsidR="006C5EA0" w:rsidRDefault="006C5EA0" w:rsidP="006C5EA0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Kalmár Ervin, a Városüzemeltetési Osztály vezetője</w:t>
      </w:r>
    </w:p>
    <w:p w14:paraId="454ACEC4" w14:textId="77777777" w:rsidR="006C5EA0" w:rsidRDefault="006C5EA0" w:rsidP="006C5EA0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Sütő Gabriella, a Főépítészi Iroda vezetője, főépítész/</w:t>
      </w:r>
    </w:p>
    <w:p w14:paraId="61EB1F73" w14:textId="77777777" w:rsidR="006C5EA0" w:rsidRDefault="006C5EA0" w:rsidP="006C5EA0">
      <w:pPr>
        <w:tabs>
          <w:tab w:val="left" w:pos="1440"/>
        </w:tabs>
        <w:jc w:val="both"/>
        <w:rPr>
          <w:rFonts w:cs="Arial"/>
          <w:b/>
          <w:szCs w:val="22"/>
          <w:u w:val="single"/>
        </w:rPr>
      </w:pPr>
    </w:p>
    <w:p w14:paraId="3EC1417D" w14:textId="77777777" w:rsidR="006C5EA0" w:rsidRDefault="006C5EA0" w:rsidP="006C5EA0">
      <w:pPr>
        <w:tabs>
          <w:tab w:val="left" w:pos="1440"/>
        </w:tabs>
        <w:jc w:val="both"/>
        <w:rPr>
          <w:rFonts w:cs="Arial"/>
          <w:b/>
          <w:szCs w:val="22"/>
          <w:u w:val="single"/>
        </w:rPr>
      </w:pPr>
    </w:p>
    <w:p w14:paraId="16FA32B4" w14:textId="77777777" w:rsidR="006C5EA0" w:rsidRDefault="006C5EA0" w:rsidP="006C5EA0">
      <w:pPr>
        <w:tabs>
          <w:tab w:val="left" w:pos="1440"/>
        </w:tabs>
        <w:jc w:val="both"/>
        <w:rPr>
          <w:rFonts w:cs="Arial"/>
          <w:b/>
          <w:szCs w:val="22"/>
          <w:u w:val="single"/>
        </w:rPr>
      </w:pPr>
    </w:p>
    <w:p w14:paraId="1777D226" w14:textId="77777777" w:rsidR="006C5EA0" w:rsidRDefault="006C5EA0" w:rsidP="006C5EA0">
      <w:pPr>
        <w:tabs>
          <w:tab w:val="left" w:pos="1440"/>
        </w:tabs>
        <w:jc w:val="both"/>
        <w:rPr>
          <w:rFonts w:cs="Arial"/>
          <w:b/>
          <w:szCs w:val="22"/>
          <w:u w:val="single"/>
        </w:rPr>
      </w:pPr>
    </w:p>
    <w:p w14:paraId="6AC5BC77" w14:textId="77777777" w:rsidR="006C5EA0" w:rsidRDefault="006C5EA0" w:rsidP="006C5EA0">
      <w:pPr>
        <w:tabs>
          <w:tab w:val="left" w:pos="1440"/>
        </w:tabs>
        <w:jc w:val="both"/>
        <w:rPr>
          <w:rFonts w:cs="Arial"/>
          <w:b/>
          <w:szCs w:val="22"/>
          <w:u w:val="single"/>
        </w:rPr>
      </w:pPr>
    </w:p>
    <w:p w14:paraId="3EDC1811" w14:textId="77777777" w:rsidR="006C5EA0" w:rsidRDefault="006C5EA0" w:rsidP="006C5EA0">
      <w:pPr>
        <w:tabs>
          <w:tab w:val="left" w:pos="1440"/>
        </w:tabs>
        <w:jc w:val="both"/>
        <w:rPr>
          <w:rFonts w:cs="Arial"/>
          <w:b/>
          <w:szCs w:val="22"/>
          <w:u w:val="single"/>
        </w:rPr>
      </w:pPr>
    </w:p>
    <w:p w14:paraId="14226E59" w14:textId="77777777" w:rsidR="006C5EA0" w:rsidRDefault="006C5EA0" w:rsidP="006C5EA0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1-6. pont esetén: 2022. július 31.</w:t>
      </w:r>
    </w:p>
    <w:p w14:paraId="07F01192" w14:textId="77777777" w:rsidR="006C5EA0" w:rsidRDefault="006C5EA0" w:rsidP="006C5EA0">
      <w:pPr>
        <w:tabs>
          <w:tab w:val="left" w:pos="1418"/>
          <w:tab w:val="left" w:pos="1701"/>
          <w:tab w:val="left" w:pos="1985"/>
        </w:tabs>
        <w:ind w:left="1418"/>
        <w:jc w:val="both"/>
        <w:rPr>
          <w:rFonts w:cs="Arial"/>
          <w:bCs/>
        </w:rPr>
      </w:pPr>
      <w:r>
        <w:rPr>
          <w:rFonts w:cs="Arial"/>
          <w:bCs/>
        </w:rPr>
        <w:t>7</w:t>
      </w:r>
      <w:proofErr w:type="gramStart"/>
      <w:r>
        <w:rPr>
          <w:rFonts w:cs="Arial"/>
          <w:bCs/>
        </w:rPr>
        <w:t>.pont</w:t>
      </w:r>
      <w:proofErr w:type="gramEnd"/>
      <w:r>
        <w:rPr>
          <w:rFonts w:cs="Arial"/>
          <w:bCs/>
        </w:rPr>
        <w:t xml:space="preserve"> esetén: 2022. szeptemberi Bizottsági ülés (Szabályozási Terv vizsgálatát követően)</w:t>
      </w:r>
    </w:p>
    <w:p w14:paraId="1FDEBB39" w14:textId="77777777" w:rsidR="006C5EA0" w:rsidRPr="006A39D0" w:rsidRDefault="006C5EA0" w:rsidP="006C5EA0">
      <w:pPr>
        <w:tabs>
          <w:tab w:val="left" w:pos="1418"/>
          <w:tab w:val="left" w:pos="1985"/>
        </w:tabs>
        <w:jc w:val="both"/>
        <w:rPr>
          <w:rFonts w:cs="Arial"/>
          <w:szCs w:val="22"/>
        </w:rPr>
      </w:pPr>
      <w:r>
        <w:rPr>
          <w:rFonts w:cs="Arial"/>
          <w:bCs/>
        </w:rPr>
        <w:tab/>
      </w:r>
    </w:p>
    <w:p w14:paraId="62E04C18" w14:textId="77777777" w:rsidR="00B40B5A" w:rsidRDefault="00B40B5A" w:rsidP="00B27B15">
      <w:pPr>
        <w:rPr>
          <w:rFonts w:cs="Arial"/>
          <w:bCs/>
          <w:sz w:val="24"/>
        </w:rPr>
      </w:pPr>
    </w:p>
    <w:p w14:paraId="51D42676" w14:textId="77777777" w:rsidR="00B40B5A" w:rsidRDefault="00B40B5A" w:rsidP="00B27B15">
      <w:pPr>
        <w:rPr>
          <w:rFonts w:cs="Arial"/>
          <w:bCs/>
          <w:sz w:val="24"/>
        </w:rPr>
      </w:pPr>
    </w:p>
    <w:p w14:paraId="52D44C5E" w14:textId="77777777" w:rsidR="00B40B5A" w:rsidRDefault="00B40B5A" w:rsidP="00B27B15">
      <w:pPr>
        <w:rPr>
          <w:rFonts w:cs="Arial"/>
          <w:bCs/>
          <w:sz w:val="24"/>
        </w:rPr>
      </w:pPr>
    </w:p>
    <w:p w14:paraId="35828146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CC1C068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7776CF">
        <w:rPr>
          <w:rFonts w:cs="Arial"/>
          <w:bCs/>
          <w:sz w:val="24"/>
        </w:rPr>
        <w:t>május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6C5EA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C5EA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399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13"/>
  </w:num>
  <w:num w:numId="12">
    <w:abstractNumId w:val="0"/>
  </w:num>
  <w:num w:numId="13">
    <w:abstractNumId w:val="5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D19F6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C5EA0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5C2A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3</cp:revision>
  <cp:lastPrinted>2022-03-30T14:51:00Z</cp:lastPrinted>
  <dcterms:created xsi:type="dcterms:W3CDTF">2022-05-25T07:35:00Z</dcterms:created>
  <dcterms:modified xsi:type="dcterms:W3CDTF">2022-05-25T07:39:00Z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