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D4C4" w14:textId="77777777" w:rsidR="009B071B" w:rsidRPr="00CD505F" w:rsidRDefault="009B071B" w:rsidP="009B071B">
      <w:pPr>
        <w:tabs>
          <w:tab w:val="center" w:pos="2268"/>
        </w:tabs>
        <w:rPr>
          <w:rFonts w:cs="Arial"/>
          <w:b/>
          <w:sz w:val="22"/>
          <w:szCs w:val="22"/>
        </w:rPr>
      </w:pPr>
      <w:r>
        <w:rPr>
          <w:b/>
        </w:rPr>
        <w:tab/>
      </w:r>
      <w:r w:rsidR="005E3072" w:rsidRPr="00CD505F">
        <w:rPr>
          <w:rFonts w:cs="Arial"/>
          <w:b/>
          <w:sz w:val="22"/>
          <w:szCs w:val="22"/>
        </w:rPr>
        <w:t>Vas Megye 01. számú</w:t>
      </w:r>
    </w:p>
    <w:p w14:paraId="31653F37" w14:textId="77777777" w:rsidR="00C210B0" w:rsidRPr="00CD505F" w:rsidRDefault="009B071B" w:rsidP="009B071B">
      <w:pPr>
        <w:tabs>
          <w:tab w:val="center" w:pos="2268"/>
        </w:tabs>
        <w:rPr>
          <w:rFonts w:cs="Arial"/>
          <w:b/>
          <w:sz w:val="22"/>
          <w:szCs w:val="22"/>
        </w:rPr>
      </w:pPr>
      <w:r w:rsidRPr="00CD505F">
        <w:rPr>
          <w:rFonts w:cs="Arial"/>
          <w:b/>
          <w:sz w:val="22"/>
          <w:szCs w:val="22"/>
        </w:rPr>
        <w:tab/>
      </w:r>
      <w:r w:rsidR="005E3072" w:rsidRPr="00CD505F">
        <w:rPr>
          <w:rFonts w:cs="Arial"/>
          <w:b/>
          <w:sz w:val="22"/>
          <w:szCs w:val="22"/>
        </w:rPr>
        <w:t>O</w:t>
      </w:r>
      <w:r w:rsidR="00BB078F" w:rsidRPr="00CD505F">
        <w:rPr>
          <w:rFonts w:cs="Arial"/>
          <w:b/>
          <w:sz w:val="22"/>
          <w:szCs w:val="22"/>
        </w:rPr>
        <w:t xml:space="preserve">rszággyűlési </w:t>
      </w:r>
      <w:r w:rsidR="005E3072" w:rsidRPr="00CD505F">
        <w:rPr>
          <w:rFonts w:cs="Arial"/>
          <w:b/>
          <w:sz w:val="22"/>
          <w:szCs w:val="22"/>
        </w:rPr>
        <w:t>E</w:t>
      </w:r>
      <w:r w:rsidR="00BB078F" w:rsidRPr="00CD505F">
        <w:rPr>
          <w:rFonts w:cs="Arial"/>
          <w:b/>
          <w:sz w:val="22"/>
          <w:szCs w:val="22"/>
        </w:rPr>
        <w:t xml:space="preserve">gyéni </w:t>
      </w:r>
      <w:r w:rsidR="005E3072" w:rsidRPr="00CD505F">
        <w:rPr>
          <w:rFonts w:cs="Arial"/>
          <w:b/>
          <w:sz w:val="22"/>
          <w:szCs w:val="22"/>
        </w:rPr>
        <w:t>V</w:t>
      </w:r>
      <w:r w:rsidR="00BB078F" w:rsidRPr="00CD505F">
        <w:rPr>
          <w:rFonts w:cs="Arial"/>
          <w:b/>
          <w:sz w:val="22"/>
          <w:szCs w:val="22"/>
        </w:rPr>
        <w:t>álasztókerület</w:t>
      </w:r>
    </w:p>
    <w:p w14:paraId="1436FCEC" w14:textId="3D5D3CE7" w:rsidR="003F7F19" w:rsidRPr="00CD505F" w:rsidRDefault="009B071B" w:rsidP="009B071B">
      <w:pPr>
        <w:tabs>
          <w:tab w:val="center" w:pos="2268"/>
        </w:tabs>
        <w:rPr>
          <w:rFonts w:cs="Arial"/>
          <w:b/>
          <w:sz w:val="22"/>
          <w:szCs w:val="22"/>
        </w:rPr>
      </w:pPr>
      <w:r w:rsidRPr="00CD505F">
        <w:rPr>
          <w:rFonts w:cs="Arial"/>
          <w:b/>
          <w:sz w:val="22"/>
          <w:szCs w:val="22"/>
        </w:rPr>
        <w:tab/>
      </w:r>
      <w:r w:rsidR="003F7F19" w:rsidRPr="00CD505F">
        <w:rPr>
          <w:rFonts w:cs="Arial"/>
          <w:b/>
          <w:sz w:val="22"/>
          <w:szCs w:val="22"/>
        </w:rPr>
        <w:t xml:space="preserve">Választási </w:t>
      </w:r>
      <w:r w:rsidR="008C1FCD" w:rsidRPr="00CD505F">
        <w:rPr>
          <w:rFonts w:cs="Arial"/>
          <w:b/>
          <w:sz w:val="22"/>
          <w:szCs w:val="22"/>
        </w:rPr>
        <w:t>Bizottság</w:t>
      </w:r>
    </w:p>
    <w:p w14:paraId="1C919858" w14:textId="77777777" w:rsidR="00FC24BD" w:rsidRPr="00CD505F" w:rsidRDefault="009B071B" w:rsidP="00FC24BD">
      <w:pPr>
        <w:tabs>
          <w:tab w:val="center" w:pos="2268"/>
        </w:tabs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ab/>
      </w:r>
      <w:r w:rsidR="003F7F19" w:rsidRPr="00CD505F">
        <w:rPr>
          <w:rFonts w:cs="Arial"/>
          <w:sz w:val="22"/>
          <w:szCs w:val="22"/>
        </w:rPr>
        <w:t>Szombathely, Kossuth L. u. 1-3.</w:t>
      </w:r>
    </w:p>
    <w:p w14:paraId="188E1AB3" w14:textId="73B941F0" w:rsidR="00FC24BD" w:rsidRDefault="00FC24BD" w:rsidP="00FC24BD">
      <w:pPr>
        <w:tabs>
          <w:tab w:val="center" w:pos="2268"/>
        </w:tabs>
        <w:rPr>
          <w:rFonts w:cs="Arial"/>
          <w:sz w:val="22"/>
          <w:szCs w:val="22"/>
        </w:rPr>
      </w:pPr>
    </w:p>
    <w:p w14:paraId="51CB36DE" w14:textId="12D6B69E" w:rsidR="00FA29D0" w:rsidRDefault="00FA29D0" w:rsidP="00FA29D0">
      <w:pPr>
        <w:ind w:left="2832"/>
        <w:rPr>
          <w:rFonts w:cs="Arial"/>
          <w:b/>
          <w:bCs/>
          <w:sz w:val="20"/>
          <w:szCs w:val="20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FA29D0"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z w:val="20"/>
          <w:szCs w:val="20"/>
        </w:rPr>
        <w:t xml:space="preserve"> határozati javaslatot törvényességi</w:t>
      </w:r>
    </w:p>
    <w:p w14:paraId="25238F72" w14:textId="2BE19FFF" w:rsidR="00FA29D0" w:rsidRDefault="00FA29D0" w:rsidP="00FA29D0">
      <w:pPr>
        <w:ind w:left="4248" w:firstLine="708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        szempontból megvizsgáltam:</w:t>
      </w:r>
    </w:p>
    <w:p w14:paraId="089ABB38" w14:textId="330D0A0B" w:rsidR="00FA29D0" w:rsidRDefault="00FA29D0" w:rsidP="00FA29D0">
      <w:pPr>
        <w:ind w:left="4956" w:firstLine="708"/>
        <w:rPr>
          <w:rFonts w:cs="Arial"/>
          <w:b/>
          <w:bCs/>
          <w:sz w:val="20"/>
          <w:szCs w:val="20"/>
        </w:rPr>
      </w:pPr>
    </w:p>
    <w:p w14:paraId="16471267" w14:textId="3F99BB0E" w:rsidR="00FA29D0" w:rsidRDefault="00FA29D0" w:rsidP="00FA29D0">
      <w:pPr>
        <w:ind w:left="4956" w:firstLine="708"/>
        <w:rPr>
          <w:rFonts w:cs="Arial"/>
          <w:b/>
          <w:bCs/>
          <w:sz w:val="20"/>
          <w:szCs w:val="20"/>
        </w:rPr>
      </w:pPr>
    </w:p>
    <w:p w14:paraId="07A9E66D" w14:textId="09C3B4E9" w:rsidR="00FA29D0" w:rsidRPr="00FA29D0" w:rsidRDefault="00FA29D0" w:rsidP="00FA29D0">
      <w:pPr>
        <w:ind w:left="4956" w:firstLine="708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      (:Dr. Károlyi Ákos:)</w:t>
      </w:r>
    </w:p>
    <w:p w14:paraId="1EA2F762" w14:textId="0AE5B320" w:rsidR="00FC24BD" w:rsidRPr="00FA29D0" w:rsidRDefault="00FA29D0" w:rsidP="00FC24BD">
      <w:pPr>
        <w:tabs>
          <w:tab w:val="center" w:pos="2268"/>
        </w:tabs>
        <w:rPr>
          <w:rFonts w:cs="Arial"/>
          <w:b/>
          <w:bCs/>
          <w:sz w:val="20"/>
          <w:szCs w:val="20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</w:t>
      </w:r>
      <w:r w:rsidRPr="00FA29D0">
        <w:rPr>
          <w:rFonts w:cs="Arial"/>
          <w:b/>
          <w:bCs/>
          <w:sz w:val="20"/>
          <w:szCs w:val="20"/>
        </w:rPr>
        <w:t>jegyző</w:t>
      </w:r>
    </w:p>
    <w:p w14:paraId="2C5FB2CD" w14:textId="77777777" w:rsidR="00FC24BD" w:rsidRPr="00CD505F" w:rsidRDefault="00FC24BD">
      <w:pPr>
        <w:rPr>
          <w:rFonts w:cs="Arial"/>
          <w:b/>
          <w:sz w:val="22"/>
          <w:szCs w:val="22"/>
        </w:rPr>
      </w:pPr>
    </w:p>
    <w:p w14:paraId="339D5C0B" w14:textId="77777777" w:rsidR="00171D82" w:rsidRDefault="00171D82" w:rsidP="00FC24BD">
      <w:pPr>
        <w:jc w:val="center"/>
        <w:rPr>
          <w:rFonts w:cs="Arial"/>
          <w:b/>
          <w:sz w:val="22"/>
          <w:szCs w:val="22"/>
        </w:rPr>
      </w:pPr>
    </w:p>
    <w:p w14:paraId="6E5B2B3A" w14:textId="36E0F2CE" w:rsidR="00FC24BD" w:rsidRDefault="00FC24BD" w:rsidP="00FC24BD">
      <w:pPr>
        <w:jc w:val="center"/>
        <w:rPr>
          <w:rFonts w:cs="Arial"/>
          <w:b/>
          <w:sz w:val="22"/>
          <w:szCs w:val="22"/>
        </w:rPr>
      </w:pPr>
      <w:r w:rsidRPr="00CD505F">
        <w:rPr>
          <w:rFonts w:cs="Arial"/>
          <w:b/>
          <w:sz w:val="22"/>
          <w:szCs w:val="22"/>
        </w:rPr>
        <w:t>ELŐTERJESZTÉS</w:t>
      </w:r>
    </w:p>
    <w:p w14:paraId="6ECF9662" w14:textId="77777777" w:rsidR="00171D82" w:rsidRPr="00CD505F" w:rsidRDefault="00171D82" w:rsidP="00FC24BD">
      <w:pPr>
        <w:jc w:val="center"/>
        <w:rPr>
          <w:rFonts w:cs="Arial"/>
          <w:b/>
          <w:sz w:val="22"/>
          <w:szCs w:val="22"/>
        </w:rPr>
      </w:pPr>
    </w:p>
    <w:p w14:paraId="3A963839" w14:textId="77777777" w:rsidR="00FC24BD" w:rsidRPr="00CD505F" w:rsidRDefault="00FC24BD" w:rsidP="00FC24BD">
      <w:pPr>
        <w:jc w:val="center"/>
        <w:rPr>
          <w:rFonts w:cs="Arial"/>
          <w:b/>
          <w:sz w:val="22"/>
          <w:szCs w:val="22"/>
        </w:rPr>
      </w:pPr>
    </w:p>
    <w:p w14:paraId="2FF7A8C4" w14:textId="03C4C2A4" w:rsidR="008A7E90" w:rsidRPr="00CD505F" w:rsidRDefault="00FC24BD" w:rsidP="00BB078F">
      <w:pPr>
        <w:jc w:val="center"/>
        <w:rPr>
          <w:rFonts w:cs="Arial"/>
          <w:b/>
          <w:sz w:val="22"/>
          <w:szCs w:val="22"/>
        </w:rPr>
      </w:pPr>
      <w:r w:rsidRPr="00CD505F">
        <w:rPr>
          <w:rFonts w:cs="Arial"/>
          <w:b/>
          <w:sz w:val="22"/>
          <w:szCs w:val="22"/>
        </w:rPr>
        <w:t>Szombathely Megyei Jogú Város Közgyűlésének 20</w:t>
      </w:r>
      <w:r w:rsidR="00A57FDE" w:rsidRPr="00CD505F">
        <w:rPr>
          <w:rFonts w:cs="Arial"/>
          <w:b/>
          <w:sz w:val="22"/>
          <w:szCs w:val="22"/>
        </w:rPr>
        <w:t>22</w:t>
      </w:r>
      <w:r w:rsidRPr="00CD505F">
        <w:rPr>
          <w:rFonts w:cs="Arial"/>
          <w:b/>
          <w:sz w:val="22"/>
          <w:szCs w:val="22"/>
        </w:rPr>
        <w:t xml:space="preserve">. április </w:t>
      </w:r>
      <w:r w:rsidR="004E067B" w:rsidRPr="00CD505F">
        <w:rPr>
          <w:rFonts w:cs="Arial"/>
          <w:b/>
          <w:sz w:val="22"/>
          <w:szCs w:val="22"/>
        </w:rPr>
        <w:t>28</w:t>
      </w:r>
      <w:r w:rsidRPr="00CD505F">
        <w:rPr>
          <w:rFonts w:cs="Arial"/>
          <w:b/>
          <w:sz w:val="22"/>
          <w:szCs w:val="22"/>
        </w:rPr>
        <w:t>-</w:t>
      </w:r>
      <w:r w:rsidR="004E067B" w:rsidRPr="00CD505F">
        <w:rPr>
          <w:rFonts w:cs="Arial"/>
          <w:b/>
          <w:sz w:val="22"/>
          <w:szCs w:val="22"/>
        </w:rPr>
        <w:t>a</w:t>
      </w:r>
      <w:r w:rsidRPr="00CD505F">
        <w:rPr>
          <w:rFonts w:cs="Arial"/>
          <w:b/>
          <w:sz w:val="22"/>
          <w:szCs w:val="22"/>
        </w:rPr>
        <w:t>i ülésére</w:t>
      </w:r>
    </w:p>
    <w:p w14:paraId="4B123AAC" w14:textId="77777777" w:rsidR="00FC24BD" w:rsidRPr="00CD505F" w:rsidRDefault="00FC24BD" w:rsidP="00BB078F">
      <w:pPr>
        <w:jc w:val="center"/>
        <w:rPr>
          <w:rFonts w:cs="Arial"/>
          <w:b/>
          <w:sz w:val="22"/>
          <w:szCs w:val="22"/>
        </w:rPr>
      </w:pPr>
    </w:p>
    <w:p w14:paraId="1561BFAA" w14:textId="6E94A486" w:rsidR="00FC24BD" w:rsidRPr="00CD505F" w:rsidRDefault="00FC24BD" w:rsidP="00BB078F">
      <w:pPr>
        <w:jc w:val="center"/>
        <w:rPr>
          <w:rFonts w:cs="Arial"/>
          <w:b/>
          <w:sz w:val="22"/>
          <w:szCs w:val="22"/>
        </w:rPr>
      </w:pPr>
      <w:r w:rsidRPr="00CD505F">
        <w:rPr>
          <w:rFonts w:cs="Arial"/>
          <w:b/>
          <w:sz w:val="22"/>
          <w:szCs w:val="22"/>
        </w:rPr>
        <w:t>Tájékoztató a</w:t>
      </w:r>
      <w:r w:rsidR="008C1FCD" w:rsidRPr="00CD505F">
        <w:rPr>
          <w:rFonts w:cs="Arial"/>
          <w:b/>
          <w:sz w:val="22"/>
          <w:szCs w:val="22"/>
        </w:rPr>
        <w:t>z országgyűlési képviselők 20</w:t>
      </w:r>
      <w:r w:rsidR="00A57FDE" w:rsidRPr="00CD505F">
        <w:rPr>
          <w:rFonts w:cs="Arial"/>
          <w:b/>
          <w:sz w:val="22"/>
          <w:szCs w:val="22"/>
        </w:rPr>
        <w:t>22</w:t>
      </w:r>
      <w:r w:rsidR="00271D09" w:rsidRPr="00CD505F">
        <w:rPr>
          <w:rFonts w:cs="Arial"/>
          <w:b/>
          <w:sz w:val="22"/>
          <w:szCs w:val="22"/>
        </w:rPr>
        <w:t xml:space="preserve">. április </w:t>
      </w:r>
      <w:r w:rsidR="00A57FDE" w:rsidRPr="00CD505F">
        <w:rPr>
          <w:rFonts w:cs="Arial"/>
          <w:b/>
          <w:sz w:val="22"/>
          <w:szCs w:val="22"/>
        </w:rPr>
        <w:t>3-</w:t>
      </w:r>
      <w:r w:rsidR="00271D09" w:rsidRPr="00CD505F">
        <w:rPr>
          <w:rFonts w:cs="Arial"/>
          <w:b/>
          <w:sz w:val="22"/>
          <w:szCs w:val="22"/>
        </w:rPr>
        <w:t xml:space="preserve">ai </w:t>
      </w:r>
      <w:r w:rsidR="008C1FCD" w:rsidRPr="00CD505F">
        <w:rPr>
          <w:rFonts w:cs="Arial"/>
          <w:b/>
          <w:sz w:val="22"/>
          <w:szCs w:val="22"/>
        </w:rPr>
        <w:t>általános</w:t>
      </w:r>
      <w:r w:rsidRPr="00CD505F">
        <w:rPr>
          <w:rFonts w:cs="Arial"/>
          <w:b/>
          <w:sz w:val="22"/>
          <w:szCs w:val="22"/>
        </w:rPr>
        <w:t xml:space="preserve"> választás</w:t>
      </w:r>
      <w:r w:rsidR="008C1FCD" w:rsidRPr="00CD505F">
        <w:rPr>
          <w:rFonts w:cs="Arial"/>
          <w:b/>
          <w:sz w:val="22"/>
          <w:szCs w:val="22"/>
        </w:rPr>
        <w:t>á</w:t>
      </w:r>
      <w:r w:rsidRPr="00CD505F">
        <w:rPr>
          <w:rFonts w:cs="Arial"/>
          <w:b/>
          <w:sz w:val="22"/>
          <w:szCs w:val="22"/>
        </w:rPr>
        <w:t>ról</w:t>
      </w:r>
      <w:r w:rsidR="00A57FDE" w:rsidRPr="00CD505F">
        <w:rPr>
          <w:rFonts w:cs="Arial"/>
          <w:b/>
          <w:sz w:val="22"/>
          <w:szCs w:val="22"/>
        </w:rPr>
        <w:t xml:space="preserve"> és országos népszavazásról</w:t>
      </w:r>
    </w:p>
    <w:p w14:paraId="620294CD" w14:textId="77777777" w:rsidR="00FC24BD" w:rsidRPr="00CD505F" w:rsidRDefault="00FC24BD" w:rsidP="00BB078F">
      <w:pPr>
        <w:jc w:val="center"/>
        <w:rPr>
          <w:rFonts w:cs="Arial"/>
          <w:b/>
          <w:sz w:val="22"/>
          <w:szCs w:val="22"/>
        </w:rPr>
      </w:pPr>
    </w:p>
    <w:p w14:paraId="3DDF5350" w14:textId="77777777" w:rsidR="00FC24BD" w:rsidRPr="00CD505F" w:rsidRDefault="00FC24BD" w:rsidP="00BB078F">
      <w:pPr>
        <w:jc w:val="center"/>
        <w:rPr>
          <w:rFonts w:cs="Arial"/>
          <w:b/>
          <w:sz w:val="22"/>
          <w:szCs w:val="22"/>
        </w:rPr>
      </w:pPr>
    </w:p>
    <w:p w14:paraId="3B8C0924" w14:textId="78284037" w:rsidR="00E33F0E" w:rsidRPr="00CD505F" w:rsidRDefault="007673E2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Köztársasági Elnök Úr 20</w:t>
      </w:r>
      <w:r w:rsidR="004E067B" w:rsidRPr="00CD505F">
        <w:rPr>
          <w:rFonts w:cs="Arial"/>
          <w:sz w:val="22"/>
          <w:szCs w:val="22"/>
        </w:rPr>
        <w:t>22</w:t>
      </w:r>
      <w:r w:rsidRPr="00CD505F">
        <w:rPr>
          <w:rFonts w:cs="Arial"/>
          <w:sz w:val="22"/>
          <w:szCs w:val="22"/>
        </w:rPr>
        <w:t xml:space="preserve">. április </w:t>
      </w:r>
      <w:r w:rsidR="004E067B" w:rsidRPr="00CD505F">
        <w:rPr>
          <w:rFonts w:cs="Arial"/>
          <w:sz w:val="22"/>
          <w:szCs w:val="22"/>
        </w:rPr>
        <w:t>3</w:t>
      </w:r>
      <w:r w:rsidRPr="00CD505F">
        <w:rPr>
          <w:rFonts w:cs="Arial"/>
          <w:sz w:val="22"/>
          <w:szCs w:val="22"/>
        </w:rPr>
        <w:t xml:space="preserve">. napjára </w:t>
      </w:r>
      <w:r w:rsidR="00D63FD1" w:rsidRPr="00CD505F">
        <w:rPr>
          <w:rFonts w:cs="Arial"/>
          <w:sz w:val="22"/>
          <w:szCs w:val="22"/>
        </w:rPr>
        <w:t>kiírta az országgyűlési képviselők</w:t>
      </w:r>
      <w:r w:rsidR="004E067B" w:rsidRPr="00CD505F">
        <w:rPr>
          <w:rFonts w:cs="Arial"/>
          <w:sz w:val="22"/>
          <w:szCs w:val="22"/>
        </w:rPr>
        <w:t xml:space="preserve"> 2022. évi általános</w:t>
      </w:r>
      <w:r w:rsidR="00D63FD1" w:rsidRPr="00CD505F">
        <w:rPr>
          <w:rFonts w:cs="Arial"/>
          <w:sz w:val="22"/>
          <w:szCs w:val="22"/>
        </w:rPr>
        <w:t xml:space="preserve"> választását</w:t>
      </w:r>
      <w:r w:rsidR="004E067B" w:rsidRPr="00CD505F">
        <w:rPr>
          <w:rFonts w:cs="Arial"/>
          <w:sz w:val="22"/>
          <w:szCs w:val="22"/>
        </w:rPr>
        <w:t>, továbbá négy kérdésben országos népszavazás megtartását</w:t>
      </w:r>
      <w:r w:rsidR="00D63FD1" w:rsidRPr="00CD505F">
        <w:rPr>
          <w:rFonts w:cs="Arial"/>
          <w:sz w:val="22"/>
          <w:szCs w:val="22"/>
        </w:rPr>
        <w:t xml:space="preserve">. </w:t>
      </w:r>
      <w:r w:rsidR="00E33F0E" w:rsidRPr="00CD505F">
        <w:rPr>
          <w:rFonts w:cs="Arial"/>
          <w:sz w:val="22"/>
          <w:szCs w:val="22"/>
        </w:rPr>
        <w:t xml:space="preserve">Az országgyűlési képviselők választásáról szóló 2011. évi CCIII. törvény meghatározta a megyékben és a fővárosban az egyéni választókerületek számát, sorszámát, székhelyét és területi beosztását. Ennek értelmében Vas megyében 3 országgyűlési egyéni választókerület </w:t>
      </w:r>
      <w:r w:rsidR="004E067B" w:rsidRPr="00CD505F">
        <w:rPr>
          <w:rFonts w:cs="Arial"/>
          <w:sz w:val="22"/>
          <w:szCs w:val="22"/>
        </w:rPr>
        <w:t>működött</w:t>
      </w:r>
      <w:r w:rsidR="00E33F0E" w:rsidRPr="00CD505F">
        <w:rPr>
          <w:rFonts w:cs="Arial"/>
          <w:sz w:val="22"/>
          <w:szCs w:val="22"/>
        </w:rPr>
        <w:t>, ezek közül a Vas 01. számú OEVK</w:t>
      </w:r>
      <w:r w:rsidR="00F4508D" w:rsidRPr="00CD505F">
        <w:rPr>
          <w:rFonts w:cs="Arial"/>
          <w:sz w:val="22"/>
          <w:szCs w:val="22"/>
        </w:rPr>
        <w:t xml:space="preserve"> </w:t>
      </w:r>
      <w:r w:rsidR="00E33F0E" w:rsidRPr="00CD505F">
        <w:rPr>
          <w:rFonts w:cs="Arial"/>
          <w:sz w:val="22"/>
          <w:szCs w:val="22"/>
        </w:rPr>
        <w:t xml:space="preserve">székhelye Szombathely, míg területe kiterjedt Balogunyom, Bucsu, Dozmat, Felsőcsatár, Horvátlövő, Nárai, Narda, </w:t>
      </w:r>
      <w:r w:rsidR="00F4508D" w:rsidRPr="00CD505F">
        <w:rPr>
          <w:rFonts w:cs="Arial"/>
          <w:sz w:val="22"/>
          <w:szCs w:val="22"/>
        </w:rPr>
        <w:t>P</w:t>
      </w:r>
      <w:r w:rsidR="00E33F0E" w:rsidRPr="00CD505F">
        <w:rPr>
          <w:rFonts w:cs="Arial"/>
          <w:sz w:val="22"/>
          <w:szCs w:val="22"/>
        </w:rPr>
        <w:t>ornóapáti, Sé, Szombathely, Torony és Vaskeresztes településekre.</w:t>
      </w:r>
      <w:r w:rsidR="00A23BC1" w:rsidRPr="00CD505F">
        <w:rPr>
          <w:rFonts w:cs="Arial"/>
          <w:sz w:val="22"/>
          <w:szCs w:val="22"/>
        </w:rPr>
        <w:t xml:space="preserve"> </w:t>
      </w:r>
      <w:r w:rsidR="00F35C95" w:rsidRPr="00CD505F">
        <w:rPr>
          <w:rFonts w:cs="Arial"/>
          <w:sz w:val="22"/>
          <w:szCs w:val="22"/>
        </w:rPr>
        <w:t xml:space="preserve">A választópolgárok száma </w:t>
      </w:r>
      <w:r w:rsidR="00A23BC1" w:rsidRPr="00CD505F">
        <w:rPr>
          <w:rFonts w:cs="Arial"/>
          <w:sz w:val="22"/>
          <w:szCs w:val="22"/>
        </w:rPr>
        <w:t xml:space="preserve">Vas megye 01. OEVK területén </w:t>
      </w:r>
      <w:r w:rsidR="00F35C95" w:rsidRPr="00CD505F">
        <w:rPr>
          <w:rFonts w:cs="Arial"/>
          <w:sz w:val="22"/>
          <w:szCs w:val="22"/>
        </w:rPr>
        <w:t>összesen 6</w:t>
      </w:r>
      <w:r w:rsidR="00063CB0" w:rsidRPr="00CD505F">
        <w:rPr>
          <w:rFonts w:cs="Arial"/>
          <w:sz w:val="22"/>
          <w:szCs w:val="22"/>
        </w:rPr>
        <w:t>8</w:t>
      </w:r>
      <w:r w:rsidR="00F35C95" w:rsidRPr="00CD505F">
        <w:rPr>
          <w:rFonts w:cs="Arial"/>
          <w:sz w:val="22"/>
          <w:szCs w:val="22"/>
        </w:rPr>
        <w:t>.</w:t>
      </w:r>
      <w:r w:rsidR="00063CB0" w:rsidRPr="00CD505F">
        <w:rPr>
          <w:rFonts w:cs="Arial"/>
          <w:sz w:val="22"/>
          <w:szCs w:val="22"/>
        </w:rPr>
        <w:t>418</w:t>
      </w:r>
      <w:r w:rsidR="00F35C95" w:rsidRPr="00CD505F">
        <w:rPr>
          <w:rFonts w:cs="Arial"/>
          <w:sz w:val="22"/>
          <w:szCs w:val="22"/>
        </w:rPr>
        <w:t xml:space="preserve"> fő volt.</w:t>
      </w:r>
    </w:p>
    <w:p w14:paraId="06478532" w14:textId="77777777" w:rsidR="00E33F0E" w:rsidRPr="00CD505F" w:rsidRDefault="00E33F0E" w:rsidP="00FC24BD">
      <w:pPr>
        <w:jc w:val="both"/>
        <w:rPr>
          <w:rFonts w:cs="Arial"/>
          <w:sz w:val="22"/>
          <w:szCs w:val="22"/>
        </w:rPr>
      </w:pPr>
    </w:p>
    <w:p w14:paraId="317D731B" w14:textId="2AE5C1B5" w:rsidR="00DE4991" w:rsidRPr="00CD505F" w:rsidRDefault="00F4508D" w:rsidP="00DE4991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 xml:space="preserve">Azt </w:t>
      </w:r>
      <w:r w:rsidR="00E33F0E" w:rsidRPr="00CD505F">
        <w:rPr>
          <w:rFonts w:cs="Arial"/>
          <w:sz w:val="22"/>
          <w:szCs w:val="22"/>
        </w:rPr>
        <w:t>a választópolgár</w:t>
      </w:r>
      <w:r w:rsidRPr="00CD505F">
        <w:rPr>
          <w:rFonts w:cs="Arial"/>
          <w:sz w:val="22"/>
          <w:szCs w:val="22"/>
        </w:rPr>
        <w:t>t</w:t>
      </w:r>
      <w:r w:rsidR="00E33F0E" w:rsidRPr="00CD505F">
        <w:rPr>
          <w:rFonts w:cs="Arial"/>
          <w:sz w:val="22"/>
          <w:szCs w:val="22"/>
        </w:rPr>
        <w:t xml:space="preserve">, aki legkésőbb </w:t>
      </w:r>
      <w:r w:rsidR="00F35C95" w:rsidRPr="00CD505F">
        <w:rPr>
          <w:rFonts w:cs="Arial"/>
          <w:sz w:val="22"/>
          <w:szCs w:val="22"/>
        </w:rPr>
        <w:t>20</w:t>
      </w:r>
      <w:r w:rsidR="00063CB0" w:rsidRPr="00CD505F">
        <w:rPr>
          <w:rFonts w:cs="Arial"/>
          <w:sz w:val="22"/>
          <w:szCs w:val="22"/>
        </w:rPr>
        <w:t>22</w:t>
      </w:r>
      <w:r w:rsidR="00F35C95" w:rsidRPr="00CD505F">
        <w:rPr>
          <w:rFonts w:cs="Arial"/>
          <w:sz w:val="22"/>
          <w:szCs w:val="22"/>
        </w:rPr>
        <w:t xml:space="preserve">. </w:t>
      </w:r>
      <w:r w:rsidR="00063CB0" w:rsidRPr="00CD505F">
        <w:rPr>
          <w:rFonts w:cs="Arial"/>
          <w:sz w:val="22"/>
          <w:szCs w:val="22"/>
        </w:rPr>
        <w:t>január 26</w:t>
      </w:r>
      <w:r w:rsidR="00F35C95" w:rsidRPr="00CD505F">
        <w:rPr>
          <w:rFonts w:cs="Arial"/>
          <w:sz w:val="22"/>
          <w:szCs w:val="22"/>
        </w:rPr>
        <w:t>.</w:t>
      </w:r>
      <w:r w:rsidR="00E33F0E" w:rsidRPr="00CD505F">
        <w:rPr>
          <w:rFonts w:cs="Arial"/>
          <w:sz w:val="22"/>
          <w:szCs w:val="22"/>
        </w:rPr>
        <w:t xml:space="preserve"> napján a szavazóköri névjegyzékben szerepelt, a Nemzeti Választási Iroda </w:t>
      </w:r>
      <w:r w:rsidR="00FD3A64" w:rsidRPr="00CD505F">
        <w:rPr>
          <w:rFonts w:cs="Arial"/>
          <w:sz w:val="22"/>
          <w:szCs w:val="22"/>
        </w:rPr>
        <w:t xml:space="preserve">(a továbbiakban: NVI) </w:t>
      </w:r>
      <w:r w:rsidR="00E33F0E" w:rsidRPr="00CD505F">
        <w:rPr>
          <w:rFonts w:cs="Arial"/>
          <w:sz w:val="22"/>
          <w:szCs w:val="22"/>
        </w:rPr>
        <w:t xml:space="preserve">értesítő megküldésével tájékoztatta a szavazóköri névjegyzékbe vételről. </w:t>
      </w:r>
      <w:r w:rsidR="004E1FE2" w:rsidRPr="00CD505F">
        <w:rPr>
          <w:rFonts w:cs="Arial"/>
          <w:sz w:val="22"/>
          <w:szCs w:val="22"/>
        </w:rPr>
        <w:t>A magyarországi lakcímmel nem rendelkező</w:t>
      </w:r>
      <w:r w:rsidR="00F35C95" w:rsidRPr="00CD505F">
        <w:rPr>
          <w:rFonts w:cs="Arial"/>
          <w:sz w:val="22"/>
          <w:szCs w:val="22"/>
        </w:rPr>
        <w:t xml:space="preserve"> választópolgárok, ha legkésőbb 20</w:t>
      </w:r>
      <w:r w:rsidR="00FD3A64" w:rsidRPr="00CD505F">
        <w:rPr>
          <w:rFonts w:cs="Arial"/>
          <w:sz w:val="22"/>
          <w:szCs w:val="22"/>
        </w:rPr>
        <w:t>22</w:t>
      </w:r>
      <w:r w:rsidR="00F35C95" w:rsidRPr="00CD505F">
        <w:rPr>
          <w:rFonts w:cs="Arial"/>
          <w:sz w:val="22"/>
          <w:szCs w:val="22"/>
        </w:rPr>
        <w:t xml:space="preserve">. március </w:t>
      </w:r>
      <w:r w:rsidR="00FD3A64" w:rsidRPr="00CD505F">
        <w:rPr>
          <w:rFonts w:cs="Arial"/>
          <w:sz w:val="22"/>
          <w:szCs w:val="22"/>
        </w:rPr>
        <w:t>9</w:t>
      </w:r>
      <w:r w:rsidR="00F35C95" w:rsidRPr="00CD505F">
        <w:rPr>
          <w:rFonts w:cs="Arial"/>
          <w:sz w:val="22"/>
          <w:szCs w:val="22"/>
        </w:rPr>
        <w:t>.</w:t>
      </w:r>
      <w:r w:rsidR="004E1FE2" w:rsidRPr="00CD505F">
        <w:rPr>
          <w:rFonts w:cs="Arial"/>
          <w:sz w:val="22"/>
          <w:szCs w:val="22"/>
        </w:rPr>
        <w:t xml:space="preserve"> napjáig kérték a központi névjegyzékbe vételüket, őket </w:t>
      </w:r>
      <w:r w:rsidR="00FD3A64" w:rsidRPr="00CD505F">
        <w:rPr>
          <w:rFonts w:cs="Arial"/>
          <w:sz w:val="22"/>
          <w:szCs w:val="22"/>
        </w:rPr>
        <w:t>az NVI</w:t>
      </w:r>
      <w:r w:rsidR="004E1FE2" w:rsidRPr="00CD505F">
        <w:rPr>
          <w:rFonts w:cs="Arial"/>
          <w:sz w:val="22"/>
          <w:szCs w:val="22"/>
        </w:rPr>
        <w:t xml:space="preserve"> felvette a levélben szavazók névjegyzékébe.</w:t>
      </w:r>
      <w:r w:rsidR="00D345E4" w:rsidRPr="00CD505F">
        <w:rPr>
          <w:rFonts w:cs="Arial"/>
          <w:sz w:val="22"/>
          <w:szCs w:val="22"/>
        </w:rPr>
        <w:t xml:space="preserve"> </w:t>
      </w:r>
      <w:r w:rsidR="00454048" w:rsidRPr="00CD505F">
        <w:rPr>
          <w:rFonts w:cs="Arial"/>
          <w:sz w:val="22"/>
          <w:szCs w:val="22"/>
        </w:rPr>
        <w:t xml:space="preserve"> A levélcsomagot a választási irodán is át lehetett venni, illetve a szavazás napján a választási irodában elhelyezett urnába is be lehetett dobni. Amikor a szavazás napján 19,00 órát követően a választási iroda az</w:t>
      </w:r>
      <w:r w:rsidR="00DE4991" w:rsidRPr="00CD505F">
        <w:rPr>
          <w:rFonts w:cs="Arial"/>
          <w:sz w:val="22"/>
          <w:szCs w:val="22"/>
        </w:rPr>
        <w:t xml:space="preserve"> </w:t>
      </w:r>
      <w:r w:rsidR="00454048" w:rsidRPr="00CD505F">
        <w:rPr>
          <w:rFonts w:cs="Arial"/>
          <w:sz w:val="22"/>
          <w:szCs w:val="22"/>
        </w:rPr>
        <w:t xml:space="preserve">urnát felbontotta, megállapította, hogy </w:t>
      </w:r>
      <w:r w:rsidR="00DE4991" w:rsidRPr="00CD505F">
        <w:rPr>
          <w:rFonts w:cs="Arial"/>
          <w:sz w:val="22"/>
          <w:szCs w:val="22"/>
        </w:rPr>
        <w:t>összesen az urnába 51 db darab levélben leadott szavazatot tartalmazó válaszboríték és 1 db darab boríték nélküli országos népszavazásos szavazólap került leadásra. A választási iroda a levélben leadott szavazatot tartalmazó válaszborítékokat a megszámlálást követően szállítóborítékba zárta, egyidejűleg a leadott válaszborítékok számát az NVI-nek jelentette, majd</w:t>
      </w:r>
      <w:r w:rsidR="00195595" w:rsidRPr="00CD505F">
        <w:rPr>
          <w:rFonts w:cs="Arial"/>
          <w:sz w:val="22"/>
          <w:szCs w:val="22"/>
        </w:rPr>
        <w:t xml:space="preserve"> 2022. április 4. napján a </w:t>
      </w:r>
      <w:r w:rsidR="00DE4991" w:rsidRPr="00CD505F">
        <w:rPr>
          <w:rFonts w:cs="Arial"/>
          <w:sz w:val="22"/>
          <w:szCs w:val="22"/>
        </w:rPr>
        <w:t>válaszborítéko</w:t>
      </w:r>
      <w:r w:rsidR="00195595" w:rsidRPr="00CD505F">
        <w:rPr>
          <w:rFonts w:cs="Arial"/>
          <w:sz w:val="22"/>
          <w:szCs w:val="22"/>
        </w:rPr>
        <w:t>kat</w:t>
      </w:r>
      <w:r w:rsidR="00DE4991" w:rsidRPr="00CD505F">
        <w:rPr>
          <w:rFonts w:cs="Arial"/>
          <w:sz w:val="22"/>
          <w:szCs w:val="22"/>
        </w:rPr>
        <w:t xml:space="preserve"> és </w:t>
      </w:r>
      <w:r w:rsidR="00195595" w:rsidRPr="00CD505F">
        <w:rPr>
          <w:rFonts w:cs="Arial"/>
          <w:sz w:val="22"/>
          <w:szCs w:val="22"/>
        </w:rPr>
        <w:t>az</w:t>
      </w:r>
      <w:r w:rsidR="00DE4991" w:rsidRPr="00CD505F">
        <w:rPr>
          <w:rFonts w:cs="Arial"/>
          <w:sz w:val="22"/>
          <w:szCs w:val="22"/>
        </w:rPr>
        <w:t xml:space="preserve"> egy darab boríték nélküli országos népszavazásos szavazólapot tartalmazó szállítóborítékot a</w:t>
      </w:r>
      <w:r w:rsidR="00195595" w:rsidRPr="00CD505F">
        <w:rPr>
          <w:rFonts w:cs="Arial"/>
          <w:sz w:val="22"/>
          <w:szCs w:val="22"/>
        </w:rPr>
        <w:t>z</w:t>
      </w:r>
      <w:r w:rsidR="00DE4991" w:rsidRPr="00CD505F">
        <w:rPr>
          <w:rFonts w:cs="Arial"/>
          <w:sz w:val="22"/>
          <w:szCs w:val="22"/>
        </w:rPr>
        <w:t xml:space="preserve"> NVI</w:t>
      </w:r>
      <w:r w:rsidR="00195595" w:rsidRPr="00CD505F">
        <w:rPr>
          <w:rFonts w:cs="Arial"/>
          <w:sz w:val="22"/>
          <w:szCs w:val="22"/>
        </w:rPr>
        <w:t xml:space="preserve"> </w:t>
      </w:r>
      <w:r w:rsidR="00DE4991" w:rsidRPr="00CD505F">
        <w:rPr>
          <w:rFonts w:cs="Arial"/>
          <w:sz w:val="22"/>
          <w:szCs w:val="22"/>
        </w:rPr>
        <w:t xml:space="preserve">részére átadta.  </w:t>
      </w:r>
    </w:p>
    <w:p w14:paraId="1A6D0E18" w14:textId="34B5A9F4" w:rsidR="00454048" w:rsidRPr="00CD505F" w:rsidRDefault="00454048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 xml:space="preserve">  </w:t>
      </w:r>
    </w:p>
    <w:p w14:paraId="00CD7DD9" w14:textId="64C260B2" w:rsidR="00A37961" w:rsidRPr="00CD505F" w:rsidRDefault="00D345E4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 xml:space="preserve">E mellett lehetett szavazni a külképviseleteken, továbbá átjelentkezéssel szavazhattak azok a választópolgárok, akik legkésőbb </w:t>
      </w:r>
      <w:r w:rsidR="00F4508D" w:rsidRPr="00CD505F">
        <w:rPr>
          <w:rFonts w:cs="Arial"/>
          <w:sz w:val="22"/>
          <w:szCs w:val="22"/>
        </w:rPr>
        <w:t>20</w:t>
      </w:r>
      <w:r w:rsidR="00FD3A64" w:rsidRPr="00CD505F">
        <w:rPr>
          <w:rFonts w:cs="Arial"/>
          <w:sz w:val="22"/>
          <w:szCs w:val="22"/>
        </w:rPr>
        <w:t>22</w:t>
      </w:r>
      <w:r w:rsidR="00F4508D" w:rsidRPr="00CD505F">
        <w:rPr>
          <w:rFonts w:cs="Arial"/>
          <w:sz w:val="22"/>
          <w:szCs w:val="22"/>
        </w:rPr>
        <w:t xml:space="preserve">. </w:t>
      </w:r>
      <w:r w:rsidR="00FD3A64" w:rsidRPr="00CD505F">
        <w:rPr>
          <w:rFonts w:cs="Arial"/>
          <w:sz w:val="22"/>
          <w:szCs w:val="22"/>
        </w:rPr>
        <w:t>március 25</w:t>
      </w:r>
      <w:r w:rsidRPr="00CD505F">
        <w:rPr>
          <w:rFonts w:cs="Arial"/>
          <w:sz w:val="22"/>
          <w:szCs w:val="22"/>
        </w:rPr>
        <w:t>.</w:t>
      </w:r>
      <w:r w:rsidR="00F4508D" w:rsidRPr="00CD505F">
        <w:rPr>
          <w:rFonts w:cs="Arial"/>
          <w:sz w:val="22"/>
          <w:szCs w:val="22"/>
        </w:rPr>
        <w:t xml:space="preserve"> </w:t>
      </w:r>
      <w:r w:rsidRPr="00CD505F">
        <w:rPr>
          <w:rFonts w:cs="Arial"/>
          <w:sz w:val="22"/>
          <w:szCs w:val="22"/>
        </w:rPr>
        <w:t xml:space="preserve">napján 16,00 óráig kérték </w:t>
      </w:r>
      <w:r w:rsidR="00A23BC1" w:rsidRPr="00CD505F">
        <w:rPr>
          <w:rFonts w:cs="Arial"/>
          <w:sz w:val="22"/>
          <w:szCs w:val="22"/>
        </w:rPr>
        <w:t xml:space="preserve">abba a szavazóköri névjegyzékbe való felvételüket, ahol a szavazás napján tartózkodtak. </w:t>
      </w:r>
      <w:r w:rsidR="00A37961" w:rsidRPr="00CD505F">
        <w:rPr>
          <w:rFonts w:cs="Arial"/>
          <w:sz w:val="22"/>
          <w:szCs w:val="22"/>
        </w:rPr>
        <w:t>A szavazóköri névjegyzékkel kapcsolatos kérelmeket az a választási iroda bírálta el, amelynek a szavazóköri névjegyzékén a választópolgár</w:t>
      </w:r>
      <w:r w:rsidR="00F4508D" w:rsidRPr="00CD505F">
        <w:rPr>
          <w:rFonts w:cs="Arial"/>
          <w:sz w:val="22"/>
          <w:szCs w:val="22"/>
        </w:rPr>
        <w:t xml:space="preserve"> a</w:t>
      </w:r>
      <w:r w:rsidR="00A37961" w:rsidRPr="00CD505F">
        <w:rPr>
          <w:rFonts w:cs="Arial"/>
          <w:sz w:val="22"/>
          <w:szCs w:val="22"/>
        </w:rPr>
        <w:t xml:space="preserve"> kérelem benyújtásakor szerepelt. </w:t>
      </w:r>
      <w:r w:rsidR="00FD3A64" w:rsidRPr="00CD505F">
        <w:rPr>
          <w:rFonts w:cs="Arial"/>
          <w:sz w:val="22"/>
          <w:szCs w:val="22"/>
        </w:rPr>
        <w:t>Az NVI hivatalos honlapján található adatok szerint Vas 01. OEVK-t érintően a máshová átjelentkezett választópolgárok száma: 1.476, míg a külképviseletre átjelent</w:t>
      </w:r>
      <w:r w:rsidR="00265258" w:rsidRPr="00CD505F">
        <w:rPr>
          <w:rFonts w:cs="Arial"/>
          <w:sz w:val="22"/>
          <w:szCs w:val="22"/>
        </w:rPr>
        <w:t>kezett választópolgárok száma pedig 381 fő volt.</w:t>
      </w:r>
    </w:p>
    <w:p w14:paraId="0A09F14D" w14:textId="3A7AD670" w:rsidR="00265258" w:rsidRPr="00CD505F" w:rsidRDefault="00265258" w:rsidP="00FC24BD">
      <w:pPr>
        <w:jc w:val="both"/>
        <w:rPr>
          <w:rFonts w:cs="Arial"/>
          <w:sz w:val="22"/>
          <w:szCs w:val="22"/>
        </w:rPr>
      </w:pPr>
    </w:p>
    <w:p w14:paraId="6661A786" w14:textId="1C72E1E5" w:rsidR="00A37961" w:rsidRPr="00CD505F" w:rsidRDefault="005C7D1B" w:rsidP="0023097A">
      <w:pPr>
        <w:pStyle w:val="Cmsor3"/>
        <w:spacing w:before="0" w:beforeAutospacing="0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CD505F">
        <w:rPr>
          <w:rFonts w:ascii="Arial" w:hAnsi="Arial" w:cs="Arial"/>
          <w:b w:val="0"/>
          <w:bCs w:val="0"/>
          <w:sz w:val="22"/>
          <w:szCs w:val="22"/>
        </w:rPr>
        <w:t xml:space="preserve">A korábbi években az átjelentkezéssel Szombathely város területén szavazó választópolgárok a 040. számú szavazókörben, az ezen szavazókörbe tartozó választópolgárokkal együtt adták le szavazataikat. </w:t>
      </w:r>
      <w:r w:rsidR="00265258" w:rsidRPr="00CD505F">
        <w:rPr>
          <w:rFonts w:ascii="Arial" w:hAnsi="Arial" w:cs="Arial"/>
          <w:b w:val="0"/>
          <w:bCs w:val="0"/>
          <w:sz w:val="22"/>
          <w:szCs w:val="22"/>
        </w:rPr>
        <w:t>A választási eljárásról szóló 2013. évi XXXVI. törvény (a továbbiakban:</w:t>
      </w:r>
      <w:r w:rsidRPr="00CD505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65258" w:rsidRPr="00CD505F">
        <w:rPr>
          <w:rFonts w:ascii="Arial" w:hAnsi="Arial" w:cs="Arial"/>
          <w:b w:val="0"/>
          <w:bCs w:val="0"/>
          <w:sz w:val="22"/>
          <w:szCs w:val="22"/>
        </w:rPr>
        <w:t>Ve.)</w:t>
      </w:r>
      <w:r w:rsidRPr="00CD505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65258" w:rsidRPr="00CD505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D505F">
        <w:rPr>
          <w:rFonts w:ascii="Arial" w:hAnsi="Arial" w:cs="Arial"/>
          <w:b w:val="0"/>
          <w:bCs w:val="0"/>
          <w:sz w:val="22"/>
          <w:szCs w:val="22"/>
        </w:rPr>
        <w:t>78.§ (3) bekezdésének 2021. július 1. napjától hatályos módosítása lehetővé tette, hogy megyei jogú városban a helyi választási iroda vezetője másik szavazókört is kijelölhet az átjelentkezéssel szavazásra.</w:t>
      </w:r>
      <w:r w:rsidR="00B97E09" w:rsidRPr="00CD505F">
        <w:rPr>
          <w:rFonts w:ascii="Arial" w:hAnsi="Arial" w:cs="Arial"/>
          <w:b w:val="0"/>
          <w:bCs w:val="0"/>
          <w:sz w:val="22"/>
          <w:szCs w:val="22"/>
        </w:rPr>
        <w:t xml:space="preserve"> Már az előző választáson is több intézkedést tett a választási iroda vezetője annak érdekében, hogy a komolyabb sorban állásokat megelőzzék. Az idei évben azonban e</w:t>
      </w:r>
      <w:r w:rsidRPr="00CD505F">
        <w:rPr>
          <w:rFonts w:ascii="Arial" w:hAnsi="Arial" w:cs="Arial"/>
          <w:b w:val="0"/>
          <w:bCs w:val="0"/>
          <w:sz w:val="22"/>
          <w:szCs w:val="22"/>
        </w:rPr>
        <w:t xml:space="preserve"> lehetőséggel élve </w:t>
      </w:r>
      <w:r w:rsidR="00B97E09" w:rsidRPr="00CD505F">
        <w:rPr>
          <w:rFonts w:ascii="Arial" w:hAnsi="Arial" w:cs="Arial"/>
          <w:b w:val="0"/>
          <w:bCs w:val="0"/>
          <w:sz w:val="22"/>
          <w:szCs w:val="22"/>
        </w:rPr>
        <w:t xml:space="preserve">– számítva a választáson való nagy számú részvételre - </w:t>
      </w:r>
      <w:r w:rsidRPr="00CD505F">
        <w:rPr>
          <w:rFonts w:ascii="Arial" w:hAnsi="Arial" w:cs="Arial"/>
          <w:b w:val="0"/>
          <w:bCs w:val="0"/>
          <w:sz w:val="22"/>
          <w:szCs w:val="22"/>
        </w:rPr>
        <w:t>kialakításra került a 100. számú szavazókör</w:t>
      </w:r>
      <w:r w:rsidR="00B97E09" w:rsidRPr="00CD505F">
        <w:rPr>
          <w:rFonts w:ascii="Arial" w:hAnsi="Arial" w:cs="Arial"/>
          <w:b w:val="0"/>
          <w:bCs w:val="0"/>
          <w:sz w:val="22"/>
          <w:szCs w:val="22"/>
        </w:rPr>
        <w:t>, amely kizárólag az átjelentkező választópolgárokat fogadta.</w:t>
      </w:r>
      <w:r w:rsidR="005F3A01" w:rsidRPr="00CD505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3097A" w:rsidRPr="00CD505F">
        <w:rPr>
          <w:rFonts w:ascii="Arial" w:hAnsi="Arial" w:cs="Arial"/>
          <w:b w:val="0"/>
          <w:bCs w:val="0"/>
          <w:color w:val="000000"/>
          <w:sz w:val="22"/>
          <w:szCs w:val="22"/>
        </w:rPr>
        <w:t>E szavazókörben a névjegyzéken szereplő átjelentkezett 1.083 választópolgár közül 1.016 fő jelent meg, ami 93,81%-os arányt jelentett. Mindezek alapján megállapítható, hogy az önálló szavazókör létrehozása indokolt és helyes döntés volt.</w:t>
      </w:r>
    </w:p>
    <w:p w14:paraId="458AE618" w14:textId="3D13CDC9" w:rsidR="00BD28F1" w:rsidRPr="00CD505F" w:rsidRDefault="00A37961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E mellett a magyarországi lakcímmel rendelkező választópolgárnak lehetősége volt a központi névjegyzékkel kapcsolatosan is kérelmet benyújtani, és nemzetiségi választópolgárként történő nyilvántartás</w:t>
      </w:r>
      <w:r w:rsidR="004710F7" w:rsidRPr="00CD505F">
        <w:rPr>
          <w:rFonts w:cs="Arial"/>
          <w:sz w:val="22"/>
          <w:szCs w:val="22"/>
        </w:rPr>
        <w:t xml:space="preserve"> iránti kérelmet benyújtani. </w:t>
      </w:r>
      <w:r w:rsidR="00D421AF" w:rsidRPr="00CD505F">
        <w:rPr>
          <w:rFonts w:cs="Arial"/>
          <w:sz w:val="22"/>
          <w:szCs w:val="22"/>
        </w:rPr>
        <w:t xml:space="preserve">Valamennyi kérelmet be lehetett nyújtani, személyesen, postai úton, illetve a választások hivatalos honlapján keresztül a lakcím szerinti helyi választási irodához. </w:t>
      </w:r>
      <w:r w:rsidR="008F31A4" w:rsidRPr="00CD505F">
        <w:rPr>
          <w:rFonts w:cs="Arial"/>
          <w:sz w:val="22"/>
          <w:szCs w:val="22"/>
        </w:rPr>
        <w:t xml:space="preserve">A szavazóköri névjegyzékben szereplő, mozgásában egészségi állapota vagy fogyatékossága, illetve </w:t>
      </w:r>
      <w:r w:rsidR="00EE4932" w:rsidRPr="00CD505F">
        <w:rPr>
          <w:rFonts w:cs="Arial"/>
          <w:sz w:val="22"/>
          <w:szCs w:val="22"/>
        </w:rPr>
        <w:t>fogva tartása miatt gátolt választópolgár mozgóurna iránti kérelmet nyújthatott be</w:t>
      </w:r>
      <w:r w:rsidR="000511DD" w:rsidRPr="00CD505F">
        <w:rPr>
          <w:rFonts w:cs="Arial"/>
          <w:sz w:val="22"/>
          <w:szCs w:val="22"/>
        </w:rPr>
        <w:t>.</w:t>
      </w:r>
    </w:p>
    <w:p w14:paraId="3BCA7F0C" w14:textId="77777777" w:rsidR="009F7765" w:rsidRPr="00CD505F" w:rsidRDefault="009F7765" w:rsidP="00FC24BD">
      <w:pPr>
        <w:jc w:val="both"/>
        <w:rPr>
          <w:rFonts w:cs="Arial"/>
          <w:sz w:val="22"/>
          <w:szCs w:val="22"/>
        </w:rPr>
      </w:pPr>
    </w:p>
    <w:p w14:paraId="7CA9EF65" w14:textId="471B543D" w:rsidR="00554011" w:rsidRPr="00CD505F" w:rsidRDefault="00BD28F1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A Ve. 102.§ (4) bekezdése lehetővé tette</w:t>
      </w:r>
      <w:r w:rsidR="00B34D6D" w:rsidRPr="00CD505F">
        <w:rPr>
          <w:rFonts w:cs="Arial"/>
          <w:sz w:val="22"/>
          <w:szCs w:val="22"/>
        </w:rPr>
        <w:t xml:space="preserve">, hogy a szavazatszámláló bizottsági tagok és a jegyzőkönyvvezetők kérelmére a választási iroda annak a szavazókörnek </w:t>
      </w:r>
      <w:r w:rsidR="006425DD" w:rsidRPr="00CD505F">
        <w:rPr>
          <w:rFonts w:cs="Arial"/>
          <w:sz w:val="22"/>
          <w:szCs w:val="22"/>
        </w:rPr>
        <w:t xml:space="preserve">a névjegyzékébe tegye </w:t>
      </w:r>
      <w:r w:rsidR="0029239C" w:rsidRPr="00CD505F">
        <w:rPr>
          <w:rFonts w:cs="Arial"/>
          <w:sz w:val="22"/>
          <w:szCs w:val="22"/>
        </w:rPr>
        <w:t xml:space="preserve">át, amely szavazatszámláló bizottság munkájában a szavazás napján részt vett. Ezzel a lehetőséggel </w:t>
      </w:r>
      <w:r w:rsidR="00857DFD" w:rsidRPr="00CD505F">
        <w:rPr>
          <w:rFonts w:cs="Arial"/>
          <w:sz w:val="22"/>
          <w:szCs w:val="22"/>
        </w:rPr>
        <w:t>318</w:t>
      </w:r>
      <w:r w:rsidR="0029239C" w:rsidRPr="00CD505F">
        <w:rPr>
          <w:rFonts w:cs="Arial"/>
          <w:sz w:val="22"/>
          <w:szCs w:val="22"/>
        </w:rPr>
        <w:t xml:space="preserve"> személy élt.</w:t>
      </w:r>
      <w:r w:rsidR="008F31A4" w:rsidRPr="00CD505F">
        <w:rPr>
          <w:rFonts w:cs="Arial"/>
          <w:sz w:val="22"/>
          <w:szCs w:val="22"/>
        </w:rPr>
        <w:t xml:space="preserve"> </w:t>
      </w:r>
    </w:p>
    <w:p w14:paraId="4C8B17D4" w14:textId="77777777" w:rsidR="00BF59D8" w:rsidRPr="00CD505F" w:rsidRDefault="00BF59D8" w:rsidP="00814989">
      <w:pPr>
        <w:jc w:val="both"/>
        <w:rPr>
          <w:rFonts w:cs="Arial"/>
          <w:sz w:val="22"/>
          <w:szCs w:val="22"/>
        </w:rPr>
      </w:pPr>
    </w:p>
    <w:p w14:paraId="14229B98" w14:textId="60A5B035" w:rsidR="001553E9" w:rsidRPr="00CD505F" w:rsidRDefault="00BF59D8" w:rsidP="0081498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D505F">
        <w:rPr>
          <w:rFonts w:ascii="Arial" w:hAnsi="Arial" w:cs="Arial"/>
          <w:sz w:val="22"/>
          <w:szCs w:val="22"/>
        </w:rPr>
        <w:t xml:space="preserve">A Ve. 120.§ (1) bekezdése szerint jelöltet ajánlani ajánlóíven lehetett. </w:t>
      </w:r>
      <w:r w:rsidR="00835E49" w:rsidRPr="00CD505F">
        <w:rPr>
          <w:rFonts w:ascii="Arial" w:hAnsi="Arial" w:cs="Arial"/>
          <w:sz w:val="22"/>
          <w:szCs w:val="22"/>
        </w:rPr>
        <w:t>20</w:t>
      </w:r>
      <w:r w:rsidR="00237401" w:rsidRPr="00CD505F">
        <w:rPr>
          <w:rFonts w:ascii="Arial" w:hAnsi="Arial" w:cs="Arial"/>
          <w:sz w:val="22"/>
          <w:szCs w:val="22"/>
        </w:rPr>
        <w:t>22</w:t>
      </w:r>
      <w:r w:rsidR="00835E49" w:rsidRPr="00CD505F">
        <w:rPr>
          <w:rFonts w:ascii="Arial" w:hAnsi="Arial" w:cs="Arial"/>
          <w:sz w:val="22"/>
          <w:szCs w:val="22"/>
        </w:rPr>
        <w:t>. február 1</w:t>
      </w:r>
      <w:r w:rsidR="00237401" w:rsidRPr="00CD505F">
        <w:rPr>
          <w:rFonts w:ascii="Arial" w:hAnsi="Arial" w:cs="Arial"/>
          <w:sz w:val="22"/>
          <w:szCs w:val="22"/>
        </w:rPr>
        <w:t>2</w:t>
      </w:r>
      <w:r w:rsidR="00835E49" w:rsidRPr="00CD505F">
        <w:rPr>
          <w:rFonts w:ascii="Arial" w:hAnsi="Arial" w:cs="Arial"/>
          <w:sz w:val="22"/>
          <w:szCs w:val="22"/>
        </w:rPr>
        <w:t>.</w:t>
      </w:r>
      <w:r w:rsidRPr="00CD505F">
        <w:rPr>
          <w:rFonts w:ascii="Arial" w:hAnsi="Arial" w:cs="Arial"/>
          <w:sz w:val="22"/>
          <w:szCs w:val="22"/>
        </w:rPr>
        <w:t xml:space="preserve"> napjától </w:t>
      </w:r>
      <w:r w:rsidR="00237401" w:rsidRPr="00CD505F">
        <w:rPr>
          <w:rFonts w:ascii="Arial" w:hAnsi="Arial" w:cs="Arial"/>
          <w:sz w:val="22"/>
          <w:szCs w:val="22"/>
        </w:rPr>
        <w:t xml:space="preserve">nyílt lehetőség </w:t>
      </w:r>
      <w:r w:rsidRPr="00CD505F">
        <w:rPr>
          <w:rFonts w:ascii="Arial" w:hAnsi="Arial" w:cs="Arial"/>
          <w:sz w:val="22"/>
          <w:szCs w:val="22"/>
        </w:rPr>
        <w:t>az ajánlóívek</w:t>
      </w:r>
      <w:r w:rsidR="00237401" w:rsidRPr="00CD505F">
        <w:rPr>
          <w:rFonts w:ascii="Arial" w:hAnsi="Arial" w:cs="Arial"/>
          <w:sz w:val="22"/>
          <w:szCs w:val="22"/>
        </w:rPr>
        <w:t xml:space="preserve"> átvételére</w:t>
      </w:r>
      <w:r w:rsidRPr="00CD505F">
        <w:rPr>
          <w:rFonts w:ascii="Arial" w:hAnsi="Arial" w:cs="Arial"/>
          <w:sz w:val="22"/>
          <w:szCs w:val="22"/>
        </w:rPr>
        <w:t xml:space="preserve"> a választási irodán. Minden jelöltnek az ajánlóív iránti igénylésében meg kellett konkrétan jelölnie, hány darab ajánlóívet kér, amit az irodának kellett előállítania sorszámmal</w:t>
      </w:r>
      <w:r w:rsidR="00237401" w:rsidRPr="00CD505F">
        <w:rPr>
          <w:rFonts w:ascii="Arial" w:hAnsi="Arial" w:cs="Arial"/>
          <w:sz w:val="22"/>
          <w:szCs w:val="22"/>
        </w:rPr>
        <w:t xml:space="preserve"> ellátva</w:t>
      </w:r>
      <w:r w:rsidRPr="00CD505F">
        <w:rPr>
          <w:rFonts w:ascii="Arial" w:hAnsi="Arial" w:cs="Arial"/>
          <w:sz w:val="22"/>
          <w:szCs w:val="22"/>
        </w:rPr>
        <w:t xml:space="preserve">. </w:t>
      </w:r>
      <w:r w:rsidR="00EE068F" w:rsidRPr="00CD505F">
        <w:rPr>
          <w:rFonts w:ascii="Arial" w:hAnsi="Arial" w:cs="Arial"/>
          <w:sz w:val="22"/>
          <w:szCs w:val="22"/>
        </w:rPr>
        <w:t xml:space="preserve">8 jelölt részére mindösszesen 1.740 </w:t>
      </w:r>
      <w:r w:rsidR="001553E9" w:rsidRPr="00CD505F">
        <w:rPr>
          <w:rFonts w:ascii="Arial" w:hAnsi="Arial" w:cs="Arial"/>
          <w:sz w:val="22"/>
          <w:szCs w:val="22"/>
        </w:rPr>
        <w:t xml:space="preserve">oldal ajánlóív került kinyomtatásra. </w:t>
      </w:r>
      <w:r w:rsidR="00835E49" w:rsidRPr="00CD505F">
        <w:rPr>
          <w:rFonts w:ascii="Arial" w:hAnsi="Arial" w:cs="Arial"/>
          <w:sz w:val="22"/>
          <w:szCs w:val="22"/>
        </w:rPr>
        <w:t>20</w:t>
      </w:r>
      <w:r w:rsidR="00EE068F" w:rsidRPr="00CD505F">
        <w:rPr>
          <w:rFonts w:ascii="Arial" w:hAnsi="Arial" w:cs="Arial"/>
          <w:sz w:val="22"/>
          <w:szCs w:val="22"/>
        </w:rPr>
        <w:t>22</w:t>
      </w:r>
      <w:r w:rsidR="00835E49" w:rsidRPr="00CD505F">
        <w:rPr>
          <w:rFonts w:ascii="Arial" w:hAnsi="Arial" w:cs="Arial"/>
          <w:sz w:val="22"/>
          <w:szCs w:val="22"/>
        </w:rPr>
        <w:t xml:space="preserve">. </w:t>
      </w:r>
      <w:r w:rsidR="00EE068F" w:rsidRPr="00CD505F">
        <w:rPr>
          <w:rFonts w:ascii="Arial" w:hAnsi="Arial" w:cs="Arial"/>
          <w:sz w:val="22"/>
          <w:szCs w:val="22"/>
        </w:rPr>
        <w:t>február</w:t>
      </w:r>
      <w:r w:rsidR="00835E49" w:rsidRPr="00CD505F">
        <w:rPr>
          <w:rFonts w:ascii="Arial" w:hAnsi="Arial" w:cs="Arial"/>
          <w:sz w:val="22"/>
          <w:szCs w:val="22"/>
        </w:rPr>
        <w:t xml:space="preserve"> </w:t>
      </w:r>
      <w:r w:rsidR="00EE068F" w:rsidRPr="00CD505F">
        <w:rPr>
          <w:rFonts w:ascii="Arial" w:hAnsi="Arial" w:cs="Arial"/>
          <w:sz w:val="22"/>
          <w:szCs w:val="22"/>
        </w:rPr>
        <w:t>2</w:t>
      </w:r>
      <w:r w:rsidR="00835E49" w:rsidRPr="00CD505F">
        <w:rPr>
          <w:rFonts w:ascii="Arial" w:hAnsi="Arial" w:cs="Arial"/>
          <w:sz w:val="22"/>
          <w:szCs w:val="22"/>
        </w:rPr>
        <w:t>5.</w:t>
      </w:r>
      <w:r w:rsidR="00334097" w:rsidRPr="00CD505F">
        <w:rPr>
          <w:rFonts w:ascii="Arial" w:hAnsi="Arial" w:cs="Arial"/>
          <w:sz w:val="22"/>
          <w:szCs w:val="22"/>
        </w:rPr>
        <w:t xml:space="preserve"> napján 16,00 óra volt az a jogvesztő határidő, amin belül </w:t>
      </w:r>
      <w:r w:rsidR="00E56400" w:rsidRPr="00CD505F">
        <w:rPr>
          <w:rFonts w:ascii="Arial" w:hAnsi="Arial" w:cs="Arial"/>
          <w:sz w:val="22"/>
          <w:szCs w:val="22"/>
        </w:rPr>
        <w:t xml:space="preserve">a jelölteket </w:t>
      </w:r>
      <w:r w:rsidR="00835E49" w:rsidRPr="00CD505F">
        <w:rPr>
          <w:rFonts w:ascii="Arial" w:hAnsi="Arial" w:cs="Arial"/>
          <w:sz w:val="22"/>
          <w:szCs w:val="22"/>
        </w:rPr>
        <w:t>be lehetett</w:t>
      </w:r>
      <w:r w:rsidR="00E56400" w:rsidRPr="00CD505F">
        <w:rPr>
          <w:rFonts w:ascii="Arial" w:hAnsi="Arial" w:cs="Arial"/>
          <w:sz w:val="22"/>
          <w:szCs w:val="22"/>
        </w:rPr>
        <w:t xml:space="preserve"> jelenteni</w:t>
      </w:r>
      <w:r w:rsidR="008C1FCD" w:rsidRPr="00CD505F">
        <w:rPr>
          <w:rFonts w:ascii="Arial" w:hAnsi="Arial" w:cs="Arial"/>
          <w:sz w:val="22"/>
          <w:szCs w:val="22"/>
        </w:rPr>
        <w:t>.</w:t>
      </w:r>
      <w:r w:rsidR="00814621" w:rsidRPr="00CD505F">
        <w:rPr>
          <w:rFonts w:ascii="Arial" w:hAnsi="Arial" w:cs="Arial"/>
          <w:sz w:val="22"/>
          <w:szCs w:val="22"/>
        </w:rPr>
        <w:t xml:space="preserve"> </w:t>
      </w:r>
    </w:p>
    <w:p w14:paraId="1B49F819" w14:textId="77777777" w:rsidR="001553E9" w:rsidRPr="00CD505F" w:rsidRDefault="001553E9" w:rsidP="00814989">
      <w:pPr>
        <w:jc w:val="both"/>
        <w:rPr>
          <w:rFonts w:cs="Arial"/>
          <w:sz w:val="22"/>
          <w:szCs w:val="22"/>
        </w:rPr>
      </w:pPr>
    </w:p>
    <w:p w14:paraId="1D200364" w14:textId="77777777" w:rsidR="00814989" w:rsidRPr="00CD505F" w:rsidRDefault="00814621" w:rsidP="00814989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A választási irodának az ajánlásokat le kellett ellenőrizni abból a szempontból, hogy az ajánlás megfelel-e a Ve. 122.§-ában foglalt követelményeknek, azonosítani kellett az ajánló választópolgárt, meg kellett állapítani, rendelkezik-e választójoggal, továbbá meg kellett állapítani, hogy az érvényes ajánlások száma eléri-e a jelöléshez szükséges számot. Tekintettel a törvény</w:t>
      </w:r>
      <w:r w:rsidR="00EE068F" w:rsidRPr="00CD505F">
        <w:rPr>
          <w:rFonts w:cs="Arial"/>
          <w:sz w:val="22"/>
          <w:szCs w:val="22"/>
        </w:rPr>
        <w:t>i előírásokra</w:t>
      </w:r>
      <w:r w:rsidR="00E32459" w:rsidRPr="00CD505F">
        <w:rPr>
          <w:rFonts w:cs="Arial"/>
          <w:sz w:val="22"/>
          <w:szCs w:val="22"/>
        </w:rPr>
        <w:t>, sajnálatosan nagyon sok ajánlást érvénytelenné kellett nyilvánítani</w:t>
      </w:r>
      <w:r w:rsidR="00814989" w:rsidRPr="00CD505F">
        <w:rPr>
          <w:rFonts w:cs="Arial"/>
          <w:sz w:val="22"/>
          <w:szCs w:val="22"/>
        </w:rPr>
        <w:t>.</w:t>
      </w:r>
    </w:p>
    <w:p w14:paraId="51BAF9E6" w14:textId="77777777" w:rsidR="00814989" w:rsidRPr="00CD505F" w:rsidRDefault="00814989" w:rsidP="00814989">
      <w:pPr>
        <w:jc w:val="both"/>
        <w:rPr>
          <w:rFonts w:cs="Arial"/>
          <w:sz w:val="22"/>
          <w:szCs w:val="22"/>
        </w:rPr>
      </w:pPr>
    </w:p>
    <w:p w14:paraId="5BE01375" w14:textId="0E06C2CA" w:rsidR="00814989" w:rsidRPr="00CD505F" w:rsidRDefault="00814989" w:rsidP="00814989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Az információs önrendelkezési jog keretében minden választópolgár jogosult arra, hogy az NVI által működtetett elektronikus felületen keresztül, vagy az országgyűlési egyéni választókerület választási irodájától (a továbbiakban: OEVI) tájékoztatást kérjen arról, miszerint az egyes országgyűlési egyéni képviselőjelöltekre leadott, és az OEVI által ellenőrzött ajánlások között szerepelnek-e az ő személyes adatai. Az ajánlások leadási határidejének lezártát követően mind az NVI rendszerén, mind az OEVI-knél megnőtt azon választópolgárok száma, akik ezzel a lehetősséggel éltek, és az adataikkal való visszaélésre vonatkozó panasszal éltek, továbbá szorgalmaz</w:t>
      </w:r>
      <w:r w:rsidR="007844E0" w:rsidRPr="00CD505F">
        <w:rPr>
          <w:rFonts w:cs="Arial"/>
          <w:sz w:val="22"/>
          <w:szCs w:val="22"/>
        </w:rPr>
        <w:t>t</w:t>
      </w:r>
      <w:r w:rsidRPr="00CD505F">
        <w:rPr>
          <w:rFonts w:cs="Arial"/>
          <w:sz w:val="22"/>
          <w:szCs w:val="22"/>
        </w:rPr>
        <w:t>ák, hogy a választási irodák tegyék meg a büntetőjogi lépéseket a visszaélések, így a választás rendje elleni bűncselekmények alapos gyanúja okán. Erre vonatkozóan az NVI is írásban utasította az OEVI vezetőket, tekintettel a büntetőeljárásról szóló 2017. évi XC törvény 376. §</w:t>
      </w:r>
      <w:r w:rsidRPr="00CD505F">
        <w:rPr>
          <w:rFonts w:cs="Arial"/>
          <w:b/>
          <w:bCs/>
          <w:sz w:val="22"/>
          <w:szCs w:val="22"/>
        </w:rPr>
        <w:t xml:space="preserve"> </w:t>
      </w:r>
      <w:r w:rsidRPr="00CD505F">
        <w:rPr>
          <w:rFonts w:cs="Arial"/>
          <w:sz w:val="22"/>
          <w:szCs w:val="22"/>
        </w:rPr>
        <w:t xml:space="preserve">(2) bekezdésében foglaltakra, amely szerint „A hatóság tagja és a hivatalos személy, továbbá, ha törvény előírja, a köztestület köteles a hatáskörében tudomására jutott, közvádra üldözendő bűncselekményt feljelenteni.”. </w:t>
      </w:r>
    </w:p>
    <w:p w14:paraId="3E574F43" w14:textId="77777777" w:rsidR="00814989" w:rsidRPr="00CD505F" w:rsidRDefault="00814989" w:rsidP="00814989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</w:p>
    <w:p w14:paraId="1CB44EDE" w14:textId="25401002" w:rsidR="00672459" w:rsidRPr="00CD505F" w:rsidRDefault="00814989" w:rsidP="0041321C">
      <w:pPr>
        <w:pStyle w:val="Bekezds"/>
        <w:ind w:firstLine="0"/>
        <w:jc w:val="both"/>
        <w:rPr>
          <w:rFonts w:ascii="Arial" w:hAnsi="Arial" w:cs="Arial"/>
          <w:sz w:val="22"/>
          <w:szCs w:val="22"/>
        </w:rPr>
      </w:pPr>
      <w:r w:rsidRPr="00CD505F">
        <w:rPr>
          <w:rFonts w:ascii="Arial" w:hAnsi="Arial" w:cs="Arial"/>
          <w:sz w:val="22"/>
          <w:szCs w:val="22"/>
        </w:rPr>
        <w:lastRenderedPageBreak/>
        <w:t xml:space="preserve">A választási irodán tett személyes bejelentés alapján az OEVI vezetője két alkalommal tett </w:t>
      </w:r>
      <w:r w:rsidR="00B46DFF" w:rsidRPr="00CD505F">
        <w:rPr>
          <w:rFonts w:ascii="Arial" w:hAnsi="Arial" w:cs="Arial"/>
          <w:sz w:val="22"/>
          <w:szCs w:val="22"/>
        </w:rPr>
        <w:t>feljelentést a rendőrhatóságnál. E mellett</w:t>
      </w:r>
      <w:r w:rsidRPr="00CD505F">
        <w:rPr>
          <w:rFonts w:ascii="Arial" w:hAnsi="Arial" w:cs="Arial"/>
          <w:sz w:val="22"/>
          <w:szCs w:val="22"/>
        </w:rPr>
        <w:t xml:space="preserve"> </w:t>
      </w:r>
      <w:r w:rsidR="005E1986" w:rsidRPr="00CD505F">
        <w:rPr>
          <w:rFonts w:ascii="Arial" w:hAnsi="Arial" w:cs="Arial"/>
          <w:sz w:val="22"/>
          <w:szCs w:val="22"/>
        </w:rPr>
        <w:t xml:space="preserve">a </w:t>
      </w:r>
      <w:r w:rsidR="00672459" w:rsidRPr="00CD505F">
        <w:rPr>
          <w:rFonts w:ascii="Arial" w:hAnsi="Arial" w:cs="Arial"/>
          <w:sz w:val="22"/>
          <w:szCs w:val="22"/>
        </w:rPr>
        <w:t>Választási Bizottság</w:t>
      </w:r>
      <w:r w:rsidR="005E1986" w:rsidRPr="00CD505F">
        <w:rPr>
          <w:rFonts w:ascii="Arial" w:hAnsi="Arial" w:cs="Arial"/>
          <w:sz w:val="22"/>
          <w:szCs w:val="22"/>
        </w:rPr>
        <w:t xml:space="preserve"> is feljelentést tett az egyik jelölő szervezet </w:t>
      </w:r>
      <w:r w:rsidR="00672459" w:rsidRPr="00CD505F">
        <w:rPr>
          <w:rFonts w:ascii="Arial" w:hAnsi="Arial" w:cs="Arial"/>
          <w:sz w:val="22"/>
          <w:szCs w:val="22"/>
        </w:rPr>
        <w:t>által a választási irodára leadott ajánlóívek vonatkozásában.</w:t>
      </w:r>
      <w:r w:rsidR="005E1986" w:rsidRPr="00CD505F">
        <w:rPr>
          <w:rFonts w:ascii="Arial" w:hAnsi="Arial" w:cs="Arial"/>
          <w:sz w:val="22"/>
          <w:szCs w:val="22"/>
        </w:rPr>
        <w:t xml:space="preserve"> </w:t>
      </w:r>
    </w:p>
    <w:p w14:paraId="4C424EDF" w14:textId="77777777" w:rsidR="00672459" w:rsidRPr="00CD505F" w:rsidRDefault="00672459" w:rsidP="00672459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243D3A36" w14:textId="6F0F7604" w:rsidR="00637EAC" w:rsidRPr="00CD505F" w:rsidRDefault="00B555AE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A Ve. 124.§ (2) bekezdése kimondja, a független jelöltként indulni szándékozó választópolgár, illetve a jelöltet állítani szándékozó jelölő szervezet a rendelkezésére bocsátott összes ajánlóívet köteles átadni a választási irodának</w:t>
      </w:r>
      <w:r w:rsidR="00CF4E3C" w:rsidRPr="00CD505F">
        <w:rPr>
          <w:rFonts w:cs="Arial"/>
          <w:sz w:val="22"/>
          <w:szCs w:val="22"/>
        </w:rPr>
        <w:t xml:space="preserve"> a jelölt bejelentésére rendelkezésre álló határidőben (</w:t>
      </w:r>
      <w:r w:rsidR="00E32828" w:rsidRPr="00CD505F">
        <w:rPr>
          <w:rFonts w:cs="Arial"/>
          <w:sz w:val="22"/>
          <w:szCs w:val="22"/>
        </w:rPr>
        <w:t>20</w:t>
      </w:r>
      <w:r w:rsidR="00B13CB9" w:rsidRPr="00CD505F">
        <w:rPr>
          <w:rFonts w:cs="Arial"/>
          <w:sz w:val="22"/>
          <w:szCs w:val="22"/>
        </w:rPr>
        <w:t>22</w:t>
      </w:r>
      <w:r w:rsidR="00E32828" w:rsidRPr="00CD505F">
        <w:rPr>
          <w:rFonts w:cs="Arial"/>
          <w:sz w:val="22"/>
          <w:szCs w:val="22"/>
        </w:rPr>
        <w:t xml:space="preserve">. </w:t>
      </w:r>
      <w:r w:rsidR="00B13CB9" w:rsidRPr="00CD505F">
        <w:rPr>
          <w:rFonts w:cs="Arial"/>
          <w:sz w:val="22"/>
          <w:szCs w:val="22"/>
        </w:rPr>
        <w:t>február</w:t>
      </w:r>
      <w:r w:rsidR="00E32828" w:rsidRPr="00CD505F">
        <w:rPr>
          <w:rFonts w:cs="Arial"/>
          <w:sz w:val="22"/>
          <w:szCs w:val="22"/>
        </w:rPr>
        <w:t xml:space="preserve"> </w:t>
      </w:r>
      <w:r w:rsidR="00B13CB9" w:rsidRPr="00CD505F">
        <w:rPr>
          <w:rFonts w:cs="Arial"/>
          <w:sz w:val="22"/>
          <w:szCs w:val="22"/>
        </w:rPr>
        <w:t>2</w:t>
      </w:r>
      <w:r w:rsidR="00E32828" w:rsidRPr="00CD505F">
        <w:rPr>
          <w:rFonts w:cs="Arial"/>
          <w:sz w:val="22"/>
          <w:szCs w:val="22"/>
        </w:rPr>
        <w:t>5.</w:t>
      </w:r>
      <w:r w:rsidR="00CF4E3C" w:rsidRPr="00CD505F">
        <w:rPr>
          <w:rFonts w:cs="Arial"/>
          <w:sz w:val="22"/>
          <w:szCs w:val="22"/>
        </w:rPr>
        <w:t xml:space="preserve"> 16,00 óra)</w:t>
      </w:r>
      <w:r w:rsidR="009845C9" w:rsidRPr="00CD505F">
        <w:rPr>
          <w:rFonts w:cs="Arial"/>
          <w:sz w:val="22"/>
          <w:szCs w:val="22"/>
        </w:rPr>
        <w:t>, illetve a</w:t>
      </w:r>
      <w:r w:rsidR="00E32828" w:rsidRPr="00CD505F">
        <w:rPr>
          <w:rFonts w:cs="Arial"/>
          <w:sz w:val="22"/>
          <w:szCs w:val="22"/>
        </w:rPr>
        <w:t>z ajánlásokat nem tartalmazókat 20</w:t>
      </w:r>
      <w:r w:rsidR="000867A2" w:rsidRPr="00CD505F">
        <w:rPr>
          <w:rFonts w:cs="Arial"/>
          <w:sz w:val="22"/>
          <w:szCs w:val="22"/>
        </w:rPr>
        <w:t>22</w:t>
      </w:r>
      <w:r w:rsidR="00AE2188" w:rsidRPr="00CD505F">
        <w:rPr>
          <w:rFonts w:cs="Arial"/>
          <w:sz w:val="22"/>
          <w:szCs w:val="22"/>
        </w:rPr>
        <w:t xml:space="preserve">. március </w:t>
      </w:r>
      <w:r w:rsidR="000867A2" w:rsidRPr="00CD505F">
        <w:rPr>
          <w:rFonts w:cs="Arial"/>
          <w:sz w:val="22"/>
          <w:szCs w:val="22"/>
        </w:rPr>
        <w:t>2</w:t>
      </w:r>
      <w:r w:rsidR="00AE2188" w:rsidRPr="00CD505F">
        <w:rPr>
          <w:rFonts w:cs="Arial"/>
          <w:sz w:val="22"/>
          <w:szCs w:val="22"/>
        </w:rPr>
        <w:t>6. napján 16.00 óráig.</w:t>
      </w:r>
      <w:r w:rsidR="00CF4E3C" w:rsidRPr="00CD505F">
        <w:rPr>
          <w:rFonts w:cs="Arial"/>
          <w:sz w:val="22"/>
          <w:szCs w:val="22"/>
        </w:rPr>
        <w:t xml:space="preserve"> E kötelezettség elmulasztása esetén a jelölt nyilvántartásba vételére illetékes választási bizottság hivatalból eljárva bírságot szab ki. A bírság összege minden be nem nyújtott ajánlóív után </w:t>
      </w:r>
      <w:r w:rsidR="009845C9" w:rsidRPr="00CD505F">
        <w:rPr>
          <w:rFonts w:cs="Arial"/>
          <w:sz w:val="22"/>
          <w:szCs w:val="22"/>
        </w:rPr>
        <w:t>1.000,- F</w:t>
      </w:r>
      <w:r w:rsidR="00AE2188" w:rsidRPr="00CD505F">
        <w:rPr>
          <w:rFonts w:cs="Arial"/>
          <w:sz w:val="22"/>
          <w:szCs w:val="22"/>
        </w:rPr>
        <w:t>t</w:t>
      </w:r>
      <w:r w:rsidR="009845C9" w:rsidRPr="00CD505F">
        <w:rPr>
          <w:rFonts w:cs="Arial"/>
          <w:sz w:val="22"/>
          <w:szCs w:val="22"/>
        </w:rPr>
        <w:t xml:space="preserve">. </w:t>
      </w:r>
    </w:p>
    <w:p w14:paraId="5BEEEDA7" w14:textId="77777777" w:rsidR="00637EAC" w:rsidRPr="00CD505F" w:rsidRDefault="00637EAC" w:rsidP="00FC24BD">
      <w:pPr>
        <w:jc w:val="both"/>
        <w:rPr>
          <w:rFonts w:cs="Arial"/>
          <w:sz w:val="22"/>
          <w:szCs w:val="22"/>
        </w:rPr>
      </w:pPr>
    </w:p>
    <w:p w14:paraId="781FF6CE" w14:textId="1978CF3A" w:rsidR="00B555AE" w:rsidRPr="00CD505F" w:rsidRDefault="00637EAC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A Választási Bizottság e jogszabályi rendelkezés</w:t>
      </w:r>
      <w:r w:rsidR="00F4508D" w:rsidRPr="00CD505F">
        <w:rPr>
          <w:rFonts w:cs="Arial"/>
          <w:sz w:val="22"/>
          <w:szCs w:val="22"/>
        </w:rPr>
        <w:t xml:space="preserve"> </w:t>
      </w:r>
      <w:r w:rsidRPr="00CD505F">
        <w:rPr>
          <w:rFonts w:cs="Arial"/>
          <w:sz w:val="22"/>
          <w:szCs w:val="22"/>
        </w:rPr>
        <w:t xml:space="preserve">alapján </w:t>
      </w:r>
      <w:r w:rsidR="00AE2188" w:rsidRPr="00CD505F">
        <w:rPr>
          <w:rFonts w:cs="Arial"/>
          <w:sz w:val="22"/>
          <w:szCs w:val="22"/>
        </w:rPr>
        <w:t>4</w:t>
      </w:r>
      <w:r w:rsidRPr="00CD505F">
        <w:rPr>
          <w:rFonts w:cs="Arial"/>
          <w:sz w:val="22"/>
          <w:szCs w:val="22"/>
        </w:rPr>
        <w:t xml:space="preserve"> esetben szabott ki, mindösszesen </w:t>
      </w:r>
      <w:r w:rsidR="00D531D7" w:rsidRPr="00CD505F">
        <w:rPr>
          <w:rFonts w:cs="Arial"/>
          <w:sz w:val="22"/>
          <w:szCs w:val="22"/>
        </w:rPr>
        <w:t>33.000</w:t>
      </w:r>
      <w:r w:rsidR="00AE2188" w:rsidRPr="00CD505F">
        <w:rPr>
          <w:rFonts w:cs="Arial"/>
          <w:sz w:val="22"/>
          <w:szCs w:val="22"/>
        </w:rPr>
        <w:t>,</w:t>
      </w:r>
      <w:r w:rsidR="008053ED" w:rsidRPr="00CD505F">
        <w:rPr>
          <w:rFonts w:cs="Arial"/>
          <w:sz w:val="22"/>
          <w:szCs w:val="22"/>
        </w:rPr>
        <w:t xml:space="preserve">-Ft </w:t>
      </w:r>
      <w:r w:rsidR="009845C9" w:rsidRPr="00CD505F">
        <w:rPr>
          <w:rFonts w:cs="Arial"/>
          <w:sz w:val="22"/>
          <w:szCs w:val="22"/>
        </w:rPr>
        <w:t xml:space="preserve">összegű </w:t>
      </w:r>
      <w:r w:rsidR="008053ED" w:rsidRPr="00CD505F">
        <w:rPr>
          <w:rFonts w:cs="Arial"/>
          <w:sz w:val="22"/>
          <w:szCs w:val="22"/>
        </w:rPr>
        <w:t>bírságot. A bírság, ha azt a kötelezett a jogerőre emelkedéstől számított 15 napon belül nem fizette be, adók módjára behajtható köztartozásnak minősül, amit a</w:t>
      </w:r>
      <w:r w:rsidR="00D531D7" w:rsidRPr="00CD505F">
        <w:rPr>
          <w:rFonts w:cs="Arial"/>
          <w:sz w:val="22"/>
          <w:szCs w:val="22"/>
        </w:rPr>
        <w:t>z</w:t>
      </w:r>
      <w:r w:rsidR="008053ED" w:rsidRPr="00CD505F">
        <w:rPr>
          <w:rFonts w:cs="Arial"/>
          <w:sz w:val="22"/>
          <w:szCs w:val="22"/>
        </w:rPr>
        <w:t xml:space="preserve"> NVI megkeresésére az állami adóhatóság hajt be. </w:t>
      </w:r>
      <w:r w:rsidR="00CF4E3C" w:rsidRPr="00CD505F">
        <w:rPr>
          <w:rFonts w:cs="Arial"/>
          <w:sz w:val="22"/>
          <w:szCs w:val="22"/>
        </w:rPr>
        <w:t xml:space="preserve"> </w:t>
      </w:r>
    </w:p>
    <w:p w14:paraId="7D4C468D" w14:textId="77777777" w:rsidR="00E56400" w:rsidRPr="00CD505F" w:rsidRDefault="00E56400" w:rsidP="00FC24BD">
      <w:pPr>
        <w:jc w:val="both"/>
        <w:rPr>
          <w:rFonts w:cs="Arial"/>
          <w:sz w:val="22"/>
          <w:szCs w:val="22"/>
        </w:rPr>
      </w:pPr>
    </w:p>
    <w:p w14:paraId="723B8A07" w14:textId="076A39C5" w:rsidR="00E32459" w:rsidRPr="00CD505F" w:rsidRDefault="008E6F57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 xml:space="preserve">A </w:t>
      </w:r>
      <w:r w:rsidR="0041321C" w:rsidRPr="00CD505F">
        <w:rPr>
          <w:rFonts w:cs="Arial"/>
          <w:sz w:val="22"/>
          <w:szCs w:val="22"/>
        </w:rPr>
        <w:t>8</w:t>
      </w:r>
      <w:r w:rsidRPr="00CD505F">
        <w:rPr>
          <w:rFonts w:cs="Arial"/>
          <w:sz w:val="22"/>
          <w:szCs w:val="22"/>
        </w:rPr>
        <w:t xml:space="preserve"> jelölt közül Vas megye 01. számú Országgyűlési Egyéni Választókerület Választási Bizottsága </w:t>
      </w:r>
      <w:r w:rsidR="005C31C3" w:rsidRPr="00CD505F">
        <w:rPr>
          <w:rFonts w:cs="Arial"/>
          <w:sz w:val="22"/>
          <w:szCs w:val="22"/>
        </w:rPr>
        <w:t xml:space="preserve">(a továbbiakban: Választási Bizottság) </w:t>
      </w:r>
      <w:r w:rsidR="0041321C" w:rsidRPr="00CD505F">
        <w:rPr>
          <w:rFonts w:cs="Arial"/>
          <w:sz w:val="22"/>
          <w:szCs w:val="22"/>
        </w:rPr>
        <w:t>7</w:t>
      </w:r>
      <w:r w:rsidRPr="00CD505F">
        <w:rPr>
          <w:rFonts w:cs="Arial"/>
          <w:sz w:val="22"/>
          <w:szCs w:val="22"/>
        </w:rPr>
        <w:t xml:space="preserve"> jelöltet vett nyilvántartásba, </w:t>
      </w:r>
      <w:r w:rsidR="006B200F" w:rsidRPr="00CD505F">
        <w:rPr>
          <w:rFonts w:cs="Arial"/>
          <w:sz w:val="22"/>
          <w:szCs w:val="22"/>
        </w:rPr>
        <w:t>1</w:t>
      </w:r>
      <w:r w:rsidR="00477B00" w:rsidRPr="00CD505F">
        <w:rPr>
          <w:rFonts w:cs="Arial"/>
          <w:sz w:val="22"/>
          <w:szCs w:val="22"/>
        </w:rPr>
        <w:t xml:space="preserve"> jelölt nyilvántartásba vételi kérelmét </w:t>
      </w:r>
      <w:r w:rsidR="006B200F" w:rsidRPr="00CD505F">
        <w:rPr>
          <w:rFonts w:cs="Arial"/>
          <w:sz w:val="22"/>
          <w:szCs w:val="22"/>
        </w:rPr>
        <w:t>vissza</w:t>
      </w:r>
      <w:r w:rsidR="00477B00" w:rsidRPr="00CD505F">
        <w:rPr>
          <w:rFonts w:cs="Arial"/>
          <w:sz w:val="22"/>
          <w:szCs w:val="22"/>
        </w:rPr>
        <w:t>utasította</w:t>
      </w:r>
      <w:r w:rsidR="00814621" w:rsidRPr="00CD505F">
        <w:rPr>
          <w:rFonts w:cs="Arial"/>
          <w:sz w:val="22"/>
          <w:szCs w:val="22"/>
        </w:rPr>
        <w:t>.</w:t>
      </w:r>
      <w:r w:rsidR="009845C9" w:rsidRPr="00CD505F">
        <w:rPr>
          <w:rFonts w:cs="Arial"/>
          <w:sz w:val="22"/>
          <w:szCs w:val="22"/>
        </w:rPr>
        <w:t xml:space="preserve"> </w:t>
      </w:r>
      <w:r w:rsidR="006B200F" w:rsidRPr="00CD505F">
        <w:rPr>
          <w:rFonts w:cs="Arial"/>
          <w:sz w:val="22"/>
          <w:szCs w:val="22"/>
        </w:rPr>
        <w:t>Két jelölt vonatkozásában nyújtottak be jogorvoslati kérelmet a</w:t>
      </w:r>
      <w:r w:rsidR="009845C9" w:rsidRPr="00CD505F">
        <w:rPr>
          <w:rFonts w:cs="Arial"/>
          <w:sz w:val="22"/>
          <w:szCs w:val="22"/>
        </w:rPr>
        <w:t xml:space="preserve"> nyilvántartásba vétel ellen</w:t>
      </w:r>
      <w:r w:rsidR="006B200F" w:rsidRPr="00CD505F">
        <w:rPr>
          <w:rFonts w:cs="Arial"/>
          <w:sz w:val="22"/>
          <w:szCs w:val="22"/>
        </w:rPr>
        <w:t>, de mindkét esetben a Területi</w:t>
      </w:r>
      <w:r w:rsidR="009845C9" w:rsidRPr="00CD505F">
        <w:rPr>
          <w:rFonts w:cs="Arial"/>
          <w:sz w:val="22"/>
          <w:szCs w:val="22"/>
        </w:rPr>
        <w:t xml:space="preserve"> </w:t>
      </w:r>
      <w:r w:rsidR="006B200F" w:rsidRPr="00CD505F">
        <w:rPr>
          <w:rFonts w:cs="Arial"/>
          <w:sz w:val="22"/>
          <w:szCs w:val="22"/>
        </w:rPr>
        <w:t>Vál</w:t>
      </w:r>
      <w:r w:rsidR="009845C9" w:rsidRPr="00CD505F">
        <w:rPr>
          <w:rFonts w:cs="Arial"/>
          <w:sz w:val="22"/>
          <w:szCs w:val="22"/>
        </w:rPr>
        <w:t xml:space="preserve">asztási Bizottság a fellebbezést </w:t>
      </w:r>
      <w:r w:rsidR="006B200F" w:rsidRPr="00CD505F">
        <w:rPr>
          <w:rFonts w:cs="Arial"/>
          <w:sz w:val="22"/>
          <w:szCs w:val="22"/>
        </w:rPr>
        <w:t xml:space="preserve">elutasította, így a szavazólapon 7 </w:t>
      </w:r>
      <w:r w:rsidR="00AE2188" w:rsidRPr="00CD505F">
        <w:rPr>
          <w:rFonts w:cs="Arial"/>
          <w:sz w:val="22"/>
          <w:szCs w:val="22"/>
        </w:rPr>
        <w:t>jelölt szerepelt</w:t>
      </w:r>
      <w:r w:rsidR="009845C9" w:rsidRPr="00CD505F">
        <w:rPr>
          <w:rFonts w:cs="Arial"/>
          <w:sz w:val="22"/>
          <w:szCs w:val="22"/>
        </w:rPr>
        <w:t xml:space="preserve">. </w:t>
      </w:r>
    </w:p>
    <w:p w14:paraId="712B23A7" w14:textId="77777777" w:rsidR="00E32459" w:rsidRPr="00CD505F" w:rsidRDefault="00E32459" w:rsidP="00FC24BD">
      <w:pPr>
        <w:jc w:val="both"/>
        <w:rPr>
          <w:rFonts w:cs="Arial"/>
          <w:sz w:val="22"/>
          <w:szCs w:val="22"/>
        </w:rPr>
      </w:pPr>
    </w:p>
    <w:p w14:paraId="1F03BA47" w14:textId="54BEA209" w:rsidR="0064718B" w:rsidRPr="00CD505F" w:rsidRDefault="005C31C3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 xml:space="preserve">A Választási Bizottság három tagját és kettő póttagját a Ve. 22.§-ában foglaltak szerint Szombathely Megyei Jogú Város Közgyűlése </w:t>
      </w:r>
      <w:r w:rsidR="00436AB9" w:rsidRPr="00CD505F">
        <w:rPr>
          <w:rFonts w:cs="Arial"/>
          <w:sz w:val="22"/>
          <w:szCs w:val="22"/>
        </w:rPr>
        <w:t>20</w:t>
      </w:r>
      <w:r w:rsidR="00015D7E" w:rsidRPr="00CD505F">
        <w:rPr>
          <w:rFonts w:cs="Arial"/>
          <w:sz w:val="22"/>
          <w:szCs w:val="22"/>
        </w:rPr>
        <w:t>22</w:t>
      </w:r>
      <w:r w:rsidR="00436AB9" w:rsidRPr="00CD505F">
        <w:rPr>
          <w:rFonts w:cs="Arial"/>
          <w:sz w:val="22"/>
          <w:szCs w:val="22"/>
        </w:rPr>
        <w:t xml:space="preserve">. </w:t>
      </w:r>
      <w:r w:rsidR="00015D7E" w:rsidRPr="00CD505F">
        <w:rPr>
          <w:rFonts w:cs="Arial"/>
          <w:sz w:val="22"/>
          <w:szCs w:val="22"/>
        </w:rPr>
        <w:t>január</w:t>
      </w:r>
      <w:r w:rsidR="00436AB9" w:rsidRPr="00CD505F">
        <w:rPr>
          <w:rFonts w:cs="Arial"/>
          <w:sz w:val="22"/>
          <w:szCs w:val="22"/>
        </w:rPr>
        <w:t xml:space="preserve"> </w:t>
      </w:r>
      <w:r w:rsidR="00015D7E" w:rsidRPr="00CD505F">
        <w:rPr>
          <w:rFonts w:cs="Arial"/>
          <w:sz w:val="22"/>
          <w:szCs w:val="22"/>
        </w:rPr>
        <w:t>27</w:t>
      </w:r>
      <w:r w:rsidR="00436AB9" w:rsidRPr="00CD505F">
        <w:rPr>
          <w:rFonts w:cs="Arial"/>
          <w:sz w:val="22"/>
          <w:szCs w:val="22"/>
        </w:rPr>
        <w:t>-</w:t>
      </w:r>
      <w:r w:rsidR="00015D7E" w:rsidRPr="00CD505F">
        <w:rPr>
          <w:rFonts w:cs="Arial"/>
          <w:sz w:val="22"/>
          <w:szCs w:val="22"/>
        </w:rPr>
        <w:t>e</w:t>
      </w:r>
      <w:r w:rsidR="00436AB9" w:rsidRPr="00CD505F">
        <w:rPr>
          <w:rFonts w:cs="Arial"/>
          <w:sz w:val="22"/>
          <w:szCs w:val="22"/>
        </w:rPr>
        <w:t>i</w:t>
      </w:r>
      <w:r w:rsidRPr="00CD505F">
        <w:rPr>
          <w:rFonts w:cs="Arial"/>
          <w:sz w:val="22"/>
          <w:szCs w:val="22"/>
        </w:rPr>
        <w:t xml:space="preserve"> ülésén választotta meg, </w:t>
      </w:r>
      <w:r w:rsidR="00D45409" w:rsidRPr="00CD505F">
        <w:rPr>
          <w:rFonts w:cs="Arial"/>
          <w:sz w:val="22"/>
          <w:szCs w:val="22"/>
        </w:rPr>
        <w:t>akik</w:t>
      </w:r>
      <w:r w:rsidR="00436AB9" w:rsidRPr="00CD505F">
        <w:rPr>
          <w:rFonts w:cs="Arial"/>
          <w:sz w:val="22"/>
          <w:szCs w:val="22"/>
        </w:rPr>
        <w:t xml:space="preserve"> 20</w:t>
      </w:r>
      <w:r w:rsidR="00015D7E" w:rsidRPr="00CD505F">
        <w:rPr>
          <w:rFonts w:cs="Arial"/>
          <w:sz w:val="22"/>
          <w:szCs w:val="22"/>
        </w:rPr>
        <w:t>22</w:t>
      </w:r>
      <w:r w:rsidR="00436AB9" w:rsidRPr="00CD505F">
        <w:rPr>
          <w:rFonts w:cs="Arial"/>
          <w:sz w:val="22"/>
          <w:szCs w:val="22"/>
        </w:rPr>
        <w:t xml:space="preserve">. </w:t>
      </w:r>
      <w:r w:rsidR="00015D7E" w:rsidRPr="00CD505F">
        <w:rPr>
          <w:rFonts w:cs="Arial"/>
          <w:sz w:val="22"/>
          <w:szCs w:val="22"/>
        </w:rPr>
        <w:t>január</w:t>
      </w:r>
      <w:r w:rsidR="00436AB9" w:rsidRPr="00CD505F">
        <w:rPr>
          <w:rFonts w:cs="Arial"/>
          <w:sz w:val="22"/>
          <w:szCs w:val="22"/>
        </w:rPr>
        <w:t xml:space="preserve"> </w:t>
      </w:r>
      <w:r w:rsidR="00015D7E" w:rsidRPr="00CD505F">
        <w:rPr>
          <w:rFonts w:cs="Arial"/>
          <w:sz w:val="22"/>
          <w:szCs w:val="22"/>
        </w:rPr>
        <w:t>31</w:t>
      </w:r>
      <w:r w:rsidR="00436AB9" w:rsidRPr="00CD505F">
        <w:rPr>
          <w:rFonts w:cs="Arial"/>
          <w:sz w:val="22"/>
          <w:szCs w:val="22"/>
        </w:rPr>
        <w:t xml:space="preserve">. </w:t>
      </w:r>
      <w:r w:rsidR="00D45409" w:rsidRPr="00CD505F">
        <w:rPr>
          <w:rFonts w:cs="Arial"/>
          <w:sz w:val="22"/>
          <w:szCs w:val="22"/>
        </w:rPr>
        <w:t xml:space="preserve">napján Polgármester Úr előtt esküt is tettek, így már akadálytalanul megkezdhette a Választási Bizottság a munkáját. </w:t>
      </w:r>
      <w:r w:rsidR="0064718B" w:rsidRPr="00CD505F">
        <w:rPr>
          <w:rFonts w:cs="Arial"/>
          <w:sz w:val="22"/>
          <w:szCs w:val="22"/>
        </w:rPr>
        <w:t>Az alakuló ülésen elnökn</w:t>
      </w:r>
      <w:r w:rsidR="00436AB9" w:rsidRPr="00CD505F">
        <w:rPr>
          <w:rFonts w:cs="Arial"/>
          <w:sz w:val="22"/>
          <w:szCs w:val="22"/>
        </w:rPr>
        <w:t>ek személyemet</w:t>
      </w:r>
      <w:r w:rsidR="0064718B" w:rsidRPr="00CD505F">
        <w:rPr>
          <w:rFonts w:cs="Arial"/>
          <w:sz w:val="22"/>
          <w:szCs w:val="22"/>
        </w:rPr>
        <w:t>, elnökhelyettes</w:t>
      </w:r>
      <w:r w:rsidR="00436AB9" w:rsidRPr="00CD505F">
        <w:rPr>
          <w:rFonts w:cs="Arial"/>
          <w:sz w:val="22"/>
          <w:szCs w:val="22"/>
        </w:rPr>
        <w:t xml:space="preserve">nek </w:t>
      </w:r>
      <w:r w:rsidR="008C67B9" w:rsidRPr="00CD505F">
        <w:rPr>
          <w:rFonts w:cs="Arial"/>
          <w:sz w:val="22"/>
          <w:szCs w:val="22"/>
        </w:rPr>
        <w:t>Dr. Bálint M</w:t>
      </w:r>
      <w:r w:rsidR="0097047F" w:rsidRPr="00CD505F">
        <w:rPr>
          <w:rFonts w:cs="Arial"/>
          <w:sz w:val="22"/>
          <w:szCs w:val="22"/>
        </w:rPr>
        <w:t>ó</w:t>
      </w:r>
      <w:r w:rsidR="008C67B9" w:rsidRPr="00CD505F">
        <w:rPr>
          <w:rFonts w:cs="Arial"/>
          <w:sz w:val="22"/>
          <w:szCs w:val="22"/>
        </w:rPr>
        <w:t>nikát</w:t>
      </w:r>
      <w:r w:rsidR="00436AB9" w:rsidRPr="00CD505F">
        <w:rPr>
          <w:rFonts w:cs="Arial"/>
          <w:sz w:val="22"/>
          <w:szCs w:val="22"/>
        </w:rPr>
        <w:t xml:space="preserve"> választotta</w:t>
      </w:r>
      <w:r w:rsidR="0064718B" w:rsidRPr="00CD505F">
        <w:rPr>
          <w:rFonts w:cs="Arial"/>
          <w:sz w:val="22"/>
          <w:szCs w:val="22"/>
        </w:rPr>
        <w:t xml:space="preserve"> meg</w:t>
      </w:r>
      <w:r w:rsidR="00436AB9" w:rsidRPr="00CD505F">
        <w:rPr>
          <w:rFonts w:cs="Arial"/>
          <w:sz w:val="22"/>
          <w:szCs w:val="22"/>
        </w:rPr>
        <w:t xml:space="preserve"> a bizottság</w:t>
      </w:r>
      <w:r w:rsidR="0064718B" w:rsidRPr="00CD505F">
        <w:rPr>
          <w:rFonts w:cs="Arial"/>
          <w:sz w:val="22"/>
          <w:szCs w:val="22"/>
        </w:rPr>
        <w:t xml:space="preserve">. </w:t>
      </w:r>
      <w:r w:rsidR="00D45409" w:rsidRPr="00CD505F">
        <w:rPr>
          <w:rFonts w:cs="Arial"/>
          <w:sz w:val="22"/>
          <w:szCs w:val="22"/>
        </w:rPr>
        <w:t xml:space="preserve">A Ve. 28.§ (1) bekezdésében foglalt lehetőséggel élve </w:t>
      </w:r>
      <w:r w:rsidR="008C67B9" w:rsidRPr="00CD505F">
        <w:rPr>
          <w:rFonts w:cs="Arial"/>
          <w:sz w:val="22"/>
          <w:szCs w:val="22"/>
        </w:rPr>
        <w:t>4</w:t>
      </w:r>
      <w:r w:rsidR="00D45409" w:rsidRPr="00CD505F">
        <w:rPr>
          <w:rFonts w:cs="Arial"/>
          <w:sz w:val="22"/>
          <w:szCs w:val="22"/>
        </w:rPr>
        <w:t xml:space="preserve"> jelölő szervezet delegált </w:t>
      </w:r>
      <w:r w:rsidR="0064718B" w:rsidRPr="00CD505F">
        <w:rPr>
          <w:rFonts w:cs="Arial"/>
          <w:sz w:val="22"/>
          <w:szCs w:val="22"/>
        </w:rPr>
        <w:t xml:space="preserve">a Választási Bizottságba tagot folyamatosan. </w:t>
      </w:r>
      <w:r w:rsidR="008C67B9" w:rsidRPr="00CD505F">
        <w:rPr>
          <w:rFonts w:cs="Arial"/>
          <w:sz w:val="22"/>
          <w:szCs w:val="22"/>
        </w:rPr>
        <w:t>1 jelölő szervezet vonatkozásában a delegálást vissza kellett utasítani, mert először olyan tagot d</w:t>
      </w:r>
      <w:r w:rsidR="009B0573" w:rsidRPr="00CD505F">
        <w:rPr>
          <w:rFonts w:cs="Arial"/>
          <w:sz w:val="22"/>
          <w:szCs w:val="22"/>
        </w:rPr>
        <w:t>e</w:t>
      </w:r>
      <w:r w:rsidR="008C67B9" w:rsidRPr="00CD505F">
        <w:rPr>
          <w:rFonts w:cs="Arial"/>
          <w:sz w:val="22"/>
          <w:szCs w:val="22"/>
        </w:rPr>
        <w:t>legálta</w:t>
      </w:r>
      <w:r w:rsidR="009B0573" w:rsidRPr="00CD505F">
        <w:rPr>
          <w:rFonts w:cs="Arial"/>
          <w:sz w:val="22"/>
          <w:szCs w:val="22"/>
        </w:rPr>
        <w:t xml:space="preserve">k, aki nem felelt meg a jogszabályi előírásoknak, másodszor pedig a jogvesztő határidőt követően került sor a delegálásra. A jogszabályi feltételeknek megfelelő tagok </w:t>
      </w:r>
      <w:r w:rsidR="0064718B" w:rsidRPr="00CD505F">
        <w:rPr>
          <w:rFonts w:cs="Arial"/>
          <w:sz w:val="22"/>
          <w:szCs w:val="22"/>
        </w:rPr>
        <w:t>szintén esküt tettek Polgármester Úr előtt, és ezt követően kezdték el munkájukat.</w:t>
      </w:r>
    </w:p>
    <w:p w14:paraId="6D0DEBF7" w14:textId="77777777" w:rsidR="0064718B" w:rsidRPr="00CD505F" w:rsidRDefault="0064718B" w:rsidP="00FC24BD">
      <w:pPr>
        <w:jc w:val="both"/>
        <w:rPr>
          <w:rFonts w:cs="Arial"/>
          <w:sz w:val="22"/>
          <w:szCs w:val="22"/>
        </w:rPr>
      </w:pPr>
    </w:p>
    <w:p w14:paraId="136B5A8A" w14:textId="0AC109FC" w:rsidR="001553E9" w:rsidRPr="00CD505F" w:rsidRDefault="0064718B" w:rsidP="005B4E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D505F">
        <w:rPr>
          <w:rFonts w:ascii="Arial" w:hAnsi="Arial" w:cs="Arial"/>
          <w:sz w:val="22"/>
          <w:szCs w:val="22"/>
        </w:rPr>
        <w:t xml:space="preserve">A Választási Bizottság </w:t>
      </w:r>
      <w:r w:rsidR="00053605" w:rsidRPr="00CD505F">
        <w:rPr>
          <w:rFonts w:ascii="Arial" w:hAnsi="Arial" w:cs="Arial"/>
          <w:sz w:val="22"/>
          <w:szCs w:val="22"/>
        </w:rPr>
        <w:t>12</w:t>
      </w:r>
      <w:r w:rsidRPr="00CD505F">
        <w:rPr>
          <w:rFonts w:ascii="Arial" w:hAnsi="Arial" w:cs="Arial"/>
          <w:sz w:val="22"/>
          <w:szCs w:val="22"/>
        </w:rPr>
        <w:t xml:space="preserve"> alkalommal ülésezett. A Ve. </w:t>
      </w:r>
      <w:r w:rsidR="00456DF4" w:rsidRPr="00CD505F">
        <w:rPr>
          <w:rFonts w:ascii="Arial" w:hAnsi="Arial" w:cs="Arial"/>
          <w:sz w:val="22"/>
          <w:szCs w:val="22"/>
        </w:rPr>
        <w:t xml:space="preserve">44.§ (1) bekezdése értelmében a választási bizottság </w:t>
      </w:r>
      <w:r w:rsidR="00B555AE" w:rsidRPr="00CD505F">
        <w:rPr>
          <w:rFonts w:ascii="Arial" w:hAnsi="Arial" w:cs="Arial"/>
          <w:sz w:val="22"/>
          <w:szCs w:val="22"/>
        </w:rPr>
        <w:t>az ügy érdemében határozatot, az eljárás során felmerült minden egyéb kérdésben jegyzőkönyvbe foglalt döntést hoz.</w:t>
      </w:r>
      <w:r w:rsidR="008053ED" w:rsidRPr="00CD505F">
        <w:rPr>
          <w:rFonts w:ascii="Arial" w:hAnsi="Arial" w:cs="Arial"/>
          <w:sz w:val="22"/>
          <w:szCs w:val="22"/>
        </w:rPr>
        <w:t xml:space="preserve"> Vas megye 01. számú </w:t>
      </w:r>
      <w:r w:rsidR="0073698D" w:rsidRPr="00CD505F">
        <w:rPr>
          <w:rFonts w:ascii="Arial" w:hAnsi="Arial" w:cs="Arial"/>
          <w:sz w:val="22"/>
          <w:szCs w:val="22"/>
        </w:rPr>
        <w:t>Választási Bizottsága</w:t>
      </w:r>
      <w:r w:rsidR="00436AB9" w:rsidRPr="00CD505F">
        <w:rPr>
          <w:rFonts w:ascii="Arial" w:hAnsi="Arial" w:cs="Arial"/>
          <w:sz w:val="22"/>
          <w:szCs w:val="22"/>
        </w:rPr>
        <w:t xml:space="preserve"> 3</w:t>
      </w:r>
      <w:r w:rsidR="003A0320" w:rsidRPr="00CD505F">
        <w:rPr>
          <w:rFonts w:ascii="Arial" w:hAnsi="Arial" w:cs="Arial"/>
          <w:sz w:val="22"/>
          <w:szCs w:val="22"/>
        </w:rPr>
        <w:t>5</w:t>
      </w:r>
      <w:r w:rsidR="0073698D" w:rsidRPr="00CD505F">
        <w:rPr>
          <w:rFonts w:ascii="Arial" w:hAnsi="Arial" w:cs="Arial"/>
          <w:sz w:val="22"/>
          <w:szCs w:val="22"/>
        </w:rPr>
        <w:t xml:space="preserve"> határozatot és </w:t>
      </w:r>
      <w:r w:rsidR="003A0320" w:rsidRPr="00CD505F">
        <w:rPr>
          <w:rFonts w:ascii="Arial" w:hAnsi="Arial" w:cs="Arial"/>
          <w:sz w:val="22"/>
          <w:szCs w:val="22"/>
        </w:rPr>
        <w:t>8</w:t>
      </w:r>
      <w:r w:rsidR="0073698D" w:rsidRPr="00CD505F">
        <w:rPr>
          <w:rFonts w:ascii="Arial" w:hAnsi="Arial" w:cs="Arial"/>
          <w:sz w:val="22"/>
          <w:szCs w:val="22"/>
        </w:rPr>
        <w:t xml:space="preserve"> jegyzőkönyvbe foglalt döntést hozott, ebből </w:t>
      </w:r>
      <w:r w:rsidR="00D74051" w:rsidRPr="00CD505F">
        <w:rPr>
          <w:rFonts w:ascii="Arial" w:hAnsi="Arial" w:cs="Arial"/>
          <w:sz w:val="22"/>
          <w:szCs w:val="22"/>
        </w:rPr>
        <w:t xml:space="preserve">– a 2018-ban benyújtott </w:t>
      </w:r>
      <w:r w:rsidR="00436AB9" w:rsidRPr="00CD505F">
        <w:rPr>
          <w:rFonts w:ascii="Arial" w:hAnsi="Arial" w:cs="Arial"/>
          <w:sz w:val="22"/>
          <w:szCs w:val="22"/>
        </w:rPr>
        <w:t>4</w:t>
      </w:r>
      <w:r w:rsidR="00D74051" w:rsidRPr="00CD505F">
        <w:rPr>
          <w:rFonts w:ascii="Arial" w:hAnsi="Arial" w:cs="Arial"/>
          <w:sz w:val="22"/>
          <w:szCs w:val="22"/>
        </w:rPr>
        <w:t xml:space="preserve"> kifogással szemben - 16</w:t>
      </w:r>
      <w:r w:rsidR="0073698D" w:rsidRPr="00CD505F">
        <w:rPr>
          <w:rFonts w:ascii="Arial" w:hAnsi="Arial" w:cs="Arial"/>
          <w:sz w:val="22"/>
          <w:szCs w:val="22"/>
        </w:rPr>
        <w:t xml:space="preserve"> határozatot a választásra irányadó jogszabály, illetve a választás és a választási eljárás alapelveinek megsértésére hivatkozással benyújtott kifogás tárgyában.</w:t>
      </w:r>
      <w:r w:rsidR="001553E9" w:rsidRPr="00CD505F">
        <w:rPr>
          <w:rFonts w:ascii="Arial" w:hAnsi="Arial" w:cs="Arial"/>
          <w:sz w:val="22"/>
          <w:szCs w:val="22"/>
        </w:rPr>
        <w:t xml:space="preserve"> </w:t>
      </w:r>
      <w:r w:rsidR="00D74051" w:rsidRPr="00CD505F">
        <w:rPr>
          <w:rFonts w:ascii="Arial" w:hAnsi="Arial" w:cs="Arial"/>
          <w:sz w:val="22"/>
          <w:szCs w:val="22"/>
        </w:rPr>
        <w:t>A Választási Bizottság ellen a kifogások tárgyában meghozott határozatok ellen</w:t>
      </w:r>
      <w:r w:rsidR="007550D0" w:rsidRPr="00CD505F">
        <w:rPr>
          <w:rFonts w:ascii="Arial" w:hAnsi="Arial" w:cs="Arial"/>
          <w:sz w:val="22"/>
          <w:szCs w:val="22"/>
        </w:rPr>
        <w:t xml:space="preserve"> 3 esetben nyújtottak be fellebbezést. A Nemzeti Választási Bizottság mindhárom esetben a Választási Bizottság határozatát helyben hagyta.</w:t>
      </w:r>
    </w:p>
    <w:p w14:paraId="205A8944" w14:textId="77777777" w:rsidR="0073698D" w:rsidRPr="00CD505F" w:rsidRDefault="0073698D" w:rsidP="00FC24BD">
      <w:pPr>
        <w:jc w:val="both"/>
        <w:rPr>
          <w:rFonts w:cs="Arial"/>
          <w:sz w:val="22"/>
          <w:szCs w:val="22"/>
        </w:rPr>
      </w:pPr>
    </w:p>
    <w:p w14:paraId="4C50B8FD" w14:textId="5E452CD6" w:rsidR="00C77A8B" w:rsidRPr="00CD505F" w:rsidRDefault="00436AB9" w:rsidP="00FC24BD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20</w:t>
      </w:r>
      <w:r w:rsidR="009E3D69" w:rsidRPr="00CD505F">
        <w:rPr>
          <w:rFonts w:cs="Arial"/>
          <w:sz w:val="22"/>
          <w:szCs w:val="22"/>
        </w:rPr>
        <w:t>22</w:t>
      </w:r>
      <w:r w:rsidRPr="00CD505F">
        <w:rPr>
          <w:rFonts w:cs="Arial"/>
          <w:sz w:val="22"/>
          <w:szCs w:val="22"/>
        </w:rPr>
        <w:t xml:space="preserve">. </w:t>
      </w:r>
      <w:r w:rsidR="009E3D69" w:rsidRPr="00CD505F">
        <w:rPr>
          <w:rFonts w:cs="Arial"/>
          <w:sz w:val="22"/>
          <w:szCs w:val="22"/>
        </w:rPr>
        <w:t>február</w:t>
      </w:r>
      <w:r w:rsidRPr="00CD505F">
        <w:rPr>
          <w:rFonts w:cs="Arial"/>
          <w:sz w:val="22"/>
          <w:szCs w:val="22"/>
        </w:rPr>
        <w:t xml:space="preserve"> </w:t>
      </w:r>
      <w:r w:rsidR="009E3D69" w:rsidRPr="00CD505F">
        <w:rPr>
          <w:rFonts w:cs="Arial"/>
          <w:sz w:val="22"/>
          <w:szCs w:val="22"/>
        </w:rPr>
        <w:t>2</w:t>
      </w:r>
      <w:r w:rsidRPr="00CD505F">
        <w:rPr>
          <w:rFonts w:cs="Arial"/>
          <w:sz w:val="22"/>
          <w:szCs w:val="22"/>
        </w:rPr>
        <w:t>5. napján</w:t>
      </w:r>
      <w:r w:rsidR="0073698D" w:rsidRPr="00CD505F">
        <w:rPr>
          <w:rFonts w:cs="Arial"/>
          <w:sz w:val="22"/>
          <w:szCs w:val="22"/>
        </w:rPr>
        <w:t xml:space="preserve"> a Választási Bizottság a Ve. 160.§ (2) bekezdése alapján elvégezte a bejelentett jelöltek sorrendjének sorsolását</w:t>
      </w:r>
      <w:r w:rsidR="003B720A" w:rsidRPr="00CD505F">
        <w:rPr>
          <w:rFonts w:cs="Arial"/>
          <w:sz w:val="22"/>
          <w:szCs w:val="22"/>
        </w:rPr>
        <w:t xml:space="preserve">, és </w:t>
      </w:r>
      <w:r w:rsidRPr="00CD505F">
        <w:rPr>
          <w:rFonts w:cs="Arial"/>
          <w:sz w:val="22"/>
          <w:szCs w:val="22"/>
        </w:rPr>
        <w:t>20</w:t>
      </w:r>
      <w:r w:rsidR="00A15575" w:rsidRPr="00CD505F">
        <w:rPr>
          <w:rFonts w:cs="Arial"/>
          <w:sz w:val="22"/>
          <w:szCs w:val="22"/>
        </w:rPr>
        <w:t>22</w:t>
      </w:r>
      <w:r w:rsidRPr="00CD505F">
        <w:rPr>
          <w:rFonts w:cs="Arial"/>
          <w:sz w:val="22"/>
          <w:szCs w:val="22"/>
        </w:rPr>
        <w:t xml:space="preserve">. március </w:t>
      </w:r>
      <w:r w:rsidR="009E3D69" w:rsidRPr="00CD505F">
        <w:rPr>
          <w:rFonts w:cs="Arial"/>
          <w:sz w:val="22"/>
          <w:szCs w:val="22"/>
        </w:rPr>
        <w:t>7</w:t>
      </w:r>
      <w:r w:rsidRPr="00CD505F">
        <w:rPr>
          <w:rFonts w:cs="Arial"/>
          <w:sz w:val="22"/>
          <w:szCs w:val="22"/>
        </w:rPr>
        <w:t>-én</w:t>
      </w:r>
      <w:r w:rsidR="003B720A" w:rsidRPr="00CD505F">
        <w:rPr>
          <w:rFonts w:cs="Arial"/>
          <w:sz w:val="22"/>
          <w:szCs w:val="22"/>
        </w:rPr>
        <w:t xml:space="preserve"> a Ve.162.§ (1) bekezdése értelmében jóváhagyta a szavazólap adattartalmát.</w:t>
      </w:r>
    </w:p>
    <w:p w14:paraId="4FD5A018" w14:textId="77777777" w:rsidR="00C77A8B" w:rsidRPr="00CD505F" w:rsidRDefault="00C77A8B" w:rsidP="00FC24BD">
      <w:pPr>
        <w:jc w:val="both"/>
        <w:rPr>
          <w:rFonts w:cs="Arial"/>
          <w:sz w:val="22"/>
          <w:szCs w:val="22"/>
        </w:rPr>
      </w:pPr>
    </w:p>
    <w:p w14:paraId="28294E54" w14:textId="2555DFF4" w:rsidR="00FC24BD" w:rsidRPr="00CD505F" w:rsidRDefault="00973B77" w:rsidP="00F21F40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 xml:space="preserve">Szombathely Megyei Jogú Város Közgyűlése </w:t>
      </w:r>
      <w:r w:rsidR="00436AB9" w:rsidRPr="00CD505F">
        <w:rPr>
          <w:rFonts w:cs="Arial"/>
          <w:sz w:val="22"/>
          <w:szCs w:val="22"/>
        </w:rPr>
        <w:t>20</w:t>
      </w:r>
      <w:r w:rsidR="00CD25E4" w:rsidRPr="00CD505F">
        <w:rPr>
          <w:rFonts w:cs="Arial"/>
          <w:sz w:val="22"/>
          <w:szCs w:val="22"/>
        </w:rPr>
        <w:t>22</w:t>
      </w:r>
      <w:r w:rsidR="00436AB9" w:rsidRPr="00CD505F">
        <w:rPr>
          <w:rFonts w:cs="Arial"/>
          <w:sz w:val="22"/>
          <w:szCs w:val="22"/>
        </w:rPr>
        <w:t xml:space="preserve">. február </w:t>
      </w:r>
      <w:r w:rsidR="00CD25E4" w:rsidRPr="00CD505F">
        <w:rPr>
          <w:rFonts w:cs="Arial"/>
          <w:sz w:val="22"/>
          <w:szCs w:val="22"/>
        </w:rPr>
        <w:t>24</w:t>
      </w:r>
      <w:r w:rsidR="00436AB9" w:rsidRPr="00CD505F">
        <w:rPr>
          <w:rFonts w:cs="Arial"/>
          <w:sz w:val="22"/>
          <w:szCs w:val="22"/>
        </w:rPr>
        <w:t>-i</w:t>
      </w:r>
      <w:r w:rsidRPr="00CD505F">
        <w:rPr>
          <w:rFonts w:cs="Arial"/>
          <w:sz w:val="22"/>
          <w:szCs w:val="22"/>
        </w:rPr>
        <w:t xml:space="preserve"> ülésén választotta meg a Ve. 24.§ (1) bekezdése alapján a szavazatszámláló bizottságok tagjait és póttagjait. A választókerületben jelöltet állító jelölő szervezetek </w:t>
      </w:r>
      <w:r w:rsidR="001553E9" w:rsidRPr="00CD505F">
        <w:rPr>
          <w:rFonts w:cs="Arial"/>
          <w:sz w:val="22"/>
          <w:szCs w:val="22"/>
        </w:rPr>
        <w:t>20</w:t>
      </w:r>
      <w:r w:rsidR="00CD25E4" w:rsidRPr="00CD505F">
        <w:rPr>
          <w:rFonts w:cs="Arial"/>
          <w:sz w:val="22"/>
          <w:szCs w:val="22"/>
        </w:rPr>
        <w:t>22</w:t>
      </w:r>
      <w:r w:rsidR="001553E9" w:rsidRPr="00CD505F">
        <w:rPr>
          <w:rFonts w:cs="Arial"/>
          <w:sz w:val="22"/>
          <w:szCs w:val="22"/>
        </w:rPr>
        <w:t>. március 2</w:t>
      </w:r>
      <w:r w:rsidR="00CD25E4" w:rsidRPr="00CD505F">
        <w:rPr>
          <w:rFonts w:cs="Arial"/>
          <w:sz w:val="22"/>
          <w:szCs w:val="22"/>
        </w:rPr>
        <w:t>5</w:t>
      </w:r>
      <w:r w:rsidR="001553E9" w:rsidRPr="00CD505F">
        <w:rPr>
          <w:rFonts w:cs="Arial"/>
          <w:sz w:val="22"/>
          <w:szCs w:val="22"/>
        </w:rPr>
        <w:t>.</w:t>
      </w:r>
      <w:r w:rsidRPr="00CD505F">
        <w:rPr>
          <w:rFonts w:cs="Arial"/>
          <w:sz w:val="22"/>
          <w:szCs w:val="22"/>
        </w:rPr>
        <w:t xml:space="preserve"> napja 16,00 óráig élhettek a Ve. 28.§ (</w:t>
      </w:r>
      <w:r w:rsidR="00CD25E4" w:rsidRPr="00CD505F">
        <w:rPr>
          <w:rFonts w:cs="Arial"/>
          <w:sz w:val="22"/>
          <w:szCs w:val="22"/>
        </w:rPr>
        <w:t>4</w:t>
      </w:r>
      <w:r w:rsidRPr="00CD505F">
        <w:rPr>
          <w:rFonts w:cs="Arial"/>
          <w:sz w:val="22"/>
          <w:szCs w:val="22"/>
        </w:rPr>
        <w:t xml:space="preserve">) bekezdésében biztosított </w:t>
      </w:r>
      <w:r w:rsidR="00D90C9F" w:rsidRPr="00CD505F">
        <w:rPr>
          <w:rFonts w:cs="Arial"/>
          <w:sz w:val="22"/>
          <w:szCs w:val="22"/>
        </w:rPr>
        <w:t>delegálási jogukkal</w:t>
      </w:r>
      <w:r w:rsidR="00F21F40" w:rsidRPr="00CD505F">
        <w:rPr>
          <w:rFonts w:cs="Arial"/>
          <w:sz w:val="22"/>
          <w:szCs w:val="22"/>
        </w:rPr>
        <w:t xml:space="preserve">. </w:t>
      </w:r>
      <w:r w:rsidR="00000061" w:rsidRPr="00CD505F">
        <w:rPr>
          <w:rFonts w:cs="Arial"/>
          <w:sz w:val="22"/>
          <w:szCs w:val="22"/>
        </w:rPr>
        <w:t>A szavazatszámláló bizottsági tagok eskütételére és oktatására 20</w:t>
      </w:r>
      <w:r w:rsidR="00692470" w:rsidRPr="00CD505F">
        <w:rPr>
          <w:rFonts w:cs="Arial"/>
          <w:sz w:val="22"/>
          <w:szCs w:val="22"/>
        </w:rPr>
        <w:t>22</w:t>
      </w:r>
      <w:r w:rsidR="00000061" w:rsidRPr="00CD505F">
        <w:rPr>
          <w:rFonts w:cs="Arial"/>
          <w:sz w:val="22"/>
          <w:szCs w:val="22"/>
        </w:rPr>
        <w:t xml:space="preserve">. március </w:t>
      </w:r>
      <w:r w:rsidR="00CD25E4" w:rsidRPr="00CD505F">
        <w:rPr>
          <w:rFonts w:cs="Arial"/>
          <w:sz w:val="22"/>
          <w:szCs w:val="22"/>
        </w:rPr>
        <w:t>30</w:t>
      </w:r>
      <w:r w:rsidR="001553E9" w:rsidRPr="00CD505F">
        <w:rPr>
          <w:rFonts w:cs="Arial"/>
          <w:sz w:val="22"/>
          <w:szCs w:val="22"/>
        </w:rPr>
        <w:t>.</w:t>
      </w:r>
      <w:r w:rsidR="0006020C" w:rsidRPr="00CD505F">
        <w:rPr>
          <w:rFonts w:cs="Arial"/>
          <w:sz w:val="22"/>
          <w:szCs w:val="22"/>
        </w:rPr>
        <w:t xml:space="preserve"> és</w:t>
      </w:r>
      <w:r w:rsidR="00000061" w:rsidRPr="00CD505F">
        <w:rPr>
          <w:rFonts w:cs="Arial"/>
          <w:sz w:val="22"/>
          <w:szCs w:val="22"/>
        </w:rPr>
        <w:t xml:space="preserve"> április </w:t>
      </w:r>
      <w:r w:rsidR="00CD25E4" w:rsidRPr="00CD505F">
        <w:rPr>
          <w:rFonts w:cs="Arial"/>
          <w:sz w:val="22"/>
          <w:szCs w:val="22"/>
        </w:rPr>
        <w:t>1</w:t>
      </w:r>
      <w:r w:rsidR="001553E9" w:rsidRPr="00CD505F">
        <w:rPr>
          <w:rFonts w:cs="Arial"/>
          <w:sz w:val="22"/>
          <w:szCs w:val="22"/>
        </w:rPr>
        <w:t>.</w:t>
      </w:r>
      <w:r w:rsidR="00000061" w:rsidRPr="00CD505F">
        <w:rPr>
          <w:rFonts w:cs="Arial"/>
          <w:sz w:val="22"/>
          <w:szCs w:val="22"/>
        </w:rPr>
        <w:t xml:space="preserve"> napján került sor.</w:t>
      </w:r>
      <w:r w:rsidR="00E33F0E" w:rsidRPr="00CD505F">
        <w:rPr>
          <w:rFonts w:cs="Arial"/>
          <w:sz w:val="22"/>
          <w:szCs w:val="22"/>
        </w:rPr>
        <w:t xml:space="preserve">   </w:t>
      </w:r>
      <w:r w:rsidR="00D63FD1" w:rsidRPr="00CD505F">
        <w:rPr>
          <w:rFonts w:cs="Arial"/>
          <w:sz w:val="22"/>
          <w:szCs w:val="22"/>
        </w:rPr>
        <w:t xml:space="preserve"> </w:t>
      </w:r>
    </w:p>
    <w:p w14:paraId="53AEC6F4" w14:textId="77777777" w:rsidR="00FC24BD" w:rsidRPr="00CD505F" w:rsidRDefault="00FC24BD" w:rsidP="00BB078F">
      <w:pPr>
        <w:jc w:val="center"/>
        <w:rPr>
          <w:rFonts w:cs="Arial"/>
          <w:b/>
          <w:sz w:val="22"/>
          <w:szCs w:val="22"/>
        </w:rPr>
      </w:pPr>
    </w:p>
    <w:p w14:paraId="70A9EDC5" w14:textId="77777777" w:rsidR="002E5E56" w:rsidRPr="00CD505F" w:rsidRDefault="00692470" w:rsidP="00692470">
      <w:pPr>
        <w:jc w:val="both"/>
        <w:rPr>
          <w:rFonts w:cs="Arial"/>
          <w:bCs/>
          <w:sz w:val="22"/>
          <w:szCs w:val="22"/>
        </w:rPr>
      </w:pPr>
      <w:r w:rsidRPr="00CD505F">
        <w:rPr>
          <w:rFonts w:cs="Arial"/>
          <w:bCs/>
          <w:sz w:val="22"/>
          <w:szCs w:val="22"/>
        </w:rPr>
        <w:lastRenderedPageBreak/>
        <w:t xml:space="preserve">Tekintettel arra, hogy két szavazókörben is meghaladta a választópolgárok száma az 1.500 főt, ezért a választási iroda vezetője az adott szavazóköröket ketté osztotta oly módon, hogy az új szavazókörök szavazóhelyiségét a korábbi ingatlanban alakította ki, ezzel is igyekezett a választópolgároknak minél kisebb kellemetlenséget okozni. E mellett az NVI elnöke által megfogalmazott elvárásoknak eleget téve – elenyésző számú kivételtől eltekintve – a szavazóhelyiségekben megduplázta a </w:t>
      </w:r>
      <w:r w:rsidR="002E5E56" w:rsidRPr="00CD505F">
        <w:rPr>
          <w:rFonts w:cs="Arial"/>
          <w:bCs/>
          <w:sz w:val="22"/>
          <w:szCs w:val="22"/>
        </w:rPr>
        <w:t>szavazófülkék számát annak érdekében, hogy minél gyorsabban lehessen a szavazást lebonyolítani.</w:t>
      </w:r>
    </w:p>
    <w:p w14:paraId="03211274" w14:textId="77777777" w:rsidR="002E5E56" w:rsidRPr="00CD505F" w:rsidRDefault="002E5E56" w:rsidP="00692470">
      <w:pPr>
        <w:jc w:val="both"/>
        <w:rPr>
          <w:rFonts w:cs="Arial"/>
          <w:bCs/>
          <w:sz w:val="22"/>
          <w:szCs w:val="22"/>
        </w:rPr>
      </w:pPr>
    </w:p>
    <w:p w14:paraId="731361B1" w14:textId="1F4E9FEA" w:rsidR="00FC24BD" w:rsidRPr="00CD505F" w:rsidRDefault="002E5E56" w:rsidP="00692470">
      <w:pPr>
        <w:jc w:val="both"/>
        <w:rPr>
          <w:rFonts w:cs="Arial"/>
          <w:bCs/>
          <w:sz w:val="22"/>
          <w:szCs w:val="22"/>
        </w:rPr>
      </w:pPr>
      <w:r w:rsidRPr="00CD505F">
        <w:rPr>
          <w:rFonts w:cs="Arial"/>
          <w:bCs/>
          <w:sz w:val="22"/>
          <w:szCs w:val="22"/>
        </w:rPr>
        <w:t xml:space="preserve">Tekintettel arra, hogy április 3. napján közös eljárásban került lebonyolításra az országgyűlési képviselőválasztás és a népszavazás, és erre a pár hónappal előbb hatályba lépett jogszabálymódosítást megelőzően nem volt példa, a szavazás lebonyolításában érdemi módon közreműködő jegyzőkönyvvezetőket alaposan fel kellett készíteni elméletben és gyakorlatban egyaránt. </w:t>
      </w:r>
      <w:r w:rsidR="00543FEF" w:rsidRPr="00CD505F">
        <w:rPr>
          <w:rFonts w:cs="Arial"/>
          <w:bCs/>
          <w:sz w:val="22"/>
          <w:szCs w:val="22"/>
        </w:rPr>
        <w:t>A</w:t>
      </w:r>
      <w:r w:rsidRPr="00CD505F">
        <w:rPr>
          <w:rFonts w:cs="Arial"/>
          <w:bCs/>
          <w:sz w:val="22"/>
          <w:szCs w:val="22"/>
        </w:rPr>
        <w:t xml:space="preserve"> cél az volt a sokszori gyakorlással, hogy készség szintjén tudják a jegyzőkönyvvezetők mind a szavazás napi eseményeket koordinálni, mind pedig a </w:t>
      </w:r>
      <w:r w:rsidR="00BE4B0A" w:rsidRPr="00CD505F">
        <w:rPr>
          <w:rFonts w:cs="Arial"/>
          <w:bCs/>
          <w:sz w:val="22"/>
          <w:szCs w:val="22"/>
        </w:rPr>
        <w:t xml:space="preserve">zárás után a szavazólapok számolását, a szavazóköri eredmény megállapítását végezni. </w:t>
      </w:r>
      <w:r w:rsidRPr="00CD505F">
        <w:rPr>
          <w:rFonts w:cs="Arial"/>
          <w:bCs/>
          <w:sz w:val="22"/>
          <w:szCs w:val="22"/>
        </w:rPr>
        <w:t xml:space="preserve">  </w:t>
      </w:r>
      <w:r w:rsidR="00692470" w:rsidRPr="00CD505F">
        <w:rPr>
          <w:rFonts w:cs="Arial"/>
          <w:bCs/>
          <w:sz w:val="22"/>
          <w:szCs w:val="22"/>
        </w:rPr>
        <w:t xml:space="preserve"> </w:t>
      </w:r>
    </w:p>
    <w:p w14:paraId="11125EA1" w14:textId="77777777" w:rsidR="00000061" w:rsidRPr="00CD505F" w:rsidRDefault="00000061" w:rsidP="005B4EEF">
      <w:pPr>
        <w:jc w:val="both"/>
        <w:rPr>
          <w:rFonts w:cs="Arial"/>
          <w:sz w:val="22"/>
          <w:szCs w:val="22"/>
        </w:rPr>
      </w:pPr>
    </w:p>
    <w:p w14:paraId="4574EEB8" w14:textId="6457C67D" w:rsidR="009C6795" w:rsidRPr="00CD505F" w:rsidRDefault="00000061" w:rsidP="005B4E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D505F">
        <w:rPr>
          <w:rFonts w:ascii="Arial" w:hAnsi="Arial" w:cs="Arial"/>
          <w:sz w:val="22"/>
          <w:szCs w:val="22"/>
        </w:rPr>
        <w:t>20</w:t>
      </w:r>
      <w:r w:rsidR="00953E1E" w:rsidRPr="00CD505F">
        <w:rPr>
          <w:rFonts w:ascii="Arial" w:hAnsi="Arial" w:cs="Arial"/>
          <w:sz w:val="22"/>
          <w:szCs w:val="22"/>
        </w:rPr>
        <w:t>22</w:t>
      </w:r>
      <w:r w:rsidRPr="00CD505F">
        <w:rPr>
          <w:rFonts w:ascii="Arial" w:hAnsi="Arial" w:cs="Arial"/>
          <w:sz w:val="22"/>
          <w:szCs w:val="22"/>
        </w:rPr>
        <w:t xml:space="preserve">. április </w:t>
      </w:r>
      <w:r w:rsidR="00953E1E" w:rsidRPr="00CD505F">
        <w:rPr>
          <w:rFonts w:ascii="Arial" w:hAnsi="Arial" w:cs="Arial"/>
          <w:sz w:val="22"/>
          <w:szCs w:val="22"/>
        </w:rPr>
        <w:t>3</w:t>
      </w:r>
      <w:r w:rsidRPr="00CD505F">
        <w:rPr>
          <w:rFonts w:ascii="Arial" w:hAnsi="Arial" w:cs="Arial"/>
          <w:sz w:val="22"/>
          <w:szCs w:val="22"/>
        </w:rPr>
        <w:t>. n</w:t>
      </w:r>
      <w:r w:rsidR="0017219F" w:rsidRPr="00CD505F">
        <w:rPr>
          <w:rFonts w:ascii="Arial" w:hAnsi="Arial" w:cs="Arial"/>
          <w:sz w:val="22"/>
          <w:szCs w:val="22"/>
        </w:rPr>
        <w:t xml:space="preserve">apján Szombathelyen </w:t>
      </w:r>
      <w:r w:rsidR="00953E1E" w:rsidRPr="00CD505F">
        <w:rPr>
          <w:rFonts w:ascii="Arial" w:hAnsi="Arial" w:cs="Arial"/>
          <w:sz w:val="22"/>
          <w:szCs w:val="22"/>
        </w:rPr>
        <w:t>70</w:t>
      </w:r>
      <w:r w:rsidR="0017219F" w:rsidRPr="00CD505F">
        <w:rPr>
          <w:rFonts w:ascii="Arial" w:hAnsi="Arial" w:cs="Arial"/>
          <w:sz w:val="22"/>
          <w:szCs w:val="22"/>
        </w:rPr>
        <w:t>, míg a V</w:t>
      </w:r>
      <w:r w:rsidRPr="00CD505F">
        <w:rPr>
          <w:rFonts w:ascii="Arial" w:hAnsi="Arial" w:cs="Arial"/>
          <w:sz w:val="22"/>
          <w:szCs w:val="22"/>
        </w:rPr>
        <w:t>a</w:t>
      </w:r>
      <w:r w:rsidR="0017219F" w:rsidRPr="00CD505F">
        <w:rPr>
          <w:rFonts w:ascii="Arial" w:hAnsi="Arial" w:cs="Arial"/>
          <w:sz w:val="22"/>
          <w:szCs w:val="22"/>
        </w:rPr>
        <w:t>s</w:t>
      </w:r>
      <w:r w:rsidRPr="00CD505F">
        <w:rPr>
          <w:rFonts w:ascii="Arial" w:hAnsi="Arial" w:cs="Arial"/>
          <w:sz w:val="22"/>
          <w:szCs w:val="22"/>
        </w:rPr>
        <w:t xml:space="preserve"> 01. OEVK-hoz tartozó több</w:t>
      </w:r>
      <w:r w:rsidR="00F4508D" w:rsidRPr="00CD505F">
        <w:rPr>
          <w:rFonts w:ascii="Arial" w:hAnsi="Arial" w:cs="Arial"/>
          <w:sz w:val="22"/>
          <w:szCs w:val="22"/>
        </w:rPr>
        <w:t>i</w:t>
      </w:r>
      <w:r w:rsidRPr="00CD505F">
        <w:rPr>
          <w:rFonts w:ascii="Arial" w:hAnsi="Arial" w:cs="Arial"/>
          <w:sz w:val="22"/>
          <w:szCs w:val="22"/>
        </w:rPr>
        <w:t xml:space="preserve"> településen 12 szavazókörben áll</w:t>
      </w:r>
      <w:r w:rsidR="00CD1101" w:rsidRPr="00CD505F">
        <w:rPr>
          <w:rFonts w:ascii="Arial" w:hAnsi="Arial" w:cs="Arial"/>
          <w:sz w:val="22"/>
          <w:szCs w:val="22"/>
        </w:rPr>
        <w:t xml:space="preserve">apították meg a szavazatszámláló bizottságok a szavazóköri eredményt. </w:t>
      </w:r>
      <w:r w:rsidR="009C6795" w:rsidRPr="00CD505F">
        <w:rPr>
          <w:rFonts w:ascii="Arial" w:hAnsi="Arial" w:cs="Arial"/>
          <w:sz w:val="22"/>
          <w:szCs w:val="22"/>
        </w:rPr>
        <w:t xml:space="preserve">A választás napján </w:t>
      </w:r>
      <w:r w:rsidR="005B4EEF" w:rsidRPr="00CD505F">
        <w:rPr>
          <w:rFonts w:ascii="Arial" w:hAnsi="Arial" w:cs="Arial"/>
          <w:sz w:val="22"/>
          <w:szCs w:val="22"/>
        </w:rPr>
        <w:t xml:space="preserve">a választási iroda </w:t>
      </w:r>
      <w:r w:rsidR="009C6795" w:rsidRPr="00CD505F">
        <w:rPr>
          <w:rFonts w:ascii="Arial" w:hAnsi="Arial" w:cs="Arial"/>
          <w:sz w:val="22"/>
          <w:szCs w:val="22"/>
        </w:rPr>
        <w:t>a Szavazatösszesítő R</w:t>
      </w:r>
      <w:r w:rsidR="005B4EEF" w:rsidRPr="00CD505F">
        <w:rPr>
          <w:rFonts w:ascii="Arial" w:hAnsi="Arial" w:cs="Arial"/>
          <w:sz w:val="22"/>
          <w:szCs w:val="22"/>
        </w:rPr>
        <w:t>endszer alkalmazásával hajtotta</w:t>
      </w:r>
      <w:r w:rsidR="009C6795" w:rsidRPr="00CD505F">
        <w:rPr>
          <w:rFonts w:ascii="Arial" w:hAnsi="Arial" w:cs="Arial"/>
          <w:sz w:val="22"/>
          <w:szCs w:val="22"/>
        </w:rPr>
        <w:t xml:space="preserve"> végre a napközbeni jelentések rögzítését, a rendkívüli események rögzítését, a szavazóköri zárások rögzítését, valamint a szavazóköri jegyzőkönyvek rögzítését.</w:t>
      </w:r>
    </w:p>
    <w:p w14:paraId="52E56588" w14:textId="77777777" w:rsidR="009C6795" w:rsidRPr="00CD505F" w:rsidRDefault="009C6795" w:rsidP="005B4EE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BA91F6" w14:textId="090F649B" w:rsidR="009C6795" w:rsidRPr="00CD505F" w:rsidRDefault="00000061" w:rsidP="005B4E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D505F">
        <w:rPr>
          <w:rFonts w:ascii="Arial" w:hAnsi="Arial" w:cs="Arial"/>
          <w:sz w:val="22"/>
          <w:szCs w:val="22"/>
        </w:rPr>
        <w:t>A választókerületi eredmény</w:t>
      </w:r>
      <w:r w:rsidR="00CD1101" w:rsidRPr="00CD505F">
        <w:rPr>
          <w:rFonts w:ascii="Arial" w:hAnsi="Arial" w:cs="Arial"/>
          <w:sz w:val="22"/>
          <w:szCs w:val="22"/>
        </w:rPr>
        <w:t xml:space="preserve">re </w:t>
      </w:r>
      <w:r w:rsidRPr="00CD505F">
        <w:rPr>
          <w:rFonts w:ascii="Arial" w:hAnsi="Arial" w:cs="Arial"/>
          <w:sz w:val="22"/>
          <w:szCs w:val="22"/>
        </w:rPr>
        <w:t>azonban</w:t>
      </w:r>
      <w:r w:rsidR="00CD1101" w:rsidRPr="00CD505F">
        <w:rPr>
          <w:rFonts w:ascii="Arial" w:hAnsi="Arial" w:cs="Arial"/>
          <w:sz w:val="22"/>
          <w:szCs w:val="22"/>
        </w:rPr>
        <w:t xml:space="preserve"> 20</w:t>
      </w:r>
      <w:r w:rsidR="00953E1E" w:rsidRPr="00CD505F">
        <w:rPr>
          <w:rFonts w:ascii="Arial" w:hAnsi="Arial" w:cs="Arial"/>
          <w:sz w:val="22"/>
          <w:szCs w:val="22"/>
        </w:rPr>
        <w:t>22</w:t>
      </w:r>
      <w:r w:rsidR="00CD1101" w:rsidRPr="00CD505F">
        <w:rPr>
          <w:rFonts w:ascii="Arial" w:hAnsi="Arial" w:cs="Arial"/>
          <w:sz w:val="22"/>
          <w:szCs w:val="22"/>
        </w:rPr>
        <w:t xml:space="preserve">. április </w:t>
      </w:r>
      <w:r w:rsidR="00953E1E" w:rsidRPr="00CD505F">
        <w:rPr>
          <w:rFonts w:ascii="Arial" w:hAnsi="Arial" w:cs="Arial"/>
          <w:sz w:val="22"/>
          <w:szCs w:val="22"/>
        </w:rPr>
        <w:t>9</w:t>
      </w:r>
      <w:r w:rsidR="00CD1101" w:rsidRPr="00CD505F">
        <w:rPr>
          <w:rFonts w:ascii="Arial" w:hAnsi="Arial" w:cs="Arial"/>
          <w:sz w:val="22"/>
          <w:szCs w:val="22"/>
        </w:rPr>
        <w:t>. napjáig kellett várni, hiszen a Választási Bizottság által kijelölt 0</w:t>
      </w:r>
      <w:r w:rsidR="00953E1E" w:rsidRPr="00CD505F">
        <w:rPr>
          <w:rFonts w:ascii="Arial" w:hAnsi="Arial" w:cs="Arial"/>
          <w:sz w:val="22"/>
          <w:szCs w:val="22"/>
        </w:rPr>
        <w:t>61</w:t>
      </w:r>
      <w:r w:rsidR="00CD1101" w:rsidRPr="00CD505F">
        <w:rPr>
          <w:rFonts w:ascii="Arial" w:hAnsi="Arial" w:cs="Arial"/>
          <w:sz w:val="22"/>
          <w:szCs w:val="22"/>
        </w:rPr>
        <w:t>. számú szava</w:t>
      </w:r>
      <w:r w:rsidR="0017219F" w:rsidRPr="00CD505F">
        <w:rPr>
          <w:rFonts w:ascii="Arial" w:hAnsi="Arial" w:cs="Arial"/>
          <w:sz w:val="22"/>
          <w:szCs w:val="22"/>
        </w:rPr>
        <w:t>zókör szavazatszámláló bizottsága számolta meg a saját körzetében leadott szavazatok mellett a külképviseleteken leadott, valamint az átjelentkezéssel szavazó választópolgárok által leadott szavazatokat</w:t>
      </w:r>
      <w:r w:rsidR="00631ECB" w:rsidRPr="00CD505F">
        <w:rPr>
          <w:rFonts w:ascii="Arial" w:hAnsi="Arial" w:cs="Arial"/>
          <w:sz w:val="22"/>
          <w:szCs w:val="22"/>
        </w:rPr>
        <w:t xml:space="preserve">. </w:t>
      </w:r>
    </w:p>
    <w:p w14:paraId="32657880" w14:textId="77777777" w:rsidR="00501AAF" w:rsidRPr="00CD505F" w:rsidRDefault="00501AAF" w:rsidP="00000061">
      <w:pPr>
        <w:jc w:val="both"/>
        <w:rPr>
          <w:rFonts w:cs="Arial"/>
          <w:sz w:val="22"/>
          <w:szCs w:val="22"/>
        </w:rPr>
      </w:pPr>
    </w:p>
    <w:p w14:paraId="79E624FC" w14:textId="12B85EEB" w:rsidR="00731D9B" w:rsidRDefault="004677BA" w:rsidP="00000061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20</w:t>
      </w:r>
      <w:r w:rsidR="00953E1E" w:rsidRPr="00CD505F">
        <w:rPr>
          <w:rFonts w:cs="Arial"/>
          <w:sz w:val="22"/>
          <w:szCs w:val="22"/>
        </w:rPr>
        <w:t>22</w:t>
      </w:r>
      <w:r w:rsidRPr="00CD505F">
        <w:rPr>
          <w:rFonts w:cs="Arial"/>
          <w:sz w:val="22"/>
          <w:szCs w:val="22"/>
        </w:rPr>
        <w:t xml:space="preserve">. április </w:t>
      </w:r>
      <w:r w:rsidR="00953E1E" w:rsidRPr="00CD505F">
        <w:rPr>
          <w:rFonts w:cs="Arial"/>
          <w:sz w:val="22"/>
          <w:szCs w:val="22"/>
        </w:rPr>
        <w:t>9</w:t>
      </w:r>
      <w:r w:rsidRPr="00CD505F">
        <w:rPr>
          <w:rFonts w:cs="Arial"/>
          <w:sz w:val="22"/>
          <w:szCs w:val="22"/>
        </w:rPr>
        <w:t xml:space="preserve">. napján </w:t>
      </w:r>
      <w:r w:rsidR="00B04372" w:rsidRPr="00CD505F">
        <w:rPr>
          <w:rFonts w:cs="Arial"/>
          <w:sz w:val="22"/>
          <w:szCs w:val="22"/>
        </w:rPr>
        <w:t>a Választási Bizottság</w:t>
      </w:r>
      <w:r w:rsidR="008546F6" w:rsidRPr="00CD505F">
        <w:rPr>
          <w:rFonts w:cs="Arial"/>
          <w:sz w:val="22"/>
          <w:szCs w:val="22"/>
        </w:rPr>
        <w:t xml:space="preserve"> a Ve. 294.§ (2) bekezdése alapján megállapította a 20</w:t>
      </w:r>
      <w:r w:rsidR="00953E1E" w:rsidRPr="00CD505F">
        <w:rPr>
          <w:rFonts w:cs="Arial"/>
          <w:sz w:val="22"/>
          <w:szCs w:val="22"/>
        </w:rPr>
        <w:t>22</w:t>
      </w:r>
      <w:r w:rsidR="008546F6" w:rsidRPr="00CD505F">
        <w:rPr>
          <w:rFonts w:cs="Arial"/>
          <w:sz w:val="22"/>
          <w:szCs w:val="22"/>
        </w:rPr>
        <w:t xml:space="preserve">. évi országgyűlési képviselő választás egyéni választókerületi eredményét. Vas 01. számú országgyűlési egyéni választókerületben </w:t>
      </w:r>
      <w:r w:rsidR="005B4EEF" w:rsidRPr="00CD505F">
        <w:rPr>
          <w:rFonts w:cs="Arial"/>
          <w:sz w:val="22"/>
          <w:szCs w:val="22"/>
        </w:rPr>
        <w:t>a 6</w:t>
      </w:r>
      <w:r w:rsidR="00953E1E" w:rsidRPr="00CD505F">
        <w:rPr>
          <w:rFonts w:cs="Arial"/>
          <w:sz w:val="22"/>
          <w:szCs w:val="22"/>
        </w:rPr>
        <w:t>8</w:t>
      </w:r>
      <w:r w:rsidR="005B4EEF" w:rsidRPr="00CD505F">
        <w:rPr>
          <w:rFonts w:cs="Arial"/>
          <w:sz w:val="22"/>
          <w:szCs w:val="22"/>
        </w:rPr>
        <w:t>.</w:t>
      </w:r>
      <w:r w:rsidR="00953E1E" w:rsidRPr="00CD505F">
        <w:rPr>
          <w:rFonts w:cs="Arial"/>
          <w:sz w:val="22"/>
          <w:szCs w:val="22"/>
        </w:rPr>
        <w:t>418</w:t>
      </w:r>
      <w:r w:rsidR="005B4EEF" w:rsidRPr="00CD505F">
        <w:rPr>
          <w:rFonts w:cs="Arial"/>
          <w:sz w:val="22"/>
          <w:szCs w:val="22"/>
        </w:rPr>
        <w:t xml:space="preserve"> választópolgárból 50.</w:t>
      </w:r>
      <w:r w:rsidR="008312CB" w:rsidRPr="00CD505F">
        <w:rPr>
          <w:rFonts w:cs="Arial"/>
          <w:sz w:val="22"/>
          <w:szCs w:val="22"/>
        </w:rPr>
        <w:t>517</w:t>
      </w:r>
      <w:r w:rsidR="008546F6" w:rsidRPr="00CD505F">
        <w:rPr>
          <w:rFonts w:cs="Arial"/>
          <w:sz w:val="22"/>
          <w:szCs w:val="22"/>
        </w:rPr>
        <w:t xml:space="preserve"> választópolgár jelent meg. Az átjelentkezéssel és a külképviseleteken szavazók beérkezett borítékjainak száma</w:t>
      </w:r>
      <w:r w:rsidR="0017219F" w:rsidRPr="00CD505F">
        <w:rPr>
          <w:rFonts w:cs="Arial"/>
          <w:sz w:val="22"/>
          <w:szCs w:val="22"/>
        </w:rPr>
        <w:t xml:space="preserve"> </w:t>
      </w:r>
      <w:r w:rsidR="008312CB" w:rsidRPr="00CD505F">
        <w:rPr>
          <w:rFonts w:cs="Arial"/>
          <w:sz w:val="22"/>
          <w:szCs w:val="22"/>
        </w:rPr>
        <w:t>1.762</w:t>
      </w:r>
      <w:r w:rsidR="008546F6" w:rsidRPr="00CD505F">
        <w:rPr>
          <w:rFonts w:cs="Arial"/>
          <w:sz w:val="22"/>
          <w:szCs w:val="22"/>
        </w:rPr>
        <w:t xml:space="preserve"> volt, így összesen </w:t>
      </w:r>
      <w:r w:rsidR="005B4EEF" w:rsidRPr="00CD505F">
        <w:rPr>
          <w:rFonts w:cs="Arial"/>
          <w:sz w:val="22"/>
          <w:szCs w:val="22"/>
        </w:rPr>
        <w:t>52.</w:t>
      </w:r>
      <w:r w:rsidR="008312CB" w:rsidRPr="00CD505F">
        <w:rPr>
          <w:rFonts w:cs="Arial"/>
          <w:sz w:val="22"/>
          <w:szCs w:val="22"/>
        </w:rPr>
        <w:t>279</w:t>
      </w:r>
      <w:r w:rsidR="005B4EEF" w:rsidRPr="00CD505F">
        <w:rPr>
          <w:rFonts w:cs="Arial"/>
          <w:sz w:val="22"/>
          <w:szCs w:val="22"/>
        </w:rPr>
        <w:t xml:space="preserve"> választópolgár szavazott</w:t>
      </w:r>
      <w:r w:rsidR="008546F6" w:rsidRPr="00CD505F">
        <w:rPr>
          <w:rFonts w:cs="Arial"/>
          <w:sz w:val="22"/>
          <w:szCs w:val="22"/>
        </w:rPr>
        <w:t xml:space="preserve">. Az urnában és a beérkezett borítékokban </w:t>
      </w:r>
      <w:r w:rsidR="005B4EEF" w:rsidRPr="00CD505F">
        <w:rPr>
          <w:rFonts w:cs="Arial"/>
          <w:sz w:val="22"/>
          <w:szCs w:val="22"/>
        </w:rPr>
        <w:t>52.</w:t>
      </w:r>
      <w:r w:rsidR="008312CB" w:rsidRPr="00CD505F">
        <w:rPr>
          <w:rFonts w:cs="Arial"/>
          <w:sz w:val="22"/>
          <w:szCs w:val="22"/>
        </w:rPr>
        <w:t>219</w:t>
      </w:r>
      <w:r w:rsidR="008546F6" w:rsidRPr="00CD505F">
        <w:rPr>
          <w:rFonts w:cs="Arial"/>
          <w:sz w:val="22"/>
          <w:szCs w:val="22"/>
        </w:rPr>
        <w:t xml:space="preserve"> szavazólapot találtak a szavazatszámláló bizottságok, ebből </w:t>
      </w:r>
      <w:r w:rsidR="005B4EEF" w:rsidRPr="00CD505F">
        <w:rPr>
          <w:rFonts w:cs="Arial"/>
          <w:sz w:val="22"/>
          <w:szCs w:val="22"/>
        </w:rPr>
        <w:t>5</w:t>
      </w:r>
      <w:r w:rsidR="008312CB" w:rsidRPr="00CD505F">
        <w:rPr>
          <w:rFonts w:cs="Arial"/>
          <w:sz w:val="22"/>
          <w:szCs w:val="22"/>
        </w:rPr>
        <w:t>82</w:t>
      </w:r>
      <w:r w:rsidR="008546F6" w:rsidRPr="00CD505F">
        <w:rPr>
          <w:rFonts w:cs="Arial"/>
          <w:sz w:val="22"/>
          <w:szCs w:val="22"/>
        </w:rPr>
        <w:t xml:space="preserve"> volt az érvénytelen, és </w:t>
      </w:r>
      <w:r w:rsidR="005B4EEF" w:rsidRPr="00CD505F">
        <w:rPr>
          <w:rFonts w:cs="Arial"/>
          <w:sz w:val="22"/>
          <w:szCs w:val="22"/>
        </w:rPr>
        <w:t>5</w:t>
      </w:r>
      <w:r w:rsidR="008312CB" w:rsidRPr="00CD505F">
        <w:rPr>
          <w:rFonts w:cs="Arial"/>
          <w:sz w:val="22"/>
          <w:szCs w:val="22"/>
        </w:rPr>
        <w:t>1</w:t>
      </w:r>
      <w:r w:rsidR="005B4EEF" w:rsidRPr="00CD505F">
        <w:rPr>
          <w:rFonts w:cs="Arial"/>
          <w:sz w:val="22"/>
          <w:szCs w:val="22"/>
        </w:rPr>
        <w:t>.</w:t>
      </w:r>
      <w:r w:rsidR="008312CB" w:rsidRPr="00CD505F">
        <w:rPr>
          <w:rFonts w:cs="Arial"/>
          <w:sz w:val="22"/>
          <w:szCs w:val="22"/>
        </w:rPr>
        <w:t>637</w:t>
      </w:r>
      <w:r w:rsidR="008546F6" w:rsidRPr="00CD505F">
        <w:rPr>
          <w:rFonts w:cs="Arial"/>
          <w:sz w:val="22"/>
          <w:szCs w:val="22"/>
        </w:rPr>
        <w:t xml:space="preserve"> az érvényes szavazólapok száma. A Választási Bizottság megállapította, hogy a szavazás eredményes volt</w:t>
      </w:r>
      <w:r w:rsidR="009449D8" w:rsidRPr="00CD505F">
        <w:rPr>
          <w:rFonts w:cs="Arial"/>
          <w:sz w:val="22"/>
          <w:szCs w:val="22"/>
        </w:rPr>
        <w:t xml:space="preserve">. </w:t>
      </w:r>
      <w:r w:rsidR="005B4EEF" w:rsidRPr="00CD505F">
        <w:rPr>
          <w:rFonts w:cs="Arial"/>
          <w:sz w:val="22"/>
          <w:szCs w:val="22"/>
        </w:rPr>
        <w:t xml:space="preserve">Az eredmény </w:t>
      </w:r>
      <w:r w:rsidR="00641098" w:rsidRPr="00CD505F">
        <w:rPr>
          <w:rFonts w:cs="Arial"/>
          <w:sz w:val="22"/>
          <w:szCs w:val="22"/>
        </w:rPr>
        <w:t>ellen jogorvoslati kérelem</w:t>
      </w:r>
      <w:r w:rsidR="008312CB" w:rsidRPr="00CD505F">
        <w:rPr>
          <w:rFonts w:cs="Arial"/>
          <w:sz w:val="22"/>
          <w:szCs w:val="22"/>
        </w:rPr>
        <w:t xml:space="preserve"> nem</w:t>
      </w:r>
      <w:r w:rsidR="00641098" w:rsidRPr="00CD505F">
        <w:rPr>
          <w:rFonts w:cs="Arial"/>
          <w:sz w:val="22"/>
          <w:szCs w:val="22"/>
        </w:rPr>
        <w:t xml:space="preserve"> érkezett</w:t>
      </w:r>
      <w:r w:rsidR="008312CB" w:rsidRPr="00CD505F">
        <w:rPr>
          <w:rFonts w:cs="Arial"/>
          <w:sz w:val="22"/>
          <w:szCs w:val="22"/>
        </w:rPr>
        <w:t xml:space="preserve">. A választás eredményeként </w:t>
      </w:r>
    </w:p>
    <w:p w14:paraId="461E108C" w14:textId="77777777" w:rsidR="000B23EE" w:rsidRPr="00CD505F" w:rsidRDefault="000B23EE" w:rsidP="00000061">
      <w:pPr>
        <w:jc w:val="both"/>
        <w:rPr>
          <w:rFonts w:cs="Arial"/>
          <w:sz w:val="22"/>
          <w:szCs w:val="22"/>
        </w:rPr>
      </w:pPr>
    </w:p>
    <w:p w14:paraId="61249EE2" w14:textId="5BB7C64B" w:rsidR="00731D9B" w:rsidRPr="00CD505F" w:rsidRDefault="00731D9B" w:rsidP="00731D9B">
      <w:pPr>
        <w:pStyle w:val="Szvegtrzs2"/>
        <w:numPr>
          <w:ilvl w:val="0"/>
          <w:numId w:val="5"/>
        </w:numPr>
        <w:jc w:val="both"/>
        <w:rPr>
          <w:rFonts w:cs="Arial"/>
          <w:b w:val="0"/>
          <w:bCs w:val="0"/>
          <w:sz w:val="22"/>
          <w:szCs w:val="22"/>
        </w:rPr>
      </w:pPr>
      <w:r w:rsidRPr="00CD505F">
        <w:rPr>
          <w:rFonts w:cs="Arial"/>
          <w:b w:val="0"/>
          <w:bCs w:val="0"/>
          <w:sz w:val="22"/>
          <w:szCs w:val="22"/>
        </w:rPr>
        <w:t>Horváth Éva 467 érvényes szavazatot,</w:t>
      </w:r>
    </w:p>
    <w:p w14:paraId="54F020A3" w14:textId="48C7B300" w:rsidR="00731D9B" w:rsidRPr="00CD505F" w:rsidRDefault="00731D9B" w:rsidP="00731D9B">
      <w:pPr>
        <w:pStyle w:val="Szvegtrzs2"/>
        <w:numPr>
          <w:ilvl w:val="0"/>
          <w:numId w:val="5"/>
        </w:numPr>
        <w:jc w:val="both"/>
        <w:rPr>
          <w:rFonts w:cs="Arial"/>
          <w:b w:val="0"/>
          <w:bCs w:val="0"/>
          <w:sz w:val="22"/>
          <w:szCs w:val="22"/>
        </w:rPr>
      </w:pPr>
      <w:r w:rsidRPr="00CD505F">
        <w:rPr>
          <w:rFonts w:cs="Arial"/>
          <w:b w:val="0"/>
          <w:bCs w:val="0"/>
          <w:sz w:val="22"/>
          <w:szCs w:val="22"/>
        </w:rPr>
        <w:t>Dr. Vadon István 2.421 érvényes szavazatot,</w:t>
      </w:r>
    </w:p>
    <w:p w14:paraId="1B20F392" w14:textId="61084A1A" w:rsidR="00731D9B" w:rsidRPr="00CD505F" w:rsidRDefault="00731D9B" w:rsidP="00731D9B">
      <w:pPr>
        <w:pStyle w:val="Szvegtrzs2"/>
        <w:numPr>
          <w:ilvl w:val="0"/>
          <w:numId w:val="5"/>
        </w:numPr>
        <w:jc w:val="both"/>
        <w:rPr>
          <w:rFonts w:cs="Arial"/>
          <w:b w:val="0"/>
          <w:bCs w:val="0"/>
          <w:sz w:val="22"/>
          <w:szCs w:val="22"/>
        </w:rPr>
      </w:pPr>
      <w:r w:rsidRPr="00CD505F">
        <w:rPr>
          <w:rFonts w:cs="Arial"/>
          <w:b w:val="0"/>
          <w:bCs w:val="0"/>
          <w:sz w:val="22"/>
          <w:szCs w:val="22"/>
        </w:rPr>
        <w:t>Dr. Hende Csaba 25.792 érvényes szavazatot,</w:t>
      </w:r>
    </w:p>
    <w:p w14:paraId="5A2CE029" w14:textId="6E28CF3D" w:rsidR="00731D9B" w:rsidRPr="00CD505F" w:rsidRDefault="00731D9B" w:rsidP="00731D9B">
      <w:pPr>
        <w:pStyle w:val="Szvegtrzs2"/>
        <w:numPr>
          <w:ilvl w:val="0"/>
          <w:numId w:val="5"/>
        </w:numPr>
        <w:jc w:val="both"/>
        <w:rPr>
          <w:rFonts w:cs="Arial"/>
          <w:b w:val="0"/>
          <w:bCs w:val="0"/>
          <w:sz w:val="22"/>
          <w:szCs w:val="22"/>
        </w:rPr>
      </w:pPr>
      <w:r w:rsidRPr="00CD505F">
        <w:rPr>
          <w:rFonts w:cs="Arial"/>
          <w:b w:val="0"/>
          <w:bCs w:val="0"/>
          <w:sz w:val="22"/>
          <w:szCs w:val="22"/>
        </w:rPr>
        <w:t>Dr. Czeglédy Csaba 20.771 érvényes szavazatot,</w:t>
      </w:r>
    </w:p>
    <w:p w14:paraId="06A0609C" w14:textId="12E8D2F4" w:rsidR="00731D9B" w:rsidRPr="00CD505F" w:rsidRDefault="00731D9B" w:rsidP="00731D9B">
      <w:pPr>
        <w:pStyle w:val="Szvegtrzs2"/>
        <w:numPr>
          <w:ilvl w:val="0"/>
          <w:numId w:val="5"/>
        </w:numPr>
        <w:jc w:val="both"/>
        <w:rPr>
          <w:rFonts w:cs="Arial"/>
          <w:b w:val="0"/>
          <w:bCs w:val="0"/>
          <w:sz w:val="22"/>
          <w:szCs w:val="22"/>
        </w:rPr>
      </w:pPr>
      <w:r w:rsidRPr="00CD505F">
        <w:rPr>
          <w:rFonts w:cs="Arial"/>
          <w:b w:val="0"/>
          <w:bCs w:val="0"/>
          <w:sz w:val="22"/>
          <w:szCs w:val="22"/>
        </w:rPr>
        <w:t>Tömböly Tamás 530 érvényes szavazatot,</w:t>
      </w:r>
    </w:p>
    <w:p w14:paraId="51A700BC" w14:textId="05230499" w:rsidR="00731D9B" w:rsidRPr="00CD505F" w:rsidRDefault="00731D9B" w:rsidP="00731D9B">
      <w:pPr>
        <w:pStyle w:val="Szvegtrzs2"/>
        <w:numPr>
          <w:ilvl w:val="0"/>
          <w:numId w:val="5"/>
        </w:numPr>
        <w:jc w:val="both"/>
        <w:rPr>
          <w:rFonts w:cs="Arial"/>
          <w:b w:val="0"/>
          <w:bCs w:val="0"/>
          <w:sz w:val="22"/>
          <w:szCs w:val="22"/>
        </w:rPr>
      </w:pPr>
      <w:r w:rsidRPr="00CD505F">
        <w:rPr>
          <w:rFonts w:cs="Arial"/>
          <w:b w:val="0"/>
          <w:bCs w:val="0"/>
          <w:sz w:val="22"/>
          <w:szCs w:val="22"/>
        </w:rPr>
        <w:t>Hegedüs Máté 71 érvényes szavazatot,</w:t>
      </w:r>
    </w:p>
    <w:p w14:paraId="0ED411C1" w14:textId="7CAD197A" w:rsidR="00731D9B" w:rsidRDefault="00731D9B" w:rsidP="00731D9B">
      <w:pPr>
        <w:pStyle w:val="Szvegtrzs2"/>
        <w:numPr>
          <w:ilvl w:val="0"/>
          <w:numId w:val="5"/>
        </w:numPr>
        <w:jc w:val="both"/>
        <w:rPr>
          <w:rFonts w:cs="Arial"/>
          <w:b w:val="0"/>
          <w:bCs w:val="0"/>
          <w:sz w:val="22"/>
          <w:szCs w:val="22"/>
        </w:rPr>
      </w:pPr>
      <w:r w:rsidRPr="00CD505F">
        <w:rPr>
          <w:rFonts w:cs="Arial"/>
          <w:b w:val="0"/>
          <w:bCs w:val="0"/>
          <w:sz w:val="22"/>
          <w:szCs w:val="22"/>
        </w:rPr>
        <w:t>Nagy Dávid 1.585 érvényes szavazatot kapott.</w:t>
      </w:r>
    </w:p>
    <w:p w14:paraId="17B75176" w14:textId="77777777" w:rsidR="00613BEC" w:rsidRPr="00CD505F" w:rsidRDefault="00613BEC" w:rsidP="00C323B1">
      <w:pPr>
        <w:pStyle w:val="Szvegtrzs2"/>
        <w:ind w:left="720"/>
        <w:jc w:val="both"/>
        <w:rPr>
          <w:rFonts w:cs="Arial"/>
          <w:b w:val="0"/>
          <w:bCs w:val="0"/>
          <w:sz w:val="22"/>
          <w:szCs w:val="22"/>
        </w:rPr>
      </w:pPr>
    </w:p>
    <w:p w14:paraId="78B9CA57" w14:textId="27AAAA82" w:rsidR="00731D9B" w:rsidRPr="00CD505F" w:rsidRDefault="00731D9B" w:rsidP="00731D9B">
      <w:pPr>
        <w:pStyle w:val="Szvegtrzs2"/>
        <w:jc w:val="both"/>
        <w:rPr>
          <w:rFonts w:cs="Arial"/>
          <w:b w:val="0"/>
          <w:bCs w:val="0"/>
          <w:sz w:val="22"/>
          <w:szCs w:val="22"/>
        </w:rPr>
      </w:pPr>
      <w:r w:rsidRPr="00CD505F">
        <w:rPr>
          <w:rFonts w:cs="Arial"/>
          <w:b w:val="0"/>
          <w:bCs w:val="0"/>
          <w:sz w:val="22"/>
          <w:szCs w:val="22"/>
        </w:rPr>
        <w:t xml:space="preserve">A választás eredményes volt. Vas megye 01. számú országgyűlési egyéni választókerületében </w:t>
      </w:r>
      <w:r w:rsidR="0071363D" w:rsidRPr="00CD505F">
        <w:rPr>
          <w:rFonts w:cs="Arial"/>
          <w:b w:val="0"/>
          <w:bCs w:val="0"/>
          <w:sz w:val="22"/>
          <w:szCs w:val="22"/>
        </w:rPr>
        <w:t>országgyűlési képviselővé</w:t>
      </w:r>
      <w:r w:rsidRPr="00CD505F">
        <w:rPr>
          <w:rFonts w:cs="Arial"/>
          <w:b w:val="0"/>
          <w:bCs w:val="0"/>
          <w:sz w:val="22"/>
          <w:szCs w:val="22"/>
        </w:rPr>
        <w:t xml:space="preserve"> Dr. Hende Csab</w:t>
      </w:r>
      <w:r w:rsidR="0071363D" w:rsidRPr="00CD505F">
        <w:rPr>
          <w:rFonts w:cs="Arial"/>
          <w:b w:val="0"/>
          <w:bCs w:val="0"/>
          <w:sz w:val="22"/>
          <w:szCs w:val="22"/>
        </w:rPr>
        <w:t>át választották</w:t>
      </w:r>
      <w:r w:rsidRPr="00CD505F">
        <w:rPr>
          <w:rFonts w:cs="Arial"/>
          <w:b w:val="0"/>
          <w:bCs w:val="0"/>
          <w:sz w:val="22"/>
          <w:szCs w:val="22"/>
        </w:rPr>
        <w:t xml:space="preserve">.  </w:t>
      </w:r>
    </w:p>
    <w:p w14:paraId="1039E772" w14:textId="77777777" w:rsidR="0032006B" w:rsidRPr="00CD505F" w:rsidRDefault="0032006B" w:rsidP="00731D9B">
      <w:pPr>
        <w:pStyle w:val="Szvegtrzs2"/>
        <w:jc w:val="both"/>
        <w:rPr>
          <w:rFonts w:cs="Arial"/>
          <w:b w:val="0"/>
          <w:bCs w:val="0"/>
          <w:sz w:val="22"/>
          <w:szCs w:val="22"/>
        </w:rPr>
      </w:pPr>
    </w:p>
    <w:p w14:paraId="595BF5B9" w14:textId="2EDEAF8B" w:rsidR="0032006B" w:rsidRPr="00CD505F" w:rsidRDefault="0032006B" w:rsidP="00731D9B">
      <w:pPr>
        <w:pStyle w:val="Szvegtrzs2"/>
        <w:jc w:val="both"/>
        <w:rPr>
          <w:rFonts w:cs="Arial"/>
          <w:b w:val="0"/>
          <w:bCs w:val="0"/>
          <w:sz w:val="22"/>
          <w:szCs w:val="22"/>
        </w:rPr>
      </w:pPr>
      <w:r w:rsidRPr="00A46073">
        <w:rPr>
          <w:rFonts w:cs="Arial"/>
          <w:b w:val="0"/>
          <w:bCs w:val="0"/>
          <w:sz w:val="22"/>
          <w:szCs w:val="22"/>
        </w:rPr>
        <w:t>Tájékoztatom a Tisztelt Közgyűlést, hogy a népszavazással kapcsolatos</w:t>
      </w:r>
      <w:r w:rsidR="00200A8C" w:rsidRPr="00A46073">
        <w:rPr>
          <w:rFonts w:cs="Arial"/>
          <w:b w:val="0"/>
          <w:bCs w:val="0"/>
          <w:sz w:val="22"/>
          <w:szCs w:val="22"/>
        </w:rPr>
        <w:t xml:space="preserve"> eredmény megállapítása a népszavazás kezdeményezéséről, az európai polgári kezdeményezésről, valamint a népszavazási eljárásról szóló 2013. évi CCXXXVIII. törvény </w:t>
      </w:r>
      <w:r w:rsidR="00CD505F" w:rsidRPr="00A46073">
        <w:rPr>
          <w:rFonts w:cs="Arial"/>
          <w:b w:val="0"/>
          <w:bCs w:val="0"/>
          <w:sz w:val="22"/>
          <w:szCs w:val="22"/>
        </w:rPr>
        <w:t>77.§-a értelmében a Nemzeti Választási Bizottság hatáskörébe tartozik.</w:t>
      </w:r>
    </w:p>
    <w:p w14:paraId="7DF2A804" w14:textId="77777777" w:rsidR="00731D9B" w:rsidRPr="00CD505F" w:rsidRDefault="00731D9B" w:rsidP="00000061">
      <w:pPr>
        <w:jc w:val="both"/>
        <w:rPr>
          <w:rFonts w:cs="Arial"/>
          <w:sz w:val="22"/>
          <w:szCs w:val="22"/>
        </w:rPr>
      </w:pPr>
    </w:p>
    <w:p w14:paraId="218E48B5" w14:textId="1DC0AAD5" w:rsidR="00445ACE" w:rsidRPr="00CD505F" w:rsidRDefault="00445ACE" w:rsidP="00000061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>Elmondható, hogy a választás előkészítése és lebonyolítása megfelelően zajlott. Ehhez azonban szükség volt a Polgármesteri Hivatal,</w:t>
      </w:r>
      <w:r w:rsidR="004D7A7D">
        <w:rPr>
          <w:rFonts w:cs="Arial"/>
          <w:sz w:val="22"/>
          <w:szCs w:val="22"/>
        </w:rPr>
        <w:t xml:space="preserve"> ezen belül különösen a Választási Iroda, </w:t>
      </w:r>
      <w:r w:rsidRPr="00CD505F">
        <w:rPr>
          <w:rFonts w:cs="Arial"/>
          <w:sz w:val="22"/>
          <w:szCs w:val="22"/>
        </w:rPr>
        <w:t xml:space="preserve">a </w:t>
      </w:r>
      <w:r w:rsidRPr="00CD505F">
        <w:rPr>
          <w:rFonts w:cs="Arial"/>
          <w:sz w:val="22"/>
          <w:szCs w:val="22"/>
        </w:rPr>
        <w:lastRenderedPageBreak/>
        <w:t xml:space="preserve">szociális, idősotthoni intézmények, a </w:t>
      </w:r>
      <w:r w:rsidR="00D222DF">
        <w:rPr>
          <w:rFonts w:cs="Arial"/>
          <w:sz w:val="22"/>
          <w:szCs w:val="22"/>
        </w:rPr>
        <w:t>Büntetés-végrehajtási Intézet</w:t>
      </w:r>
      <w:r w:rsidRPr="00CD505F">
        <w:rPr>
          <w:rFonts w:cs="Arial"/>
          <w:sz w:val="22"/>
          <w:szCs w:val="22"/>
        </w:rPr>
        <w:t xml:space="preserve">, a rendőrség, a Közterület-felügyelet, az önkormányzati intézmények, az önkormányzati tulajdonú gazdasági társaságok, a </w:t>
      </w:r>
      <w:r w:rsidR="00F13E54" w:rsidRPr="00CD505F">
        <w:rPr>
          <w:rFonts w:cs="Arial"/>
          <w:sz w:val="22"/>
          <w:szCs w:val="22"/>
        </w:rPr>
        <w:t xml:space="preserve">Szombathelyi </w:t>
      </w:r>
      <w:r w:rsidR="008312CB" w:rsidRPr="00CD505F">
        <w:rPr>
          <w:rFonts w:cs="Arial"/>
          <w:sz w:val="22"/>
          <w:szCs w:val="22"/>
        </w:rPr>
        <w:t>Tankerület Központ</w:t>
      </w:r>
      <w:r w:rsidR="00641098" w:rsidRPr="00CD505F">
        <w:rPr>
          <w:rFonts w:cs="Arial"/>
          <w:sz w:val="22"/>
          <w:szCs w:val="22"/>
        </w:rPr>
        <w:t>, a</w:t>
      </w:r>
      <w:r w:rsidR="00F13E54" w:rsidRPr="00CD505F">
        <w:rPr>
          <w:rFonts w:cs="Arial"/>
          <w:sz w:val="22"/>
          <w:szCs w:val="22"/>
        </w:rPr>
        <w:t xml:space="preserve"> Vas Megyei</w:t>
      </w:r>
      <w:r w:rsidR="00641098" w:rsidRPr="00CD505F">
        <w:rPr>
          <w:rFonts w:cs="Arial"/>
          <w:sz w:val="22"/>
          <w:szCs w:val="22"/>
        </w:rPr>
        <w:t xml:space="preserve"> Szakképző Centrum</w:t>
      </w:r>
      <w:r w:rsidR="00F13E54" w:rsidRPr="00CD505F">
        <w:rPr>
          <w:rFonts w:cs="Arial"/>
          <w:sz w:val="22"/>
          <w:szCs w:val="22"/>
        </w:rPr>
        <w:t>, a nemzetiségi önkormányzatok által fenntartott intézmények vezetőinek,</w:t>
      </w:r>
      <w:r w:rsidRPr="00CD505F">
        <w:rPr>
          <w:rFonts w:cs="Arial"/>
          <w:sz w:val="22"/>
          <w:szCs w:val="22"/>
        </w:rPr>
        <w:t xml:space="preserve"> munkatársainak, a szavazatszámláló bizottság, a Választási Bizottság tagjai együttműködésére és áldozatos munkájára, amiért ezúttal is szeretném köszönetemet kifejezni.</w:t>
      </w:r>
    </w:p>
    <w:p w14:paraId="07116C01" w14:textId="77777777" w:rsidR="00641098" w:rsidRPr="00CD505F" w:rsidRDefault="00641098" w:rsidP="00000061">
      <w:pPr>
        <w:jc w:val="both"/>
        <w:rPr>
          <w:rFonts w:cs="Arial"/>
          <w:sz w:val="22"/>
          <w:szCs w:val="22"/>
        </w:rPr>
      </w:pPr>
    </w:p>
    <w:p w14:paraId="3CA69F92" w14:textId="77777777" w:rsidR="00FC24BD" w:rsidRPr="00CD505F" w:rsidRDefault="00445ACE" w:rsidP="00445ACE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 xml:space="preserve">Kérem a Tisztelt Közgyűlést, hogy a fenti tájékoztatómban foglaltakat tudomásul venni szíveskedjék. </w:t>
      </w:r>
    </w:p>
    <w:p w14:paraId="5F448166" w14:textId="77777777" w:rsidR="00FC24BD" w:rsidRPr="00CD505F" w:rsidRDefault="00FC24BD" w:rsidP="00BB078F">
      <w:pPr>
        <w:jc w:val="center"/>
        <w:rPr>
          <w:rFonts w:cs="Arial"/>
          <w:b/>
          <w:sz w:val="22"/>
          <w:szCs w:val="22"/>
        </w:rPr>
      </w:pPr>
    </w:p>
    <w:p w14:paraId="62250C54" w14:textId="77777777" w:rsidR="00FC24BD" w:rsidRPr="00CD505F" w:rsidRDefault="00FC24BD" w:rsidP="00BB078F">
      <w:pPr>
        <w:jc w:val="center"/>
        <w:rPr>
          <w:rFonts w:cs="Arial"/>
          <w:b/>
          <w:sz w:val="22"/>
          <w:szCs w:val="22"/>
        </w:rPr>
      </w:pPr>
    </w:p>
    <w:p w14:paraId="56EA02E8" w14:textId="6FAC933F" w:rsidR="008A7E90" w:rsidRDefault="005E1CCB" w:rsidP="002F2F73">
      <w:pPr>
        <w:jc w:val="both"/>
        <w:rPr>
          <w:rFonts w:cs="Arial"/>
          <w:b/>
          <w:sz w:val="22"/>
          <w:szCs w:val="22"/>
        </w:rPr>
      </w:pPr>
      <w:r w:rsidRPr="00CD505F">
        <w:rPr>
          <w:rFonts w:cs="Arial"/>
          <w:b/>
          <w:sz w:val="22"/>
          <w:szCs w:val="22"/>
        </w:rPr>
        <w:t>Szombathely, 20</w:t>
      </w:r>
      <w:r w:rsidR="00731D9B" w:rsidRPr="00CD505F">
        <w:rPr>
          <w:rFonts w:cs="Arial"/>
          <w:b/>
          <w:sz w:val="22"/>
          <w:szCs w:val="22"/>
        </w:rPr>
        <w:t>22</w:t>
      </w:r>
      <w:r w:rsidRPr="00CD505F">
        <w:rPr>
          <w:rFonts w:cs="Arial"/>
          <w:b/>
          <w:sz w:val="22"/>
          <w:szCs w:val="22"/>
        </w:rPr>
        <w:t xml:space="preserve">. április </w:t>
      </w:r>
      <w:r w:rsidR="00445ACE" w:rsidRPr="00CD505F">
        <w:rPr>
          <w:rFonts w:cs="Arial"/>
          <w:b/>
          <w:sz w:val="22"/>
          <w:szCs w:val="22"/>
        </w:rPr>
        <w:t xml:space="preserve">„       </w:t>
      </w:r>
      <w:r w:rsidR="008C1FCD" w:rsidRPr="00CD505F">
        <w:rPr>
          <w:rFonts w:cs="Arial"/>
          <w:b/>
          <w:sz w:val="22"/>
          <w:szCs w:val="22"/>
        </w:rPr>
        <w:t>”</w:t>
      </w:r>
    </w:p>
    <w:p w14:paraId="4A99C19C" w14:textId="77777777" w:rsidR="001E4A88" w:rsidRPr="00CD505F" w:rsidRDefault="001E4A88" w:rsidP="002F2F73">
      <w:pPr>
        <w:jc w:val="both"/>
        <w:rPr>
          <w:rFonts w:cs="Arial"/>
          <w:b/>
          <w:sz w:val="22"/>
          <w:szCs w:val="22"/>
        </w:rPr>
      </w:pPr>
    </w:p>
    <w:p w14:paraId="605F3E16" w14:textId="3325F23B" w:rsidR="009B071B" w:rsidRPr="00CD505F" w:rsidRDefault="00611163" w:rsidP="00611163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 xml:space="preserve"> </w:t>
      </w:r>
      <w:r w:rsidR="00D67836" w:rsidRPr="00CD505F">
        <w:rPr>
          <w:rFonts w:cs="Arial"/>
          <w:sz w:val="22"/>
          <w:szCs w:val="22"/>
        </w:rPr>
        <w:t xml:space="preserve">  </w:t>
      </w:r>
    </w:p>
    <w:p w14:paraId="40DDADC8" w14:textId="1464CDFF" w:rsidR="003F7F19" w:rsidRPr="00CD505F" w:rsidRDefault="00BA3A5A" w:rsidP="00BA3A5A">
      <w:pPr>
        <w:tabs>
          <w:tab w:val="center" w:pos="6663"/>
        </w:tabs>
        <w:jc w:val="both"/>
        <w:rPr>
          <w:rFonts w:cs="Arial"/>
          <w:sz w:val="22"/>
          <w:szCs w:val="22"/>
        </w:rPr>
      </w:pPr>
      <w:r w:rsidRPr="00CD505F">
        <w:rPr>
          <w:rFonts w:cs="Arial"/>
          <w:b/>
          <w:sz w:val="22"/>
          <w:szCs w:val="22"/>
        </w:rPr>
        <w:tab/>
      </w:r>
      <w:r w:rsidR="007E41F3" w:rsidRPr="00CD505F">
        <w:rPr>
          <w:rFonts w:cs="Arial"/>
          <w:b/>
          <w:sz w:val="22"/>
          <w:szCs w:val="22"/>
        </w:rPr>
        <w:t xml:space="preserve">/: Dr. </w:t>
      </w:r>
      <w:r w:rsidR="008C1FCD" w:rsidRPr="00CD505F">
        <w:rPr>
          <w:rFonts w:cs="Arial"/>
          <w:b/>
          <w:sz w:val="22"/>
          <w:szCs w:val="22"/>
        </w:rPr>
        <w:t>Hollósy Tamás</w:t>
      </w:r>
      <w:r w:rsidR="007E41F3" w:rsidRPr="00CD505F">
        <w:rPr>
          <w:rFonts w:cs="Arial"/>
          <w:b/>
          <w:sz w:val="22"/>
          <w:szCs w:val="22"/>
        </w:rPr>
        <w:t>:/</w:t>
      </w:r>
    </w:p>
    <w:p w14:paraId="136098B1" w14:textId="6509A574" w:rsidR="00445ACE" w:rsidRPr="00CD505F" w:rsidRDefault="00BA3A5A" w:rsidP="00BA3A5A">
      <w:pPr>
        <w:tabs>
          <w:tab w:val="center" w:pos="6663"/>
        </w:tabs>
        <w:jc w:val="both"/>
        <w:rPr>
          <w:rFonts w:cs="Arial"/>
          <w:b/>
          <w:sz w:val="22"/>
          <w:szCs w:val="22"/>
        </w:rPr>
      </w:pPr>
      <w:r w:rsidRPr="00CD505F">
        <w:rPr>
          <w:rFonts w:cs="Arial"/>
          <w:b/>
          <w:sz w:val="22"/>
          <w:szCs w:val="22"/>
        </w:rPr>
        <w:tab/>
      </w:r>
      <w:r w:rsidR="00611163" w:rsidRPr="00CD505F">
        <w:rPr>
          <w:rFonts w:cs="Arial"/>
          <w:b/>
          <w:sz w:val="22"/>
          <w:szCs w:val="22"/>
        </w:rPr>
        <w:t>Vas 01. OEV</w:t>
      </w:r>
      <w:r w:rsidR="008C1FCD" w:rsidRPr="00CD505F">
        <w:rPr>
          <w:rFonts w:cs="Arial"/>
          <w:b/>
          <w:sz w:val="22"/>
          <w:szCs w:val="22"/>
        </w:rPr>
        <w:t>B</w:t>
      </w:r>
      <w:r w:rsidR="00804FC9" w:rsidRPr="00CD505F">
        <w:rPr>
          <w:rFonts w:cs="Arial"/>
          <w:b/>
          <w:sz w:val="22"/>
          <w:szCs w:val="22"/>
        </w:rPr>
        <w:t xml:space="preserve"> </w:t>
      </w:r>
      <w:r w:rsidR="008C1FCD" w:rsidRPr="00CD505F">
        <w:rPr>
          <w:rFonts w:cs="Arial"/>
          <w:b/>
          <w:sz w:val="22"/>
          <w:szCs w:val="22"/>
        </w:rPr>
        <w:t>elnök</w:t>
      </w:r>
      <w:r w:rsidR="00445ACE" w:rsidRPr="00CD505F">
        <w:rPr>
          <w:rFonts w:cs="Arial"/>
          <w:b/>
          <w:sz w:val="22"/>
          <w:szCs w:val="22"/>
        </w:rPr>
        <w:t>e</w:t>
      </w:r>
    </w:p>
    <w:p w14:paraId="3B0F2408" w14:textId="77777777" w:rsidR="00445ACE" w:rsidRPr="00CD505F" w:rsidRDefault="00445ACE" w:rsidP="00BA3A5A">
      <w:pPr>
        <w:tabs>
          <w:tab w:val="center" w:pos="6663"/>
        </w:tabs>
        <w:jc w:val="both"/>
        <w:rPr>
          <w:rFonts w:cs="Arial"/>
          <w:b/>
          <w:sz w:val="22"/>
          <w:szCs w:val="22"/>
        </w:rPr>
      </w:pPr>
    </w:p>
    <w:p w14:paraId="6ECFFA9A" w14:textId="77777777" w:rsidR="001E4A88" w:rsidRDefault="001E4A88" w:rsidP="00445ACE">
      <w:pPr>
        <w:tabs>
          <w:tab w:val="center" w:pos="6663"/>
        </w:tabs>
        <w:jc w:val="center"/>
        <w:rPr>
          <w:rFonts w:cs="Arial"/>
          <w:b/>
          <w:sz w:val="22"/>
          <w:szCs w:val="22"/>
          <w:u w:val="single"/>
        </w:rPr>
      </w:pPr>
    </w:p>
    <w:p w14:paraId="630EE80D" w14:textId="77777777" w:rsidR="001E4A88" w:rsidRDefault="001E4A88" w:rsidP="00445ACE">
      <w:pPr>
        <w:tabs>
          <w:tab w:val="center" w:pos="6663"/>
        </w:tabs>
        <w:jc w:val="center"/>
        <w:rPr>
          <w:rFonts w:cs="Arial"/>
          <w:b/>
          <w:sz w:val="22"/>
          <w:szCs w:val="22"/>
          <w:u w:val="single"/>
        </w:rPr>
      </w:pPr>
    </w:p>
    <w:p w14:paraId="06BA50F5" w14:textId="77777777" w:rsidR="001E4A88" w:rsidRDefault="001E4A88" w:rsidP="00445ACE">
      <w:pPr>
        <w:tabs>
          <w:tab w:val="center" w:pos="6663"/>
        </w:tabs>
        <w:jc w:val="center"/>
        <w:rPr>
          <w:rFonts w:cs="Arial"/>
          <w:b/>
          <w:sz w:val="22"/>
          <w:szCs w:val="22"/>
          <w:u w:val="single"/>
        </w:rPr>
      </w:pPr>
    </w:p>
    <w:p w14:paraId="54F14BD5" w14:textId="77777777" w:rsidR="001E4A88" w:rsidRDefault="001E4A88" w:rsidP="00445ACE">
      <w:pPr>
        <w:tabs>
          <w:tab w:val="center" w:pos="6663"/>
        </w:tabs>
        <w:jc w:val="center"/>
        <w:rPr>
          <w:rFonts w:cs="Arial"/>
          <w:b/>
          <w:sz w:val="22"/>
          <w:szCs w:val="22"/>
          <w:u w:val="single"/>
        </w:rPr>
      </w:pPr>
    </w:p>
    <w:p w14:paraId="6EF30081" w14:textId="34C06BB8" w:rsidR="00611163" w:rsidRPr="00CD505F" w:rsidRDefault="00445ACE" w:rsidP="00445ACE">
      <w:pPr>
        <w:tabs>
          <w:tab w:val="center" w:pos="6663"/>
        </w:tabs>
        <w:jc w:val="center"/>
        <w:rPr>
          <w:rFonts w:cs="Arial"/>
          <w:b/>
          <w:sz w:val="22"/>
          <w:szCs w:val="22"/>
          <w:u w:val="single"/>
        </w:rPr>
      </w:pPr>
      <w:r w:rsidRPr="00CD505F">
        <w:rPr>
          <w:rFonts w:cs="Arial"/>
          <w:b/>
          <w:sz w:val="22"/>
          <w:szCs w:val="22"/>
          <w:u w:val="single"/>
        </w:rPr>
        <w:t>HATÁROZATI JAVASLAT</w:t>
      </w:r>
    </w:p>
    <w:p w14:paraId="41D6315C" w14:textId="47F709FD" w:rsidR="00445ACE" w:rsidRDefault="00445ACE" w:rsidP="00445ACE">
      <w:pPr>
        <w:tabs>
          <w:tab w:val="center" w:pos="6663"/>
        </w:tabs>
        <w:jc w:val="center"/>
        <w:rPr>
          <w:rFonts w:cs="Arial"/>
          <w:b/>
          <w:sz w:val="22"/>
          <w:szCs w:val="22"/>
          <w:u w:val="single"/>
        </w:rPr>
      </w:pPr>
      <w:r w:rsidRPr="00CD505F">
        <w:rPr>
          <w:rFonts w:cs="Arial"/>
          <w:b/>
          <w:sz w:val="22"/>
          <w:szCs w:val="22"/>
          <w:u w:val="single"/>
        </w:rPr>
        <w:t>…../20</w:t>
      </w:r>
      <w:r w:rsidR="00731D9B" w:rsidRPr="00CD505F">
        <w:rPr>
          <w:rFonts w:cs="Arial"/>
          <w:b/>
          <w:sz w:val="22"/>
          <w:szCs w:val="22"/>
          <w:u w:val="single"/>
        </w:rPr>
        <w:t>22</w:t>
      </w:r>
      <w:r w:rsidRPr="00CD505F">
        <w:rPr>
          <w:rFonts w:cs="Arial"/>
          <w:b/>
          <w:sz w:val="22"/>
          <w:szCs w:val="22"/>
          <w:u w:val="single"/>
        </w:rPr>
        <w:t>.(IV.2</w:t>
      </w:r>
      <w:r w:rsidR="00731D9B" w:rsidRPr="00CD505F">
        <w:rPr>
          <w:rFonts w:cs="Arial"/>
          <w:b/>
          <w:sz w:val="22"/>
          <w:szCs w:val="22"/>
          <w:u w:val="single"/>
        </w:rPr>
        <w:t>8</w:t>
      </w:r>
      <w:r w:rsidRPr="00CD505F">
        <w:rPr>
          <w:rFonts w:cs="Arial"/>
          <w:b/>
          <w:sz w:val="22"/>
          <w:szCs w:val="22"/>
          <w:u w:val="single"/>
        </w:rPr>
        <w:t>.) Kgy. számú határozat</w:t>
      </w:r>
    </w:p>
    <w:p w14:paraId="6B47000E" w14:textId="77777777" w:rsidR="001E4A88" w:rsidRPr="00CD505F" w:rsidRDefault="001E4A88" w:rsidP="00445ACE">
      <w:pPr>
        <w:tabs>
          <w:tab w:val="center" w:pos="6663"/>
        </w:tabs>
        <w:jc w:val="center"/>
        <w:rPr>
          <w:rFonts w:cs="Arial"/>
          <w:b/>
          <w:sz w:val="22"/>
          <w:szCs w:val="22"/>
          <w:u w:val="single"/>
        </w:rPr>
      </w:pPr>
    </w:p>
    <w:p w14:paraId="513072CF" w14:textId="77777777" w:rsidR="00445ACE" w:rsidRPr="00CD505F" w:rsidRDefault="00445ACE" w:rsidP="00445ACE">
      <w:pPr>
        <w:tabs>
          <w:tab w:val="center" w:pos="6663"/>
        </w:tabs>
        <w:jc w:val="center"/>
        <w:rPr>
          <w:rFonts w:cs="Arial"/>
          <w:b/>
          <w:sz w:val="22"/>
          <w:szCs w:val="22"/>
          <w:u w:val="single"/>
        </w:rPr>
      </w:pPr>
    </w:p>
    <w:p w14:paraId="0E1538C4" w14:textId="5A15F94A" w:rsidR="00445ACE" w:rsidRPr="00CD505F" w:rsidRDefault="00445ACE" w:rsidP="00445ACE">
      <w:pPr>
        <w:tabs>
          <w:tab w:val="center" w:pos="6663"/>
        </w:tabs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 xml:space="preserve">Szombathely Megyei Jogú Város Közgyűlése Vas </w:t>
      </w:r>
      <w:r w:rsidR="0071363D" w:rsidRPr="00CD505F">
        <w:rPr>
          <w:rFonts w:cs="Arial"/>
          <w:sz w:val="22"/>
          <w:szCs w:val="22"/>
        </w:rPr>
        <w:t>M</w:t>
      </w:r>
      <w:r w:rsidRPr="00CD505F">
        <w:rPr>
          <w:rFonts w:cs="Arial"/>
          <w:sz w:val="22"/>
          <w:szCs w:val="22"/>
        </w:rPr>
        <w:t>egye 01. számú Egyéni Országgyűlési</w:t>
      </w:r>
      <w:r w:rsidR="00C81F60" w:rsidRPr="00CD505F">
        <w:rPr>
          <w:rFonts w:cs="Arial"/>
          <w:sz w:val="22"/>
          <w:szCs w:val="22"/>
        </w:rPr>
        <w:t xml:space="preserve"> Választási </w:t>
      </w:r>
      <w:r w:rsidR="00705AFA" w:rsidRPr="00CD505F">
        <w:rPr>
          <w:rFonts w:cs="Arial"/>
          <w:sz w:val="22"/>
          <w:szCs w:val="22"/>
        </w:rPr>
        <w:t>Bizottság Elnökének</w:t>
      </w:r>
      <w:r w:rsidR="00C81F60" w:rsidRPr="00CD505F">
        <w:rPr>
          <w:rFonts w:cs="Arial"/>
          <w:sz w:val="22"/>
          <w:szCs w:val="22"/>
        </w:rPr>
        <w:t xml:space="preserve"> a</w:t>
      </w:r>
      <w:r w:rsidR="00705AFA" w:rsidRPr="00CD505F">
        <w:rPr>
          <w:rFonts w:cs="Arial"/>
          <w:sz w:val="22"/>
          <w:szCs w:val="22"/>
        </w:rPr>
        <w:t>z</w:t>
      </w:r>
      <w:r w:rsidR="00C81F60" w:rsidRPr="00CD505F">
        <w:rPr>
          <w:rFonts w:cs="Arial"/>
          <w:sz w:val="22"/>
          <w:szCs w:val="22"/>
        </w:rPr>
        <w:t xml:space="preserve"> országgyűlési képviselők </w:t>
      </w:r>
      <w:r w:rsidR="00705AFA" w:rsidRPr="00CD505F">
        <w:rPr>
          <w:rFonts w:cs="Arial"/>
          <w:sz w:val="22"/>
          <w:szCs w:val="22"/>
        </w:rPr>
        <w:t>20</w:t>
      </w:r>
      <w:r w:rsidR="00731D9B" w:rsidRPr="00CD505F">
        <w:rPr>
          <w:rFonts w:cs="Arial"/>
          <w:sz w:val="22"/>
          <w:szCs w:val="22"/>
        </w:rPr>
        <w:t>22</w:t>
      </w:r>
      <w:r w:rsidR="00705AFA" w:rsidRPr="00CD505F">
        <w:rPr>
          <w:rFonts w:cs="Arial"/>
          <w:sz w:val="22"/>
          <w:szCs w:val="22"/>
        </w:rPr>
        <w:t xml:space="preserve">. évi általános </w:t>
      </w:r>
      <w:r w:rsidR="00C81F60" w:rsidRPr="00CD505F">
        <w:rPr>
          <w:rFonts w:cs="Arial"/>
          <w:sz w:val="22"/>
          <w:szCs w:val="22"/>
        </w:rPr>
        <w:t>választásáról</w:t>
      </w:r>
      <w:r w:rsidR="009B08BE" w:rsidRPr="00CD505F">
        <w:rPr>
          <w:rFonts w:cs="Arial"/>
          <w:sz w:val="22"/>
          <w:szCs w:val="22"/>
        </w:rPr>
        <w:t xml:space="preserve"> és az országos népszavazásról</w:t>
      </w:r>
      <w:r w:rsidR="00C81F60" w:rsidRPr="00CD505F">
        <w:rPr>
          <w:rFonts w:cs="Arial"/>
          <w:sz w:val="22"/>
          <w:szCs w:val="22"/>
        </w:rPr>
        <w:t xml:space="preserve"> szóló tájékoztatóját tudomásul veszi.</w:t>
      </w:r>
    </w:p>
    <w:p w14:paraId="5F2F6BCD" w14:textId="77777777" w:rsidR="00C81F60" w:rsidRPr="00CD505F" w:rsidRDefault="00C81F60" w:rsidP="00445ACE">
      <w:pPr>
        <w:tabs>
          <w:tab w:val="center" w:pos="6663"/>
        </w:tabs>
        <w:jc w:val="both"/>
        <w:rPr>
          <w:rFonts w:cs="Arial"/>
          <w:sz w:val="22"/>
          <w:szCs w:val="22"/>
        </w:rPr>
      </w:pPr>
    </w:p>
    <w:p w14:paraId="394784F2" w14:textId="5377E408" w:rsidR="00C81F60" w:rsidRPr="00CD505F" w:rsidRDefault="00C81F60" w:rsidP="00C81F60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b/>
          <w:sz w:val="22"/>
          <w:szCs w:val="22"/>
          <w:u w:val="single"/>
        </w:rPr>
        <w:t>Felelős:</w:t>
      </w:r>
      <w:r w:rsidRPr="00CD505F">
        <w:rPr>
          <w:rFonts w:cs="Arial"/>
          <w:sz w:val="22"/>
          <w:szCs w:val="22"/>
        </w:rPr>
        <w:tab/>
        <w:t xml:space="preserve">Dr. </w:t>
      </w:r>
      <w:r w:rsidR="009B08BE" w:rsidRPr="00CD505F">
        <w:rPr>
          <w:rFonts w:cs="Arial"/>
          <w:sz w:val="22"/>
          <w:szCs w:val="22"/>
        </w:rPr>
        <w:t>Nemény András</w:t>
      </w:r>
      <w:r w:rsidRPr="00CD505F">
        <w:rPr>
          <w:rFonts w:cs="Arial"/>
          <w:sz w:val="22"/>
          <w:szCs w:val="22"/>
        </w:rPr>
        <w:t xml:space="preserve"> polgármester</w:t>
      </w:r>
    </w:p>
    <w:p w14:paraId="2D4AE436" w14:textId="358911BC" w:rsidR="00705AFA" w:rsidRPr="00CD505F" w:rsidRDefault="00C81F60" w:rsidP="00C81F60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ab/>
      </w:r>
      <w:r w:rsidRPr="00CD505F">
        <w:rPr>
          <w:rFonts w:cs="Arial"/>
          <w:sz w:val="22"/>
          <w:szCs w:val="22"/>
        </w:rPr>
        <w:tab/>
      </w:r>
      <w:r w:rsidR="00705AFA" w:rsidRPr="00CD505F">
        <w:rPr>
          <w:rFonts w:cs="Arial"/>
          <w:sz w:val="22"/>
          <w:szCs w:val="22"/>
        </w:rPr>
        <w:t>Dr. Károlyi Ákos Vas 01. OEVI vezetője</w:t>
      </w:r>
    </w:p>
    <w:p w14:paraId="667A2FD6" w14:textId="073ECA71" w:rsidR="009B08BE" w:rsidRPr="00CD505F" w:rsidRDefault="009B08BE" w:rsidP="00C81F60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sz w:val="22"/>
          <w:szCs w:val="22"/>
        </w:rPr>
        <w:tab/>
      </w:r>
      <w:r w:rsidRPr="00CD505F">
        <w:rPr>
          <w:rFonts w:cs="Arial"/>
          <w:sz w:val="22"/>
          <w:szCs w:val="22"/>
        </w:rPr>
        <w:tab/>
        <w:t>Dr. Hollósy Tamás Vas 01. OEVB Elnöke</w:t>
      </w:r>
    </w:p>
    <w:p w14:paraId="0454F40B" w14:textId="77777777" w:rsidR="00F4508D" w:rsidRPr="00CD505F" w:rsidRDefault="00F4508D" w:rsidP="00C81F60">
      <w:pPr>
        <w:jc w:val="both"/>
        <w:rPr>
          <w:rFonts w:cs="Arial"/>
          <w:sz w:val="22"/>
          <w:szCs w:val="22"/>
        </w:rPr>
      </w:pPr>
    </w:p>
    <w:p w14:paraId="5FC0C5CF" w14:textId="39E580EB" w:rsidR="005E45D7" w:rsidRPr="00CD505F" w:rsidRDefault="00F4508D" w:rsidP="00C81F60">
      <w:pPr>
        <w:jc w:val="both"/>
        <w:rPr>
          <w:rFonts w:cs="Arial"/>
          <w:sz w:val="22"/>
          <w:szCs w:val="22"/>
        </w:rPr>
      </w:pPr>
      <w:r w:rsidRPr="00CD505F">
        <w:rPr>
          <w:rFonts w:cs="Arial"/>
          <w:b/>
          <w:sz w:val="22"/>
          <w:szCs w:val="22"/>
          <w:u w:val="single"/>
        </w:rPr>
        <w:t>Határidő:</w:t>
      </w:r>
      <w:r w:rsidRPr="00CD505F">
        <w:rPr>
          <w:rFonts w:cs="Arial"/>
          <w:sz w:val="22"/>
          <w:szCs w:val="22"/>
        </w:rPr>
        <w:tab/>
        <w:t>azon</w:t>
      </w:r>
      <w:r w:rsidR="009B08BE" w:rsidRPr="00CD505F">
        <w:rPr>
          <w:rFonts w:cs="Arial"/>
          <w:sz w:val="22"/>
          <w:szCs w:val="22"/>
        </w:rPr>
        <w:t>nal</w:t>
      </w:r>
    </w:p>
    <w:sectPr w:rsidR="005E45D7" w:rsidRPr="00CD505F" w:rsidSect="005B592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6D4B" w14:textId="77777777" w:rsidR="00445ACE" w:rsidRDefault="00445ACE" w:rsidP="00554011">
      <w:r>
        <w:separator/>
      </w:r>
    </w:p>
  </w:endnote>
  <w:endnote w:type="continuationSeparator" w:id="0">
    <w:p w14:paraId="5184DD1D" w14:textId="77777777" w:rsidR="00445ACE" w:rsidRDefault="00445ACE" w:rsidP="0055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6149"/>
      <w:docPartObj>
        <w:docPartGallery w:val="Page Numbers (Bottom of Page)"/>
        <w:docPartUnique/>
      </w:docPartObj>
    </w:sdtPr>
    <w:sdtEndPr/>
    <w:sdtContent>
      <w:p w14:paraId="77FC1228" w14:textId="77777777" w:rsidR="00445ACE" w:rsidRDefault="006758C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E6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518DAE" w14:textId="77777777" w:rsidR="00445ACE" w:rsidRDefault="00445A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158E" w14:textId="77777777" w:rsidR="00445ACE" w:rsidRDefault="00445ACE" w:rsidP="00554011">
      <w:r>
        <w:separator/>
      </w:r>
    </w:p>
  </w:footnote>
  <w:footnote w:type="continuationSeparator" w:id="0">
    <w:p w14:paraId="62CF22D2" w14:textId="77777777" w:rsidR="00445ACE" w:rsidRDefault="00445ACE" w:rsidP="0055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36F"/>
    <w:multiLevelType w:val="hybridMultilevel"/>
    <w:tmpl w:val="6DDAB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64AE7"/>
    <w:multiLevelType w:val="hybridMultilevel"/>
    <w:tmpl w:val="61EE7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F4784"/>
    <w:multiLevelType w:val="hybridMultilevel"/>
    <w:tmpl w:val="16367368"/>
    <w:lvl w:ilvl="0" w:tplc="1B0CFC78">
      <w:start w:val="202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074B9"/>
    <w:multiLevelType w:val="hybridMultilevel"/>
    <w:tmpl w:val="0BC84FEC"/>
    <w:lvl w:ilvl="0" w:tplc="9A40E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53D47"/>
    <w:multiLevelType w:val="hybridMultilevel"/>
    <w:tmpl w:val="0D5AAEFA"/>
    <w:lvl w:ilvl="0" w:tplc="359C19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67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25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4785">
    <w:abstractNumId w:val="4"/>
  </w:num>
  <w:num w:numId="4" w16cid:durableId="1690989064">
    <w:abstractNumId w:val="2"/>
  </w:num>
  <w:num w:numId="5" w16cid:durableId="1167095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19"/>
    <w:rsid w:val="00000061"/>
    <w:rsid w:val="00015D7E"/>
    <w:rsid w:val="0002703E"/>
    <w:rsid w:val="000511DD"/>
    <w:rsid w:val="00053605"/>
    <w:rsid w:val="0006020C"/>
    <w:rsid w:val="00063CB0"/>
    <w:rsid w:val="000851AC"/>
    <w:rsid w:val="000867A2"/>
    <w:rsid w:val="00091E02"/>
    <w:rsid w:val="0009512B"/>
    <w:rsid w:val="000A0F95"/>
    <w:rsid w:val="000B23EE"/>
    <w:rsid w:val="000D1614"/>
    <w:rsid w:val="000D7433"/>
    <w:rsid w:val="0010090F"/>
    <w:rsid w:val="00111A28"/>
    <w:rsid w:val="00122CCB"/>
    <w:rsid w:val="00141FF5"/>
    <w:rsid w:val="001553E9"/>
    <w:rsid w:val="00156881"/>
    <w:rsid w:val="00171D82"/>
    <w:rsid w:val="0017219F"/>
    <w:rsid w:val="001905D7"/>
    <w:rsid w:val="00195595"/>
    <w:rsid w:val="001C527B"/>
    <w:rsid w:val="001E4A88"/>
    <w:rsid w:val="00200A8C"/>
    <w:rsid w:val="0023097A"/>
    <w:rsid w:val="00230A12"/>
    <w:rsid w:val="00237401"/>
    <w:rsid w:val="00242937"/>
    <w:rsid w:val="00244D02"/>
    <w:rsid w:val="002626E6"/>
    <w:rsid w:val="00265258"/>
    <w:rsid w:val="00271D09"/>
    <w:rsid w:val="002768FA"/>
    <w:rsid w:val="0029239C"/>
    <w:rsid w:val="002B1532"/>
    <w:rsid w:val="002E5E56"/>
    <w:rsid w:val="002F2F73"/>
    <w:rsid w:val="0031653B"/>
    <w:rsid w:val="0032006B"/>
    <w:rsid w:val="00334097"/>
    <w:rsid w:val="00337F7E"/>
    <w:rsid w:val="00345079"/>
    <w:rsid w:val="00354624"/>
    <w:rsid w:val="003603FF"/>
    <w:rsid w:val="00381F77"/>
    <w:rsid w:val="003A0320"/>
    <w:rsid w:val="003B12AB"/>
    <w:rsid w:val="003B720A"/>
    <w:rsid w:val="003D34C6"/>
    <w:rsid w:val="003F57E9"/>
    <w:rsid w:val="003F7F19"/>
    <w:rsid w:val="00407777"/>
    <w:rsid w:val="0041321C"/>
    <w:rsid w:val="00436AB9"/>
    <w:rsid w:val="00445ACE"/>
    <w:rsid w:val="00454048"/>
    <w:rsid w:val="00456DF4"/>
    <w:rsid w:val="00460299"/>
    <w:rsid w:val="004677BA"/>
    <w:rsid w:val="004710F7"/>
    <w:rsid w:val="00477B00"/>
    <w:rsid w:val="004A44E3"/>
    <w:rsid w:val="004B066F"/>
    <w:rsid w:val="004C684E"/>
    <w:rsid w:val="004D7A7D"/>
    <w:rsid w:val="004E067B"/>
    <w:rsid w:val="004E1FE2"/>
    <w:rsid w:val="00501AAF"/>
    <w:rsid w:val="00501C50"/>
    <w:rsid w:val="0051437B"/>
    <w:rsid w:val="00523C57"/>
    <w:rsid w:val="00535064"/>
    <w:rsid w:val="00543FEF"/>
    <w:rsid w:val="00554011"/>
    <w:rsid w:val="00584897"/>
    <w:rsid w:val="00587FC1"/>
    <w:rsid w:val="005920AA"/>
    <w:rsid w:val="005A0B04"/>
    <w:rsid w:val="005B4EEF"/>
    <w:rsid w:val="005B5921"/>
    <w:rsid w:val="005C31C3"/>
    <w:rsid w:val="005C7D1B"/>
    <w:rsid w:val="005E1986"/>
    <w:rsid w:val="005E1CCB"/>
    <w:rsid w:val="005E3072"/>
    <w:rsid w:val="005E45D7"/>
    <w:rsid w:val="005F0C1D"/>
    <w:rsid w:val="005F3A01"/>
    <w:rsid w:val="005F3F64"/>
    <w:rsid w:val="00611163"/>
    <w:rsid w:val="00613BEC"/>
    <w:rsid w:val="00631ECB"/>
    <w:rsid w:val="00637EAC"/>
    <w:rsid w:val="00641098"/>
    <w:rsid w:val="006425DD"/>
    <w:rsid w:val="006450A2"/>
    <w:rsid w:val="0064524B"/>
    <w:rsid w:val="0064718B"/>
    <w:rsid w:val="00650538"/>
    <w:rsid w:val="00672459"/>
    <w:rsid w:val="006758CB"/>
    <w:rsid w:val="00687323"/>
    <w:rsid w:val="00692470"/>
    <w:rsid w:val="006A778A"/>
    <w:rsid w:val="006A797E"/>
    <w:rsid w:val="006B0DE8"/>
    <w:rsid w:val="006B200F"/>
    <w:rsid w:val="006E67B0"/>
    <w:rsid w:val="006F0883"/>
    <w:rsid w:val="00705AFA"/>
    <w:rsid w:val="0071363D"/>
    <w:rsid w:val="00730573"/>
    <w:rsid w:val="00731D9B"/>
    <w:rsid w:val="007365A6"/>
    <w:rsid w:val="0073698D"/>
    <w:rsid w:val="00742211"/>
    <w:rsid w:val="007550D0"/>
    <w:rsid w:val="007673E2"/>
    <w:rsid w:val="007716C3"/>
    <w:rsid w:val="007844E0"/>
    <w:rsid w:val="00785D0A"/>
    <w:rsid w:val="007E41F3"/>
    <w:rsid w:val="00804FC9"/>
    <w:rsid w:val="008053ED"/>
    <w:rsid w:val="00814621"/>
    <w:rsid w:val="00814989"/>
    <w:rsid w:val="008312CB"/>
    <w:rsid w:val="00835E49"/>
    <w:rsid w:val="008546F6"/>
    <w:rsid w:val="00857DFD"/>
    <w:rsid w:val="008602FF"/>
    <w:rsid w:val="0086403B"/>
    <w:rsid w:val="00884824"/>
    <w:rsid w:val="00886AFD"/>
    <w:rsid w:val="00895F14"/>
    <w:rsid w:val="008A7E90"/>
    <w:rsid w:val="008B427C"/>
    <w:rsid w:val="008C1FCD"/>
    <w:rsid w:val="008C67B9"/>
    <w:rsid w:val="008E6F57"/>
    <w:rsid w:val="008F31A4"/>
    <w:rsid w:val="009045BA"/>
    <w:rsid w:val="00932710"/>
    <w:rsid w:val="009449D8"/>
    <w:rsid w:val="00953E1E"/>
    <w:rsid w:val="00963B95"/>
    <w:rsid w:val="0097047F"/>
    <w:rsid w:val="00973B77"/>
    <w:rsid w:val="009845C9"/>
    <w:rsid w:val="009B0573"/>
    <w:rsid w:val="009B071B"/>
    <w:rsid w:val="009B08BE"/>
    <w:rsid w:val="009B2DF9"/>
    <w:rsid w:val="009C6795"/>
    <w:rsid w:val="009E3D69"/>
    <w:rsid w:val="009F1A20"/>
    <w:rsid w:val="009F23D3"/>
    <w:rsid w:val="009F6616"/>
    <w:rsid w:val="009F7765"/>
    <w:rsid w:val="009F7D7D"/>
    <w:rsid w:val="00A15575"/>
    <w:rsid w:val="00A23BC1"/>
    <w:rsid w:val="00A37961"/>
    <w:rsid w:val="00A46073"/>
    <w:rsid w:val="00A57FDE"/>
    <w:rsid w:val="00A66A8A"/>
    <w:rsid w:val="00AB1E35"/>
    <w:rsid w:val="00AB6C21"/>
    <w:rsid w:val="00AE2188"/>
    <w:rsid w:val="00B04372"/>
    <w:rsid w:val="00B10F3C"/>
    <w:rsid w:val="00B13CB9"/>
    <w:rsid w:val="00B17707"/>
    <w:rsid w:val="00B310E3"/>
    <w:rsid w:val="00B33D0E"/>
    <w:rsid w:val="00B34D6D"/>
    <w:rsid w:val="00B46DFF"/>
    <w:rsid w:val="00B555AE"/>
    <w:rsid w:val="00B97E09"/>
    <w:rsid w:val="00BA3A5A"/>
    <w:rsid w:val="00BB078F"/>
    <w:rsid w:val="00BC019A"/>
    <w:rsid w:val="00BD28F1"/>
    <w:rsid w:val="00BD6116"/>
    <w:rsid w:val="00BE4B0A"/>
    <w:rsid w:val="00BF59D8"/>
    <w:rsid w:val="00C0240E"/>
    <w:rsid w:val="00C210B0"/>
    <w:rsid w:val="00C323B1"/>
    <w:rsid w:val="00C37F47"/>
    <w:rsid w:val="00C458FA"/>
    <w:rsid w:val="00C608AC"/>
    <w:rsid w:val="00C77A8B"/>
    <w:rsid w:val="00C81F60"/>
    <w:rsid w:val="00CB72AC"/>
    <w:rsid w:val="00CC7693"/>
    <w:rsid w:val="00CD1101"/>
    <w:rsid w:val="00CD25E4"/>
    <w:rsid w:val="00CD505F"/>
    <w:rsid w:val="00CF1EFD"/>
    <w:rsid w:val="00CF4E3C"/>
    <w:rsid w:val="00D00DB0"/>
    <w:rsid w:val="00D222DF"/>
    <w:rsid w:val="00D251A5"/>
    <w:rsid w:val="00D345E4"/>
    <w:rsid w:val="00D421AF"/>
    <w:rsid w:val="00D45409"/>
    <w:rsid w:val="00D51E66"/>
    <w:rsid w:val="00D531D7"/>
    <w:rsid w:val="00D63FD1"/>
    <w:rsid w:val="00D67836"/>
    <w:rsid w:val="00D74051"/>
    <w:rsid w:val="00D808AD"/>
    <w:rsid w:val="00D9048C"/>
    <w:rsid w:val="00D90C9F"/>
    <w:rsid w:val="00DA3ACF"/>
    <w:rsid w:val="00DB5AD6"/>
    <w:rsid w:val="00DB790C"/>
    <w:rsid w:val="00DE4991"/>
    <w:rsid w:val="00DF5D67"/>
    <w:rsid w:val="00DF61EF"/>
    <w:rsid w:val="00E23326"/>
    <w:rsid w:val="00E32459"/>
    <w:rsid w:val="00E32828"/>
    <w:rsid w:val="00E33F0E"/>
    <w:rsid w:val="00E56400"/>
    <w:rsid w:val="00E6046C"/>
    <w:rsid w:val="00E7762C"/>
    <w:rsid w:val="00EB00C4"/>
    <w:rsid w:val="00EB6D7C"/>
    <w:rsid w:val="00ED2E5D"/>
    <w:rsid w:val="00EE068F"/>
    <w:rsid w:val="00EE2D1F"/>
    <w:rsid w:val="00EE4932"/>
    <w:rsid w:val="00F13E54"/>
    <w:rsid w:val="00F21F40"/>
    <w:rsid w:val="00F27B9E"/>
    <w:rsid w:val="00F35C95"/>
    <w:rsid w:val="00F4508D"/>
    <w:rsid w:val="00F54850"/>
    <w:rsid w:val="00F612B0"/>
    <w:rsid w:val="00F85969"/>
    <w:rsid w:val="00FA29D0"/>
    <w:rsid w:val="00FB3532"/>
    <w:rsid w:val="00FB4310"/>
    <w:rsid w:val="00FB6001"/>
    <w:rsid w:val="00FC24BD"/>
    <w:rsid w:val="00FC40EA"/>
    <w:rsid w:val="00FD3A64"/>
    <w:rsid w:val="00FE1DB2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C6ABD"/>
  <w15:docId w15:val="{0536391A-3F8C-44E8-87BE-9EF39795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B5921"/>
    <w:rPr>
      <w:rFonts w:ascii="Arial" w:hAnsi="Arial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5F3A0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1E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rsid w:val="005540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54011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5540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4011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705A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05AFA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l"/>
    <w:rsid w:val="001553E9"/>
    <w:pPr>
      <w:autoSpaceDN w:val="0"/>
    </w:pPr>
    <w:rPr>
      <w:rFonts w:ascii="Liberation Serif" w:eastAsiaTheme="minorHAnsi" w:hAnsi="Liberation Serif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rsid w:val="005F3A01"/>
    <w:rPr>
      <w:b/>
      <w:bCs/>
      <w:sz w:val="27"/>
      <w:szCs w:val="27"/>
    </w:rPr>
  </w:style>
  <w:style w:type="character" w:styleId="Kiemels2">
    <w:name w:val="Strong"/>
    <w:basedOn w:val="Bekezdsalapbettpusa"/>
    <w:uiPriority w:val="22"/>
    <w:qFormat/>
    <w:rsid w:val="005F3A01"/>
    <w:rPr>
      <w:b/>
      <w:bCs/>
    </w:rPr>
  </w:style>
  <w:style w:type="paragraph" w:customStyle="1" w:styleId="Bekezds">
    <w:name w:val="Bekezdés"/>
    <w:uiPriority w:val="99"/>
    <w:rsid w:val="00814989"/>
    <w:pPr>
      <w:widowControl w:val="0"/>
      <w:autoSpaceDE w:val="0"/>
      <w:autoSpaceDN w:val="0"/>
      <w:adjustRightInd w:val="0"/>
      <w:ind w:firstLine="202"/>
    </w:pPr>
    <w:rPr>
      <w:rFonts w:eastAsiaTheme="minorEastAsia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731D9B"/>
    <w:pPr>
      <w:jc w:val="center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rsid w:val="00731D9B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F0AB4-35CA-4A31-90BF-B6708207B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FABD4-6BFD-4D0E-B65C-4D40C2B7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700B5-4B2E-42A5-9262-A4D64CDD5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53E52-22CC-439A-B5FB-9D34EE26D63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2002</Words>
  <Characters>13877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</vt:lpstr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</dc:title>
  <dc:creator>Szabó Ilona</dc:creator>
  <cp:lastModifiedBy>Babicsné dr. Tőke Erzsébet</cp:lastModifiedBy>
  <cp:revision>4</cp:revision>
  <cp:lastPrinted>2018-04-11T08:00:00Z</cp:lastPrinted>
  <dcterms:created xsi:type="dcterms:W3CDTF">2022-04-21T04:52:00Z</dcterms:created>
  <dcterms:modified xsi:type="dcterms:W3CDTF">2022-04-21T08:21:00Z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