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E25CC3F" w14:textId="77777777" w:rsidR="00021010" w:rsidRPr="00185B7C" w:rsidRDefault="00021010" w:rsidP="0002101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</w:t>
      </w:r>
      <w:r w:rsidRPr="00185B7C">
        <w:rPr>
          <w:rFonts w:cs="Arial"/>
          <w:b/>
          <w:bCs/>
          <w:u w:val="single"/>
        </w:rPr>
        <w:t>/2022.(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6B196AC5" w14:textId="77777777" w:rsidR="00021010" w:rsidRPr="00185B7C" w:rsidRDefault="00021010" w:rsidP="00021010">
      <w:pPr>
        <w:ind w:left="709" w:hanging="709"/>
        <w:jc w:val="center"/>
        <w:rPr>
          <w:rFonts w:cs="Arial"/>
          <w:b/>
          <w:bCs/>
          <w:u w:val="single"/>
        </w:rPr>
      </w:pPr>
    </w:p>
    <w:p w14:paraId="4921F842" w14:textId="77777777" w:rsidR="00021010" w:rsidRPr="00185B7C" w:rsidRDefault="00021010" w:rsidP="00021010">
      <w:pPr>
        <w:ind w:left="709" w:hanging="709"/>
        <w:jc w:val="center"/>
        <w:rPr>
          <w:rFonts w:cs="Arial"/>
          <w:bCs/>
        </w:rPr>
      </w:pPr>
      <w:r w:rsidRPr="00185B7C">
        <w:rPr>
          <w:rFonts w:cs="Arial"/>
          <w:bCs/>
        </w:rPr>
        <w:t>A Kulturális, Oktatási és Civil Bizottság napirendjét az alábbiak szerint fogadta el:</w:t>
      </w:r>
    </w:p>
    <w:p w14:paraId="373DDD02" w14:textId="77777777" w:rsidR="00021010" w:rsidRPr="00185B7C" w:rsidRDefault="00021010" w:rsidP="00021010">
      <w:pPr>
        <w:ind w:left="709" w:hanging="709"/>
        <w:jc w:val="center"/>
        <w:rPr>
          <w:rFonts w:cs="Arial"/>
          <w:bCs/>
        </w:rPr>
      </w:pPr>
    </w:p>
    <w:p w14:paraId="5B54782E" w14:textId="77777777" w:rsidR="00021010" w:rsidRPr="00185B7C" w:rsidRDefault="00021010" w:rsidP="00021010">
      <w:pPr>
        <w:jc w:val="center"/>
        <w:rPr>
          <w:rFonts w:cs="Arial"/>
          <w:b/>
          <w:u w:val="single"/>
        </w:rPr>
      </w:pPr>
      <w:r w:rsidRPr="00185B7C">
        <w:rPr>
          <w:rFonts w:cs="Arial"/>
          <w:b/>
          <w:u w:val="single"/>
        </w:rPr>
        <w:t>NAPIRENDI JAVASLAT</w:t>
      </w:r>
    </w:p>
    <w:p w14:paraId="52937079" w14:textId="77777777" w:rsidR="00021010" w:rsidRDefault="00021010" w:rsidP="00021010">
      <w:pPr>
        <w:jc w:val="center"/>
        <w:rPr>
          <w:rFonts w:cs="Arial"/>
          <w:b/>
          <w:u w:val="single"/>
        </w:rPr>
      </w:pPr>
    </w:p>
    <w:p w14:paraId="7D4EC425" w14:textId="77777777" w:rsidR="00021010" w:rsidRPr="00185B7C" w:rsidRDefault="00021010" w:rsidP="00021010">
      <w:pPr>
        <w:tabs>
          <w:tab w:val="center" w:pos="4820"/>
        </w:tabs>
        <w:contextualSpacing/>
        <w:jc w:val="center"/>
        <w:rPr>
          <w:rFonts w:cs="Arial"/>
          <w:b/>
        </w:rPr>
      </w:pPr>
      <w:r w:rsidRPr="00185B7C">
        <w:rPr>
          <w:rFonts w:cs="Arial"/>
          <w:b/>
        </w:rPr>
        <w:t>NYILVÁNOS ÜLÉS</w:t>
      </w:r>
    </w:p>
    <w:p w14:paraId="51C7B8C0" w14:textId="77777777" w:rsidR="00021010" w:rsidRPr="0059524F" w:rsidRDefault="00021010" w:rsidP="00021010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</w:rPr>
      </w:pPr>
    </w:p>
    <w:p w14:paraId="76077A95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rFonts w:cs="Arial"/>
          <w:b/>
          <w:bCs/>
        </w:rPr>
      </w:pPr>
      <w:r w:rsidRPr="0059524F">
        <w:rPr>
          <w:rFonts w:cs="Arial"/>
          <w:b/>
        </w:rPr>
        <w:t>Javaslat közterület elnevezésére (Közgyűlés 8.)</w:t>
      </w:r>
    </w:p>
    <w:p w14:paraId="17F6A85B" w14:textId="77777777" w:rsidR="00021010" w:rsidRPr="0059524F" w:rsidRDefault="00021010" w:rsidP="00021010">
      <w:pPr>
        <w:ind w:left="2694" w:hanging="1614"/>
        <w:contextualSpacing/>
        <w:jc w:val="both"/>
        <w:rPr>
          <w:rFonts w:cs="Arial"/>
          <w:bCs/>
          <w:color w:val="000000" w:themeColor="text1"/>
        </w:rPr>
      </w:pPr>
      <w:r w:rsidRPr="0059524F">
        <w:rPr>
          <w:rFonts w:cs="Arial"/>
          <w:b/>
          <w:bCs/>
          <w:color w:val="000000" w:themeColor="text1"/>
          <w:u w:val="single"/>
        </w:rPr>
        <w:t>Előadó</w:t>
      </w:r>
      <w:proofErr w:type="gramStart"/>
      <w:r w:rsidRPr="0059524F">
        <w:rPr>
          <w:rFonts w:cs="Arial"/>
          <w:b/>
          <w:bCs/>
          <w:color w:val="000000" w:themeColor="text1"/>
          <w:u w:val="single"/>
        </w:rPr>
        <w:t>:</w:t>
      </w:r>
      <w:r w:rsidRPr="0059524F">
        <w:rPr>
          <w:rFonts w:cs="Arial"/>
          <w:b/>
          <w:bCs/>
          <w:color w:val="000000" w:themeColor="text1"/>
        </w:rPr>
        <w:t xml:space="preserve">  </w:t>
      </w:r>
      <w:r w:rsidRPr="0059524F">
        <w:rPr>
          <w:rFonts w:cs="Arial"/>
          <w:bCs/>
          <w:color w:val="000000" w:themeColor="text1"/>
        </w:rPr>
        <w:t>Dr.</w:t>
      </w:r>
      <w:proofErr w:type="gramEnd"/>
      <w:r w:rsidRPr="0059524F">
        <w:rPr>
          <w:rFonts w:cs="Arial"/>
          <w:bCs/>
          <w:color w:val="000000" w:themeColor="text1"/>
        </w:rPr>
        <w:t xml:space="preserve"> Holler Péter, a Hatósági Osztály vezetője</w:t>
      </w:r>
    </w:p>
    <w:p w14:paraId="6CA57935" w14:textId="77777777" w:rsidR="00021010" w:rsidRPr="0059524F" w:rsidRDefault="00021010" w:rsidP="00021010">
      <w:pPr>
        <w:ind w:left="2694" w:hanging="1614"/>
        <w:contextualSpacing/>
        <w:jc w:val="both"/>
        <w:rPr>
          <w:rFonts w:cs="Arial"/>
          <w:bCs/>
          <w:color w:val="000000" w:themeColor="text1"/>
        </w:rPr>
      </w:pPr>
    </w:p>
    <w:p w14:paraId="2327D167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rFonts w:cs="Arial"/>
          <w:b/>
          <w:bCs/>
        </w:rPr>
      </w:pPr>
      <w:r w:rsidRPr="0059524F">
        <w:rPr>
          <w:rFonts w:cs="Arial"/>
          <w:b/>
          <w:bCs/>
        </w:rPr>
        <w:t>Javaslat kulturális intézmények 2021. évi beszámolójának, valamint 2022. évi munkatervének elfogadására (Saját)</w:t>
      </w:r>
    </w:p>
    <w:p w14:paraId="49992CAA" w14:textId="77777777" w:rsidR="00021010" w:rsidRPr="0059524F" w:rsidRDefault="00021010" w:rsidP="00021010">
      <w:pPr>
        <w:ind w:left="2127" w:hanging="993"/>
        <w:contextualSpacing/>
        <w:jc w:val="both"/>
        <w:rPr>
          <w:rFonts w:cs="Arial"/>
          <w:bCs/>
        </w:rPr>
      </w:pPr>
      <w:r w:rsidRPr="0059524F">
        <w:rPr>
          <w:rFonts w:cs="Arial"/>
          <w:b/>
          <w:bCs/>
          <w:color w:val="000000" w:themeColor="text1"/>
          <w:u w:val="single"/>
        </w:rPr>
        <w:t>Előadó:</w:t>
      </w:r>
      <w:r w:rsidRPr="0059524F">
        <w:rPr>
          <w:rFonts w:cs="Arial"/>
          <w:b/>
          <w:bCs/>
          <w:color w:val="000000" w:themeColor="text1"/>
        </w:rPr>
        <w:t xml:space="preserve"> </w:t>
      </w:r>
      <w:r w:rsidRPr="0059524F">
        <w:rPr>
          <w:rFonts w:cs="Arial"/>
          <w:bCs/>
        </w:rPr>
        <w:t>Vinczéné Dr. Menyhárt Mária, az Egészségügyi és Közszolgálati Osztály vezetője</w:t>
      </w:r>
    </w:p>
    <w:p w14:paraId="14536435" w14:textId="77777777" w:rsidR="00021010" w:rsidRPr="0059524F" w:rsidRDefault="00021010" w:rsidP="00021010">
      <w:pPr>
        <w:ind w:left="2127" w:hanging="994"/>
        <w:contextualSpacing/>
        <w:jc w:val="both"/>
        <w:rPr>
          <w:bCs/>
        </w:rPr>
      </w:pPr>
      <w:r w:rsidRPr="0059524F">
        <w:rPr>
          <w:rFonts w:cs="Arial"/>
          <w:b/>
          <w:bCs/>
          <w:color w:val="000000" w:themeColor="text1"/>
          <w:u w:val="single"/>
        </w:rPr>
        <w:t>Meghívott</w:t>
      </w:r>
      <w:proofErr w:type="gramStart"/>
      <w:r w:rsidRPr="0059524F">
        <w:rPr>
          <w:rFonts w:cs="Arial"/>
          <w:b/>
          <w:bCs/>
          <w:color w:val="000000" w:themeColor="text1"/>
        </w:rPr>
        <w:t>:</w:t>
      </w:r>
      <w:r w:rsidRPr="0059524F">
        <w:rPr>
          <w:bCs/>
        </w:rPr>
        <w:t>Dr.</w:t>
      </w:r>
      <w:proofErr w:type="gramEnd"/>
      <w:r w:rsidRPr="0059524F">
        <w:rPr>
          <w:bCs/>
        </w:rPr>
        <w:t xml:space="preserve"> Baráthné Molnár Mónika, a Berzsenyi Dániel Megyei Hatókörű Városi Könyvtár igazgatója</w:t>
      </w:r>
    </w:p>
    <w:p w14:paraId="5E37EEB0" w14:textId="77777777" w:rsidR="00021010" w:rsidRPr="0059524F" w:rsidRDefault="00021010" w:rsidP="00021010">
      <w:pPr>
        <w:ind w:left="2127"/>
        <w:jc w:val="both"/>
        <w:rPr>
          <w:bCs/>
        </w:rPr>
      </w:pPr>
      <w:r w:rsidRPr="0059524F">
        <w:rPr>
          <w:bCs/>
        </w:rPr>
        <w:t>Csapláros Andrea, a Savaria Megyei Hatókörű Városi Múzeum igazgatója</w:t>
      </w:r>
    </w:p>
    <w:p w14:paraId="22CCC0F0" w14:textId="77777777" w:rsidR="00021010" w:rsidRPr="0059524F" w:rsidRDefault="00021010" w:rsidP="00021010">
      <w:pPr>
        <w:ind w:left="2127"/>
        <w:jc w:val="both"/>
        <w:rPr>
          <w:bCs/>
        </w:rPr>
      </w:pPr>
      <w:r w:rsidRPr="0059524F">
        <w:rPr>
          <w:bCs/>
        </w:rPr>
        <w:t xml:space="preserve">Horváth Zoltán, az Agora Savaria Kulturális és Médiaközpont </w:t>
      </w:r>
      <w:proofErr w:type="spellStart"/>
      <w:r w:rsidRPr="0059524F">
        <w:rPr>
          <w:bCs/>
        </w:rPr>
        <w:t>Nkft</w:t>
      </w:r>
      <w:proofErr w:type="spellEnd"/>
      <w:r w:rsidRPr="0059524F">
        <w:rPr>
          <w:bCs/>
        </w:rPr>
        <w:t>. ügyvezetője</w:t>
      </w:r>
    </w:p>
    <w:p w14:paraId="2412795A" w14:textId="77777777" w:rsidR="00021010" w:rsidRPr="0059524F" w:rsidRDefault="00021010" w:rsidP="00021010">
      <w:pPr>
        <w:ind w:left="2127"/>
        <w:jc w:val="both"/>
        <w:rPr>
          <w:bCs/>
        </w:rPr>
      </w:pPr>
      <w:r w:rsidRPr="0059524F">
        <w:rPr>
          <w:bCs/>
        </w:rPr>
        <w:t>Kiss Barna, a Savaria Szimfonikus Zenekar igazgatója</w:t>
      </w:r>
    </w:p>
    <w:p w14:paraId="73C63414" w14:textId="77777777" w:rsidR="00021010" w:rsidRPr="0059524F" w:rsidRDefault="00021010" w:rsidP="00021010">
      <w:pPr>
        <w:ind w:left="2127"/>
        <w:jc w:val="both"/>
        <w:rPr>
          <w:bCs/>
        </w:rPr>
      </w:pPr>
      <w:r w:rsidRPr="0059524F">
        <w:rPr>
          <w:bCs/>
        </w:rPr>
        <w:t>Kovács Géza, a Mesebolt Bábszínház igazgatója</w:t>
      </w:r>
    </w:p>
    <w:p w14:paraId="15C8E0EC" w14:textId="77777777" w:rsidR="00021010" w:rsidRPr="0059524F" w:rsidRDefault="00021010" w:rsidP="00021010">
      <w:pPr>
        <w:ind w:left="2127"/>
        <w:contextualSpacing/>
        <w:jc w:val="both"/>
        <w:rPr>
          <w:rFonts w:cs="Arial"/>
          <w:b/>
          <w:bCs/>
        </w:rPr>
      </w:pPr>
      <w:r w:rsidRPr="0059524F">
        <w:t xml:space="preserve">Szabó Tibor, a Weöres Sándor Színház Nonprofit Kft. ügyvezetője </w:t>
      </w:r>
    </w:p>
    <w:p w14:paraId="566988BD" w14:textId="77777777" w:rsidR="00021010" w:rsidRPr="0059524F" w:rsidRDefault="00021010" w:rsidP="00021010">
      <w:pPr>
        <w:ind w:left="2127"/>
        <w:contextualSpacing/>
        <w:jc w:val="both"/>
        <w:rPr>
          <w:rFonts w:cs="Arial"/>
          <w:b/>
          <w:bCs/>
          <w:sz w:val="16"/>
          <w:szCs w:val="16"/>
        </w:rPr>
      </w:pPr>
    </w:p>
    <w:p w14:paraId="29AF8DAF" w14:textId="77777777" w:rsidR="00021010" w:rsidRPr="0059524F" w:rsidRDefault="00021010" w:rsidP="00021010">
      <w:pPr>
        <w:ind w:left="2127"/>
        <w:contextualSpacing/>
        <w:jc w:val="both"/>
        <w:rPr>
          <w:rFonts w:cs="Arial"/>
          <w:b/>
          <w:bCs/>
          <w:sz w:val="16"/>
          <w:szCs w:val="16"/>
        </w:rPr>
      </w:pPr>
    </w:p>
    <w:p w14:paraId="4EDB2FF1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rFonts w:cs="Arial"/>
          <w:b/>
          <w:bCs/>
          <w:color w:val="000000"/>
        </w:rPr>
      </w:pPr>
      <w:r w:rsidRPr="0059524F">
        <w:rPr>
          <w:rFonts w:cs="Arial"/>
          <w:b/>
          <w:bCs/>
          <w:color w:val="000000"/>
        </w:rPr>
        <w:t>Javaslat az Önkormányzati nyári napközis tábor megszervezésére (Saját)</w:t>
      </w:r>
    </w:p>
    <w:p w14:paraId="49CB0153" w14:textId="77777777" w:rsidR="00021010" w:rsidRPr="0059524F" w:rsidRDefault="00021010" w:rsidP="00021010">
      <w:pPr>
        <w:ind w:left="1985" w:hanging="905"/>
        <w:contextualSpacing/>
        <w:jc w:val="both"/>
        <w:rPr>
          <w:rFonts w:cs="Arial"/>
          <w:bCs/>
        </w:rPr>
      </w:pPr>
      <w:r w:rsidRPr="0059524F">
        <w:rPr>
          <w:rFonts w:cs="Arial"/>
          <w:b/>
          <w:bCs/>
          <w:color w:val="000000" w:themeColor="text1"/>
          <w:u w:val="single"/>
        </w:rPr>
        <w:t>Előadó:</w:t>
      </w:r>
      <w:r w:rsidRPr="0059524F">
        <w:rPr>
          <w:rFonts w:cs="Arial"/>
          <w:b/>
          <w:bCs/>
          <w:color w:val="000000" w:themeColor="text1"/>
        </w:rPr>
        <w:t xml:space="preserve"> </w:t>
      </w:r>
      <w:r w:rsidRPr="0059524F">
        <w:rPr>
          <w:rFonts w:cs="Arial"/>
          <w:bCs/>
        </w:rPr>
        <w:t>Vinczéné Dr. Menyhárt Mária, az Egészségügyi és Közszolgálati Osztály vezetője</w:t>
      </w:r>
    </w:p>
    <w:p w14:paraId="0BFE9FA7" w14:textId="77777777" w:rsidR="00021010" w:rsidRPr="0059524F" w:rsidRDefault="00021010" w:rsidP="00021010">
      <w:pPr>
        <w:jc w:val="both"/>
        <w:rPr>
          <w:rFonts w:cs="Arial"/>
          <w:bCs/>
          <w:sz w:val="16"/>
          <w:szCs w:val="16"/>
        </w:rPr>
      </w:pPr>
    </w:p>
    <w:p w14:paraId="423F7C9F" w14:textId="77777777" w:rsidR="00021010" w:rsidRPr="0059524F" w:rsidRDefault="00021010" w:rsidP="00021010">
      <w:pPr>
        <w:jc w:val="both"/>
        <w:rPr>
          <w:rFonts w:cs="Arial"/>
          <w:bCs/>
          <w:sz w:val="16"/>
          <w:szCs w:val="16"/>
        </w:rPr>
      </w:pPr>
    </w:p>
    <w:p w14:paraId="189CA705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b/>
          <w:bCs/>
        </w:rPr>
      </w:pPr>
      <w:r w:rsidRPr="0059524F">
        <w:rPr>
          <w:b/>
          <w:bCs/>
        </w:rPr>
        <w:t>Javaslat Pedagógusnapi ünnepség megrendezésével kapcsolatos intézkedések megtételére (Saját)</w:t>
      </w:r>
    </w:p>
    <w:p w14:paraId="4CC03AB1" w14:textId="77777777" w:rsidR="00021010" w:rsidRPr="0059524F" w:rsidRDefault="00021010" w:rsidP="00021010">
      <w:pPr>
        <w:ind w:left="1985" w:hanging="905"/>
        <w:jc w:val="both"/>
        <w:rPr>
          <w:rFonts w:cs="Arial"/>
          <w:bCs/>
        </w:rPr>
      </w:pPr>
      <w:r w:rsidRPr="0059524F">
        <w:rPr>
          <w:rFonts w:cs="Arial"/>
          <w:b/>
          <w:color w:val="000000" w:themeColor="text1"/>
          <w:spacing w:val="2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</w:rPr>
        <w:t xml:space="preserve"> </w:t>
      </w:r>
      <w:r w:rsidRPr="0059524F">
        <w:rPr>
          <w:rFonts w:cs="Arial"/>
          <w:bCs/>
        </w:rPr>
        <w:t>Vinczéné Dr. Menyhárt Mária, az Egészségügyi és Közszolgálati Osztály vezetője</w:t>
      </w:r>
    </w:p>
    <w:p w14:paraId="059863E8" w14:textId="77777777" w:rsidR="00021010" w:rsidRPr="0059524F" w:rsidRDefault="00021010" w:rsidP="00021010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</w:rPr>
      </w:pPr>
    </w:p>
    <w:p w14:paraId="423D7952" w14:textId="77777777" w:rsidR="00021010" w:rsidRPr="0059524F" w:rsidRDefault="00021010" w:rsidP="00021010">
      <w:pPr>
        <w:tabs>
          <w:tab w:val="center" w:pos="4820"/>
        </w:tabs>
        <w:contextualSpacing/>
        <w:jc w:val="both"/>
        <w:rPr>
          <w:rFonts w:cs="Arial"/>
          <w:b/>
          <w:color w:val="000000" w:themeColor="text1"/>
        </w:rPr>
      </w:pPr>
    </w:p>
    <w:p w14:paraId="4B6427EA" w14:textId="77777777" w:rsidR="00021010" w:rsidRPr="0059524F" w:rsidRDefault="00021010" w:rsidP="00021010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</w:rPr>
      </w:pPr>
      <w:r w:rsidRPr="0059524F">
        <w:rPr>
          <w:rFonts w:cs="Arial"/>
          <w:b/>
          <w:color w:val="000000" w:themeColor="text1"/>
        </w:rPr>
        <w:t>ZÁRT ÜLÉS</w:t>
      </w:r>
    </w:p>
    <w:p w14:paraId="5C5C0FC7" w14:textId="77777777" w:rsidR="00021010" w:rsidRPr="0059524F" w:rsidRDefault="00021010" w:rsidP="00021010">
      <w:pPr>
        <w:ind w:left="2694"/>
        <w:contextualSpacing/>
        <w:jc w:val="both"/>
        <w:rPr>
          <w:rFonts w:cs="Arial"/>
          <w:bCs/>
          <w:color w:val="000000" w:themeColor="text1"/>
          <w:sz w:val="16"/>
          <w:szCs w:val="16"/>
        </w:rPr>
      </w:pPr>
    </w:p>
    <w:p w14:paraId="52D621FA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rFonts w:cs="Arial"/>
          <w:b/>
          <w:bCs/>
        </w:rPr>
      </w:pPr>
      <w:r w:rsidRPr="0059524F">
        <w:rPr>
          <w:rFonts w:cs="Arial"/>
          <w:b/>
          <w:bCs/>
        </w:rPr>
        <w:t>Javaslat önkormányzati kitüntetések adományozására</w:t>
      </w:r>
    </w:p>
    <w:p w14:paraId="7BE2681B" w14:textId="77777777" w:rsidR="00021010" w:rsidRPr="0059524F" w:rsidRDefault="00021010" w:rsidP="00021010">
      <w:pPr>
        <w:ind w:left="1985" w:hanging="905"/>
        <w:jc w:val="both"/>
        <w:rPr>
          <w:rFonts w:cs="Arial"/>
          <w:bCs/>
        </w:rPr>
      </w:pPr>
      <w:r w:rsidRPr="0059524F">
        <w:rPr>
          <w:rFonts w:cs="Arial"/>
          <w:b/>
          <w:color w:val="000000" w:themeColor="text1"/>
          <w:spacing w:val="2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</w:rPr>
        <w:t xml:space="preserve"> </w:t>
      </w:r>
      <w:r w:rsidRPr="0059524F">
        <w:rPr>
          <w:rFonts w:cs="Arial"/>
          <w:bCs/>
        </w:rPr>
        <w:t>Vinczéné Dr. Menyhárt Mária, az Egészségügyi és Közszolgálati Osztály vezetője</w:t>
      </w:r>
    </w:p>
    <w:p w14:paraId="37C0D06A" w14:textId="77777777" w:rsidR="00021010" w:rsidRPr="0059524F" w:rsidRDefault="00021010" w:rsidP="00021010">
      <w:pPr>
        <w:ind w:left="1080"/>
        <w:contextualSpacing/>
        <w:jc w:val="both"/>
        <w:rPr>
          <w:rFonts w:cs="Arial"/>
          <w:b/>
          <w:bCs/>
        </w:rPr>
      </w:pPr>
    </w:p>
    <w:p w14:paraId="7B084F0A" w14:textId="77777777" w:rsidR="00021010" w:rsidRPr="0059524F" w:rsidRDefault="00021010" w:rsidP="00021010">
      <w:pPr>
        <w:numPr>
          <w:ilvl w:val="0"/>
          <w:numId w:val="9"/>
        </w:numPr>
        <w:ind w:left="1080"/>
        <w:contextualSpacing/>
        <w:jc w:val="both"/>
        <w:rPr>
          <w:rFonts w:cs="Arial"/>
          <w:b/>
          <w:bCs/>
        </w:rPr>
      </w:pPr>
      <w:r w:rsidRPr="0059524F">
        <w:rPr>
          <w:rFonts w:cs="Arial"/>
          <w:b/>
          <w:bCs/>
        </w:rPr>
        <w:t>Javaslat a ”Szombathely visszavár” tanulmányi ösztöndíjjal kapcsolatos döntés meghozatalára</w:t>
      </w:r>
    </w:p>
    <w:p w14:paraId="2FA48DCF" w14:textId="450417F7" w:rsidR="0007231A" w:rsidRDefault="00021010" w:rsidP="00021010">
      <w:pPr>
        <w:ind w:left="1985" w:hanging="905"/>
        <w:jc w:val="both"/>
        <w:rPr>
          <w:rFonts w:cs="Arial"/>
          <w:b/>
          <w:bCs/>
          <w:u w:val="single"/>
        </w:rPr>
      </w:pPr>
      <w:r w:rsidRPr="0059524F">
        <w:rPr>
          <w:rFonts w:cs="Arial"/>
          <w:b/>
          <w:color w:val="000000" w:themeColor="text1"/>
          <w:spacing w:val="2"/>
          <w:u w:val="single"/>
        </w:rPr>
        <w:t>Előadó:</w:t>
      </w:r>
      <w:r w:rsidRPr="0059524F">
        <w:rPr>
          <w:rFonts w:cs="Arial"/>
          <w:b/>
          <w:color w:val="000000" w:themeColor="text1"/>
          <w:spacing w:val="2"/>
        </w:rPr>
        <w:t xml:space="preserve"> </w:t>
      </w:r>
      <w:r w:rsidRPr="0059524F">
        <w:rPr>
          <w:rFonts w:cs="Arial"/>
          <w:bCs/>
        </w:rPr>
        <w:t>Vinczéné Dr. Menyhárt Mária, az Egészségügyi és Közszolgálati Osztály vezetője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2022-04-27T07:59:00Z</dcterms:created>
  <dcterms:modified xsi:type="dcterms:W3CDTF">2022-04-27T07:59:00Z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