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42240F3" w14:textId="77777777" w:rsidR="000D5A44" w:rsidRDefault="000D5A44" w:rsidP="000D5A4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51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21226C5E" w14:textId="77777777" w:rsidR="000D5A44" w:rsidRDefault="000D5A44" w:rsidP="000D5A44">
      <w:pPr>
        <w:ind w:left="709" w:hanging="709"/>
        <w:jc w:val="center"/>
        <w:rPr>
          <w:rFonts w:cs="Arial"/>
          <w:b/>
          <w:bCs/>
          <w:u w:val="single"/>
        </w:rPr>
      </w:pPr>
    </w:p>
    <w:p w14:paraId="40A40D91" w14:textId="77777777" w:rsidR="000D5A44" w:rsidRPr="00442033" w:rsidRDefault="000D5A44" w:rsidP="000D5A44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A Kulturális, Oktatási és Civil Bizottság</w:t>
      </w:r>
      <w:r w:rsidRPr="004E35A5">
        <w:rPr>
          <w:rFonts w:cs="Arial"/>
        </w:rPr>
        <w:t xml:space="preserve"> a 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</w:t>
      </w:r>
      <w:r>
        <w:rPr>
          <w:rFonts w:cs="Arial"/>
          <w:bCs/>
        </w:rPr>
        <w:t xml:space="preserve"> az előterjesztés 7-8. sz. melléklete szerinti tartalommal a Savaria Szimfonikus Zenekar </w:t>
      </w:r>
      <w:r>
        <w:rPr>
          <w:rFonts w:cs="Arial"/>
          <w:color w:val="000000"/>
        </w:rPr>
        <w:t>2021. évi szakmai beszámolóját, valamint 2022. évi munkatervét elfogadja.</w:t>
      </w:r>
    </w:p>
    <w:p w14:paraId="70A94F16" w14:textId="77777777" w:rsidR="000D5A44" w:rsidRDefault="000D5A44" w:rsidP="000D5A44">
      <w:pPr>
        <w:tabs>
          <w:tab w:val="left" w:pos="1655"/>
        </w:tabs>
        <w:jc w:val="both"/>
        <w:rPr>
          <w:rFonts w:cs="Arial"/>
          <w:color w:val="000000"/>
        </w:rPr>
      </w:pPr>
    </w:p>
    <w:p w14:paraId="2A4BEFE9" w14:textId="77777777" w:rsidR="000D5A44" w:rsidRDefault="000D5A44" w:rsidP="000D5A44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3E3F8D4B" w14:textId="77777777" w:rsidR="000D5A44" w:rsidRDefault="000D5A44" w:rsidP="000D5A4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271C534F" w14:textId="77777777" w:rsidR="000D5A44" w:rsidRPr="000310E0" w:rsidRDefault="000D5A44" w:rsidP="000D5A4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04B4C81B" w14:textId="77777777" w:rsidR="000D5A44" w:rsidRDefault="000D5A44" w:rsidP="000D5A44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266D7573" w14:textId="77777777" w:rsidR="000D5A44" w:rsidRPr="00AA11F1" w:rsidRDefault="000D5A44" w:rsidP="000D5A44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503F74C0" w14:textId="77777777" w:rsidR="000D5A44" w:rsidRDefault="000D5A44" w:rsidP="000D5A44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2D6EB787" w14:textId="77777777" w:rsidR="000D5A44" w:rsidRPr="00AA11F1" w:rsidRDefault="000D5A44" w:rsidP="000D5A44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Kiss Barna, a Savaria Szimfonikus Zenekar igazgatója)</w:t>
      </w:r>
    </w:p>
    <w:p w14:paraId="0B837E5A" w14:textId="77777777" w:rsidR="000D5A44" w:rsidRPr="00AA11F1" w:rsidRDefault="000D5A44" w:rsidP="000D5A44">
      <w:pPr>
        <w:tabs>
          <w:tab w:val="left" w:pos="1506"/>
        </w:tabs>
        <w:rPr>
          <w:rFonts w:cs="Arial"/>
          <w:bCs/>
          <w:u w:val="single"/>
        </w:rPr>
      </w:pPr>
    </w:p>
    <w:p w14:paraId="4E930109" w14:textId="77777777" w:rsidR="000D5A44" w:rsidRDefault="000D5A44" w:rsidP="000D5A44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 xml:space="preserve">azonnal 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D5A44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75620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2022-04-27T08:27:00Z</dcterms:created>
  <dcterms:modified xsi:type="dcterms:W3CDTF">2022-04-27T08:27:00Z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