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5EC9" w14:textId="77777777" w:rsidR="00890828" w:rsidRPr="00946812" w:rsidRDefault="00890828" w:rsidP="0089082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IV.25.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3D6131BE" w14:textId="77777777" w:rsidR="00890828" w:rsidRDefault="00890828" w:rsidP="00890828">
      <w:pPr>
        <w:keepNext/>
        <w:ind w:left="2127"/>
        <w:jc w:val="both"/>
        <w:rPr>
          <w:rFonts w:cs="Arial"/>
          <w:sz w:val="24"/>
        </w:rPr>
      </w:pPr>
    </w:p>
    <w:p w14:paraId="54BE0F01" w14:textId="77777777" w:rsidR="00890828" w:rsidRDefault="00890828" w:rsidP="00890828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56FA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</w:t>
      </w:r>
      <w:r w:rsidRPr="009D1AF4">
        <w:rPr>
          <w:bCs/>
          <w:sz w:val="24"/>
        </w:rPr>
        <w:t xml:space="preserve"> SZOVA Nonprofit Zrt. tulajdonában lévő Szombathely, Boglárka utca 2. alatti irodaépület bérleti szerződéseinek jóváhagyás</w:t>
      </w:r>
      <w:r>
        <w:rPr>
          <w:bCs/>
          <w:sz w:val="24"/>
        </w:rPr>
        <w:t>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1A52700F" w14:textId="77777777" w:rsidR="00890828" w:rsidRDefault="00890828" w:rsidP="00890828">
      <w:pPr>
        <w:jc w:val="both"/>
        <w:rPr>
          <w:bCs/>
          <w:sz w:val="24"/>
        </w:rPr>
      </w:pPr>
    </w:p>
    <w:p w14:paraId="67A1A8FE" w14:textId="77777777" w:rsidR="00890828" w:rsidRDefault="00890828" w:rsidP="0089082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3FDD054B" w14:textId="77777777" w:rsidR="00890828" w:rsidRDefault="00890828" w:rsidP="0089082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D20F31A" w14:textId="77777777" w:rsidR="00890828" w:rsidRPr="00EE44FA" w:rsidRDefault="00890828" w:rsidP="00890828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141AF2A8" w14:textId="77777777" w:rsidR="00890828" w:rsidRDefault="00890828" w:rsidP="00890828">
      <w:pPr>
        <w:ind w:left="709" w:firstLine="709"/>
        <w:jc w:val="both"/>
        <w:rPr>
          <w:rFonts w:cs="Arial"/>
          <w:bCs/>
          <w:sz w:val="24"/>
        </w:rPr>
      </w:pPr>
      <w:r w:rsidRPr="009D1AF4">
        <w:rPr>
          <w:rFonts w:cs="Arial"/>
          <w:bCs/>
          <w:sz w:val="24"/>
        </w:rPr>
        <w:t>Dr. Németh Gábor, a társaság vezérigazgatója</w:t>
      </w:r>
      <w:r>
        <w:rPr>
          <w:rFonts w:cs="Arial"/>
          <w:bCs/>
          <w:sz w:val="24"/>
        </w:rPr>
        <w:t>/</w:t>
      </w:r>
    </w:p>
    <w:p w14:paraId="68DBD213" w14:textId="77777777" w:rsidR="00890828" w:rsidRDefault="00890828" w:rsidP="00890828">
      <w:pPr>
        <w:jc w:val="both"/>
        <w:rPr>
          <w:bCs/>
          <w:sz w:val="24"/>
        </w:rPr>
      </w:pPr>
    </w:p>
    <w:p w14:paraId="541701D6" w14:textId="77777777" w:rsidR="00890828" w:rsidRDefault="00890828" w:rsidP="0089082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11AE4DE7" w14:textId="77777777" w:rsidR="00890828" w:rsidRDefault="00890828" w:rsidP="00890828">
      <w:pPr>
        <w:jc w:val="both"/>
        <w:rPr>
          <w:bCs/>
          <w:sz w:val="24"/>
        </w:rPr>
      </w:pPr>
    </w:p>
    <w:p w14:paraId="08CAF3F5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28"/>
    <w:rsid w:val="00890828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2F17"/>
  <w15:chartTrackingRefBased/>
  <w15:docId w15:val="{E9AFBFFF-87E9-4722-ABB7-8DA354C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082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2022-04-27T13:00:00Z</dcterms:created>
  <dcterms:modified xsi:type="dcterms:W3CDTF">2022-04-27T13:04:00Z</dcterms:modified>
</cp:coreProperties>
</file>