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05BF1" w14:textId="77777777" w:rsidR="00805BD7" w:rsidRPr="00E76F60" w:rsidRDefault="00805BD7" w:rsidP="00191621">
      <w:pPr>
        <w:jc w:val="both"/>
        <w:rPr>
          <w:rFonts w:cs="Arial"/>
          <w:color w:val="FF0000"/>
          <w:sz w:val="24"/>
        </w:rPr>
      </w:pPr>
    </w:p>
    <w:p w14:paraId="43DDE153" w14:textId="77777777" w:rsidR="00D72BFB" w:rsidRPr="00E76F60" w:rsidRDefault="00D72BFB" w:rsidP="001311D9">
      <w:pPr>
        <w:jc w:val="center"/>
        <w:rPr>
          <w:rFonts w:cs="Arial"/>
          <w:color w:val="FF0000"/>
          <w:sz w:val="24"/>
        </w:rPr>
      </w:pPr>
    </w:p>
    <w:p w14:paraId="58169E07" w14:textId="3CD48BB9" w:rsidR="00EE51AA" w:rsidRPr="00185B7C" w:rsidRDefault="00EE51AA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>A KULTURÁLIS, OKTATÁSI ÉS CIVIL BIZOTTSÁG</w:t>
      </w:r>
    </w:p>
    <w:p w14:paraId="76B958D1" w14:textId="47214375" w:rsidR="00EE51AA" w:rsidRPr="00185B7C" w:rsidRDefault="001F0733" w:rsidP="001311D9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185B7C">
        <w:rPr>
          <w:rFonts w:ascii="Arial" w:hAnsi="Arial" w:cs="Arial"/>
          <w:i w:val="0"/>
        </w:rPr>
        <w:t xml:space="preserve">2022. </w:t>
      </w:r>
      <w:r w:rsidR="00185B7C" w:rsidRPr="00185B7C">
        <w:rPr>
          <w:rFonts w:ascii="Arial" w:hAnsi="Arial" w:cs="Arial"/>
          <w:i w:val="0"/>
        </w:rPr>
        <w:t>március 29</w:t>
      </w:r>
      <w:r w:rsidRPr="00185B7C">
        <w:rPr>
          <w:rFonts w:ascii="Arial" w:hAnsi="Arial" w:cs="Arial"/>
          <w:i w:val="0"/>
        </w:rPr>
        <w:t>-i</w:t>
      </w:r>
      <w:r w:rsidR="00EE51AA" w:rsidRPr="00185B7C">
        <w:rPr>
          <w:rFonts w:ascii="Arial" w:hAnsi="Arial" w:cs="Arial"/>
          <w:i w:val="0"/>
        </w:rPr>
        <w:t xml:space="preserve"> ülésének határozatai</w:t>
      </w:r>
    </w:p>
    <w:p w14:paraId="3F9147CE" w14:textId="77777777" w:rsidR="00EE51AA" w:rsidRPr="00185B7C" w:rsidRDefault="00EE51AA" w:rsidP="001311D9">
      <w:pPr>
        <w:jc w:val="center"/>
        <w:rPr>
          <w:rFonts w:cs="Arial"/>
          <w:sz w:val="24"/>
        </w:rPr>
      </w:pPr>
    </w:p>
    <w:p w14:paraId="437C89AB" w14:textId="77777777" w:rsidR="00EE51AA" w:rsidRPr="00185B7C" w:rsidRDefault="00EE51AA" w:rsidP="001311D9">
      <w:pPr>
        <w:jc w:val="center"/>
        <w:rPr>
          <w:rFonts w:cs="Arial"/>
          <w:bCs/>
          <w:sz w:val="24"/>
        </w:rPr>
      </w:pPr>
    </w:p>
    <w:p w14:paraId="7ED50F6D" w14:textId="355B93C6" w:rsidR="00677412" w:rsidRPr="00185B7C" w:rsidRDefault="00185B7C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185B7C">
        <w:rPr>
          <w:rFonts w:cs="Arial"/>
          <w:b/>
          <w:bCs/>
          <w:sz w:val="24"/>
          <w:u w:val="single"/>
        </w:rPr>
        <w:t>29</w:t>
      </w:r>
      <w:r w:rsidR="001F0733" w:rsidRPr="00185B7C">
        <w:rPr>
          <w:rFonts w:cs="Arial"/>
          <w:b/>
          <w:bCs/>
          <w:sz w:val="24"/>
          <w:u w:val="single"/>
        </w:rPr>
        <w:t>/2022.(I</w:t>
      </w:r>
      <w:r w:rsidR="00735D2B" w:rsidRPr="00185B7C">
        <w:rPr>
          <w:rFonts w:cs="Arial"/>
          <w:b/>
          <w:bCs/>
          <w:sz w:val="24"/>
          <w:u w:val="single"/>
        </w:rPr>
        <w:t>I</w:t>
      </w:r>
      <w:r w:rsidRPr="00185B7C">
        <w:rPr>
          <w:rFonts w:cs="Arial"/>
          <w:b/>
          <w:bCs/>
          <w:sz w:val="24"/>
          <w:u w:val="single"/>
        </w:rPr>
        <w:t>I.29</w:t>
      </w:r>
      <w:r w:rsidR="001F0733" w:rsidRPr="00185B7C">
        <w:rPr>
          <w:rFonts w:cs="Arial"/>
          <w:b/>
          <w:bCs/>
          <w:sz w:val="24"/>
          <w:u w:val="single"/>
        </w:rPr>
        <w:t>.)</w:t>
      </w:r>
      <w:r w:rsidR="00677412" w:rsidRPr="00185B7C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185B7C" w:rsidRDefault="00677412" w:rsidP="001311D9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185B7C" w:rsidRDefault="00677412" w:rsidP="001311D9">
      <w:pPr>
        <w:ind w:left="709" w:hanging="709"/>
        <w:jc w:val="center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185B7C" w:rsidRDefault="00246667" w:rsidP="001311D9">
      <w:pPr>
        <w:ind w:left="709" w:hanging="709"/>
        <w:jc w:val="center"/>
        <w:rPr>
          <w:rFonts w:cs="Arial"/>
          <w:bCs/>
          <w:sz w:val="24"/>
        </w:rPr>
      </w:pPr>
    </w:p>
    <w:p w14:paraId="7312959C" w14:textId="77777777" w:rsidR="00677412" w:rsidRPr="00185B7C" w:rsidRDefault="00677412" w:rsidP="001311D9">
      <w:pPr>
        <w:jc w:val="center"/>
        <w:rPr>
          <w:rFonts w:cs="Arial"/>
          <w:b/>
          <w:bCs/>
          <w:sz w:val="24"/>
          <w:u w:val="single"/>
        </w:rPr>
      </w:pPr>
    </w:p>
    <w:p w14:paraId="6D3C28EC" w14:textId="77777777" w:rsidR="00735D2B" w:rsidRPr="00185B7C" w:rsidRDefault="00735D2B" w:rsidP="00735D2B">
      <w:pPr>
        <w:jc w:val="center"/>
        <w:rPr>
          <w:rFonts w:cs="Arial"/>
          <w:b/>
          <w:sz w:val="24"/>
          <w:u w:val="single"/>
        </w:rPr>
      </w:pPr>
      <w:r w:rsidRPr="00185B7C">
        <w:rPr>
          <w:rFonts w:cs="Arial"/>
          <w:b/>
          <w:sz w:val="24"/>
          <w:u w:val="single"/>
        </w:rPr>
        <w:t>NAPIRENDI JAVASLAT</w:t>
      </w:r>
    </w:p>
    <w:p w14:paraId="37FACF76" w14:textId="77777777" w:rsidR="00735D2B" w:rsidRPr="00185B7C" w:rsidRDefault="00735D2B" w:rsidP="00735D2B">
      <w:pPr>
        <w:rPr>
          <w:rFonts w:cs="Arial"/>
          <w:b/>
          <w:sz w:val="24"/>
          <w:u w:val="single"/>
        </w:rPr>
      </w:pPr>
    </w:p>
    <w:p w14:paraId="2BF5A0BC" w14:textId="77777777" w:rsidR="00735D2B" w:rsidRPr="00185B7C" w:rsidRDefault="00735D2B" w:rsidP="00735D2B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  <w:r w:rsidRPr="00185B7C">
        <w:rPr>
          <w:rFonts w:cs="Arial"/>
          <w:b/>
          <w:sz w:val="24"/>
        </w:rPr>
        <w:t>NYILVÁNOS ÜLÉS</w:t>
      </w:r>
    </w:p>
    <w:p w14:paraId="09240EFD" w14:textId="77777777" w:rsidR="00735D2B" w:rsidRPr="00E76F60" w:rsidRDefault="00735D2B" w:rsidP="00735D2B">
      <w:pPr>
        <w:tabs>
          <w:tab w:val="center" w:pos="4820"/>
        </w:tabs>
        <w:contextualSpacing/>
        <w:jc w:val="both"/>
        <w:rPr>
          <w:rFonts w:cs="Arial"/>
          <w:b/>
          <w:color w:val="FF0000"/>
          <w:sz w:val="24"/>
        </w:rPr>
      </w:pPr>
    </w:p>
    <w:p w14:paraId="57EAA0FA" w14:textId="77777777" w:rsidR="00185B7C" w:rsidRPr="00185B7C" w:rsidRDefault="00185B7C" w:rsidP="00185B7C">
      <w:pPr>
        <w:tabs>
          <w:tab w:val="center" w:pos="4820"/>
        </w:tabs>
        <w:contextualSpacing/>
        <w:jc w:val="center"/>
        <w:rPr>
          <w:rFonts w:cs="Arial"/>
          <w:b/>
          <w:color w:val="000000" w:themeColor="text1"/>
          <w:sz w:val="24"/>
        </w:rPr>
      </w:pPr>
    </w:p>
    <w:p w14:paraId="5F2E7933" w14:textId="77777777" w:rsidR="00185B7C" w:rsidRPr="00185B7C" w:rsidRDefault="00185B7C" w:rsidP="00185B7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185B7C">
        <w:rPr>
          <w:rFonts w:cs="Arial"/>
          <w:b/>
          <w:sz w:val="24"/>
        </w:rPr>
        <w:t>Javaslat intézményi alapdokumentumok módosításának véleményezésére (Közgyűlés 1.)</w:t>
      </w:r>
    </w:p>
    <w:p w14:paraId="14EC8654" w14:textId="77777777" w:rsidR="00185B7C" w:rsidRPr="00185B7C" w:rsidRDefault="00185B7C" w:rsidP="00185B7C">
      <w:pPr>
        <w:tabs>
          <w:tab w:val="left" w:pos="2552"/>
        </w:tabs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185B7C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185B7C">
        <w:rPr>
          <w:rFonts w:cs="Arial"/>
          <w:b/>
          <w:bCs/>
          <w:color w:val="000000" w:themeColor="text1"/>
          <w:sz w:val="24"/>
        </w:rPr>
        <w:tab/>
        <w:t xml:space="preserve">  </w:t>
      </w:r>
      <w:r w:rsidRPr="00185B7C">
        <w:rPr>
          <w:rFonts w:cs="Arial"/>
          <w:bCs/>
          <w:sz w:val="24"/>
        </w:rPr>
        <w:t>Vinczéné</w:t>
      </w:r>
      <w:proofErr w:type="gramEnd"/>
      <w:r w:rsidRPr="00185B7C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50E9EE1A" w14:textId="77777777" w:rsidR="00185B7C" w:rsidRPr="00185B7C" w:rsidRDefault="00185B7C" w:rsidP="00185B7C">
      <w:pPr>
        <w:tabs>
          <w:tab w:val="left" w:pos="2552"/>
        </w:tabs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185B7C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185B7C">
        <w:rPr>
          <w:rFonts w:cs="Arial"/>
          <w:b/>
          <w:bCs/>
          <w:color w:val="000000" w:themeColor="text1"/>
          <w:sz w:val="24"/>
        </w:rPr>
        <w:t xml:space="preserve">       </w:t>
      </w:r>
      <w:r w:rsidRPr="00185B7C">
        <w:rPr>
          <w:rFonts w:cs="Arial"/>
          <w:bCs/>
          <w:color w:val="000000" w:themeColor="text1"/>
          <w:sz w:val="24"/>
        </w:rPr>
        <w:t>Fodor</w:t>
      </w:r>
      <w:proofErr w:type="gramEnd"/>
      <w:r w:rsidRPr="00185B7C">
        <w:rPr>
          <w:rFonts w:cs="Arial"/>
          <w:bCs/>
          <w:color w:val="000000" w:themeColor="text1"/>
          <w:sz w:val="24"/>
        </w:rPr>
        <w:t xml:space="preserve"> István, a Szombathelyi Tankerületi Központ Igazgatója</w:t>
      </w:r>
    </w:p>
    <w:p w14:paraId="39602E04" w14:textId="77777777" w:rsidR="00185B7C" w:rsidRPr="00185B7C" w:rsidRDefault="00185B7C" w:rsidP="00185B7C">
      <w:pPr>
        <w:tabs>
          <w:tab w:val="left" w:pos="2552"/>
        </w:tabs>
        <w:spacing w:after="160" w:line="259" w:lineRule="auto"/>
        <w:ind w:left="2694" w:hanging="1614"/>
        <w:contextualSpacing/>
        <w:jc w:val="both"/>
        <w:rPr>
          <w:rFonts w:cs="Arial"/>
          <w:bCs/>
          <w:sz w:val="16"/>
          <w:szCs w:val="16"/>
        </w:rPr>
      </w:pPr>
    </w:p>
    <w:p w14:paraId="39D22FBD" w14:textId="77777777" w:rsidR="00185B7C" w:rsidRPr="00185B7C" w:rsidRDefault="00185B7C" w:rsidP="00185B7C">
      <w:pPr>
        <w:tabs>
          <w:tab w:val="left" w:pos="2552"/>
        </w:tabs>
        <w:spacing w:after="160" w:line="259" w:lineRule="auto"/>
        <w:ind w:left="2694" w:hanging="1614"/>
        <w:contextualSpacing/>
        <w:jc w:val="both"/>
        <w:rPr>
          <w:rFonts w:cs="Arial"/>
          <w:bCs/>
          <w:sz w:val="16"/>
          <w:szCs w:val="16"/>
        </w:rPr>
      </w:pPr>
    </w:p>
    <w:p w14:paraId="4F7E28CC" w14:textId="77777777" w:rsidR="00185B7C" w:rsidRPr="00185B7C" w:rsidRDefault="00185B7C" w:rsidP="00185B7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185B7C">
        <w:rPr>
          <w:rFonts w:cs="Arial"/>
          <w:b/>
          <w:sz w:val="24"/>
        </w:rPr>
        <w:t>Javaslat színházi feladatok ellátására kötött megállapodás módosítására (Közgyűlés 1.)</w:t>
      </w:r>
    </w:p>
    <w:p w14:paraId="35EFEA5C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4FFE9381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185B7C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185B7C">
        <w:rPr>
          <w:rFonts w:cs="Arial"/>
          <w:b/>
          <w:sz w:val="24"/>
        </w:rPr>
        <w:t xml:space="preserve">      </w:t>
      </w:r>
      <w:r w:rsidRPr="00185B7C">
        <w:rPr>
          <w:rFonts w:cs="Arial"/>
          <w:sz w:val="24"/>
        </w:rPr>
        <w:t>Szabó</w:t>
      </w:r>
      <w:proofErr w:type="gramEnd"/>
      <w:r w:rsidRPr="00185B7C">
        <w:rPr>
          <w:rFonts w:cs="Arial"/>
          <w:sz w:val="24"/>
        </w:rPr>
        <w:t xml:space="preserve"> Tibor, a Weöres Sándor Színház Nonprofit Kft. ügyvezetője</w:t>
      </w:r>
    </w:p>
    <w:p w14:paraId="746D8BA9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sz w:val="24"/>
        </w:rPr>
      </w:pPr>
      <w:r w:rsidRPr="00185B7C">
        <w:rPr>
          <w:rFonts w:cs="Arial"/>
          <w:sz w:val="24"/>
        </w:rPr>
        <w:t>Tóth András, a Weöres Sándor Színház Nonprofit Kft. gazdasági igazgatója</w:t>
      </w:r>
    </w:p>
    <w:p w14:paraId="2993BD65" w14:textId="77777777" w:rsidR="00185B7C" w:rsidRPr="00185B7C" w:rsidRDefault="00185B7C" w:rsidP="00185B7C">
      <w:pPr>
        <w:spacing w:after="160" w:line="259" w:lineRule="auto"/>
        <w:ind w:left="1080"/>
        <w:contextualSpacing/>
        <w:jc w:val="both"/>
        <w:rPr>
          <w:rFonts w:cs="Arial"/>
          <w:sz w:val="16"/>
          <w:szCs w:val="16"/>
        </w:rPr>
      </w:pPr>
    </w:p>
    <w:p w14:paraId="23D58DDB" w14:textId="77777777" w:rsidR="00185B7C" w:rsidRPr="00185B7C" w:rsidRDefault="00185B7C" w:rsidP="00185B7C">
      <w:pPr>
        <w:spacing w:after="160" w:line="259" w:lineRule="auto"/>
        <w:ind w:left="1080"/>
        <w:contextualSpacing/>
        <w:jc w:val="both"/>
        <w:rPr>
          <w:rFonts w:cs="Arial"/>
          <w:sz w:val="16"/>
          <w:szCs w:val="16"/>
        </w:rPr>
      </w:pPr>
    </w:p>
    <w:p w14:paraId="52AFCCF2" w14:textId="77777777" w:rsidR="00185B7C" w:rsidRPr="00185B7C" w:rsidRDefault="00185B7C" w:rsidP="00185B7C">
      <w:pPr>
        <w:numPr>
          <w:ilvl w:val="0"/>
          <w:numId w:val="1"/>
        </w:numPr>
        <w:spacing w:after="160" w:line="259" w:lineRule="auto"/>
        <w:ind w:left="1080"/>
        <w:contextualSpacing/>
        <w:jc w:val="both"/>
        <w:rPr>
          <w:rFonts w:cs="Arial"/>
          <w:b/>
          <w:sz w:val="24"/>
        </w:rPr>
      </w:pPr>
      <w:r w:rsidRPr="00185B7C">
        <w:rPr>
          <w:rFonts w:cs="Arial"/>
          <w:b/>
          <w:sz w:val="24"/>
        </w:rPr>
        <w:t>Javaslat támogatási kérelem jóváhagyásával kapcsolatos döntés meghozatalára (Közgyűlés 1.)</w:t>
      </w:r>
    </w:p>
    <w:p w14:paraId="3D563735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2F90B72F" w14:textId="77777777" w:rsidR="00185B7C" w:rsidRPr="00185B7C" w:rsidRDefault="00185B7C" w:rsidP="00185B7C">
      <w:pPr>
        <w:spacing w:after="160" w:line="259" w:lineRule="auto"/>
        <w:ind w:left="1080"/>
        <w:contextualSpacing/>
        <w:jc w:val="both"/>
        <w:rPr>
          <w:rFonts w:cs="Arial"/>
          <w:bCs/>
          <w:sz w:val="16"/>
          <w:szCs w:val="16"/>
        </w:rPr>
      </w:pPr>
    </w:p>
    <w:p w14:paraId="5DD05220" w14:textId="77777777" w:rsidR="00185B7C" w:rsidRPr="00185B7C" w:rsidRDefault="00185B7C" w:rsidP="00185B7C">
      <w:pPr>
        <w:spacing w:after="160" w:line="259" w:lineRule="auto"/>
        <w:ind w:left="1080"/>
        <w:contextualSpacing/>
        <w:jc w:val="both"/>
        <w:rPr>
          <w:rFonts w:cs="Arial"/>
          <w:bCs/>
          <w:sz w:val="16"/>
          <w:szCs w:val="16"/>
        </w:rPr>
      </w:pPr>
    </w:p>
    <w:p w14:paraId="1BEB7D7A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85B7C">
        <w:rPr>
          <w:rFonts w:cs="Arial"/>
          <w:b/>
          <w:bCs/>
          <w:sz w:val="24"/>
        </w:rPr>
        <w:t xml:space="preserve">Javaslat Szombathely Megyei Jogú Város Önkormányzata tulajdonában lévő gazdasági társaságokkal kapcsolatos döntések meghozatalára </w:t>
      </w:r>
      <w:r w:rsidRPr="00185B7C">
        <w:rPr>
          <w:rFonts w:cs="Arial"/>
          <w:b/>
          <w:sz w:val="24"/>
        </w:rPr>
        <w:t>(Közgyűlés 2.)</w:t>
      </w:r>
    </w:p>
    <w:p w14:paraId="343981B8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Nagyné Dr. Gats Andrea, a Jogi és Képviselői Osztály vezetője</w:t>
      </w:r>
    </w:p>
    <w:p w14:paraId="1D3245DD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Meghívott</w:t>
      </w:r>
      <w:proofErr w:type="gramStart"/>
      <w:r w:rsidRPr="00185B7C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185B7C">
        <w:rPr>
          <w:rFonts w:cs="Arial"/>
          <w:b/>
          <w:sz w:val="24"/>
        </w:rPr>
        <w:t xml:space="preserve">      </w:t>
      </w:r>
      <w:r w:rsidRPr="00185B7C">
        <w:rPr>
          <w:rFonts w:cs="Arial"/>
          <w:sz w:val="24"/>
        </w:rPr>
        <w:t>Grünwald</w:t>
      </w:r>
      <w:proofErr w:type="gramEnd"/>
      <w:r w:rsidRPr="00185B7C">
        <w:rPr>
          <w:sz w:val="24"/>
        </w:rPr>
        <w:t xml:space="preserve"> Stefánia, a Savaria Turizmus Nonprofit Kft. ügyvezetője</w:t>
      </w:r>
    </w:p>
    <w:p w14:paraId="2CAEF6D8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sz w:val="24"/>
        </w:rPr>
      </w:pPr>
      <w:r w:rsidRPr="00185B7C">
        <w:rPr>
          <w:rFonts w:cs="Arial"/>
          <w:bCs/>
          <w:color w:val="000000" w:themeColor="text1"/>
          <w:sz w:val="24"/>
        </w:rPr>
        <w:t>Bálint András, a Képző Központ Kft. ügyvezető igazgatója</w:t>
      </w:r>
    </w:p>
    <w:p w14:paraId="4F4081DA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sz w:val="24"/>
        </w:rPr>
      </w:pPr>
      <w:r w:rsidRPr="00185B7C">
        <w:rPr>
          <w:rFonts w:cs="Arial"/>
          <w:sz w:val="24"/>
        </w:rPr>
        <w:t>Szabó Tibor, a Weöres Sándor Színház Nonprofit Kft. ügyvezetője</w:t>
      </w:r>
    </w:p>
    <w:p w14:paraId="78C269AD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color w:val="000000" w:themeColor="text1"/>
          <w:sz w:val="24"/>
        </w:rPr>
      </w:pPr>
      <w:r w:rsidRPr="00185B7C">
        <w:rPr>
          <w:rFonts w:cs="Arial"/>
          <w:bCs/>
          <w:color w:val="000000" w:themeColor="text1"/>
          <w:sz w:val="24"/>
        </w:rPr>
        <w:lastRenderedPageBreak/>
        <w:t>Horváth Zoltán, az AGORA Savaria Kulturális és Médiaközpont NKft. ügyvezető igazgatója</w:t>
      </w:r>
    </w:p>
    <w:p w14:paraId="555CF7C0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sz w:val="16"/>
          <w:szCs w:val="16"/>
        </w:rPr>
      </w:pPr>
    </w:p>
    <w:p w14:paraId="6A995BC9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sz w:val="16"/>
          <w:szCs w:val="16"/>
        </w:rPr>
      </w:pPr>
    </w:p>
    <w:p w14:paraId="18632276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85B7C">
        <w:rPr>
          <w:rFonts w:cs="Arial"/>
          <w:b/>
          <w:bCs/>
          <w:sz w:val="24"/>
        </w:rPr>
        <w:t xml:space="preserve">Javaslat 2021. évi belső ellenőrzések végrehajtásával kapcsolatos döntések meghozatalára </w:t>
      </w:r>
      <w:r w:rsidRPr="00185B7C">
        <w:rPr>
          <w:rFonts w:cs="Arial"/>
          <w:b/>
          <w:sz w:val="24"/>
        </w:rPr>
        <w:t>(Közgyűlés 6.)</w:t>
      </w:r>
    </w:p>
    <w:p w14:paraId="2E2DC6AF" w14:textId="77777777" w:rsidR="00185B7C" w:rsidRPr="00185B7C" w:rsidRDefault="00185B7C" w:rsidP="00185B7C">
      <w:pPr>
        <w:ind w:left="1080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</w:t>
      </w:r>
      <w:proofErr w:type="gramStart"/>
      <w:r w:rsidRPr="00185B7C">
        <w:rPr>
          <w:rFonts w:cs="Arial"/>
          <w:b/>
          <w:bCs/>
          <w:color w:val="000000" w:themeColor="text1"/>
          <w:sz w:val="24"/>
          <w:u w:val="single"/>
        </w:rPr>
        <w:t>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  <w:t xml:space="preserve">         </w:t>
      </w:r>
      <w:r w:rsidRPr="00185B7C">
        <w:rPr>
          <w:rFonts w:cs="Arial"/>
          <w:bCs/>
          <w:color w:val="000000" w:themeColor="text1"/>
          <w:sz w:val="24"/>
        </w:rPr>
        <w:t>Dr.</w:t>
      </w:r>
      <w:proofErr w:type="gramEnd"/>
      <w:r w:rsidRPr="00185B7C">
        <w:rPr>
          <w:rFonts w:cs="Arial"/>
          <w:bCs/>
          <w:color w:val="000000" w:themeColor="text1"/>
          <w:sz w:val="24"/>
        </w:rPr>
        <w:t xml:space="preserve"> Andorné Fodor Ágnes, a Belső Ellenőrzési Iroda vezetője</w:t>
      </w:r>
    </w:p>
    <w:p w14:paraId="2D2BFBCC" w14:textId="77777777" w:rsidR="00185B7C" w:rsidRPr="00185B7C" w:rsidRDefault="00185B7C" w:rsidP="00185B7C">
      <w:pPr>
        <w:ind w:left="1080"/>
        <w:contextualSpacing/>
        <w:jc w:val="both"/>
        <w:rPr>
          <w:rFonts w:cs="Arial"/>
          <w:bCs/>
          <w:sz w:val="24"/>
        </w:rPr>
      </w:pPr>
    </w:p>
    <w:p w14:paraId="0B677AE2" w14:textId="77777777" w:rsidR="00185B7C" w:rsidRPr="00185B7C" w:rsidRDefault="00185B7C" w:rsidP="00185B7C">
      <w:pPr>
        <w:ind w:left="1080"/>
        <w:contextualSpacing/>
        <w:jc w:val="both"/>
        <w:rPr>
          <w:rFonts w:cs="Arial"/>
          <w:bCs/>
          <w:sz w:val="24"/>
        </w:rPr>
      </w:pPr>
    </w:p>
    <w:p w14:paraId="1BE1E54E" w14:textId="77777777" w:rsidR="00185B7C" w:rsidRPr="00185B7C" w:rsidRDefault="00185B7C" w:rsidP="00185B7C">
      <w:pPr>
        <w:ind w:left="1080"/>
        <w:contextualSpacing/>
        <w:jc w:val="both"/>
        <w:rPr>
          <w:rFonts w:cs="Arial"/>
          <w:bCs/>
          <w:sz w:val="24"/>
        </w:rPr>
      </w:pPr>
    </w:p>
    <w:p w14:paraId="44269377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85B7C">
        <w:rPr>
          <w:rFonts w:cs="Arial"/>
          <w:b/>
          <w:sz w:val="24"/>
        </w:rPr>
        <w:t>Javaslat közétkeztetéssel kapcsolatos döntés meghozatalára (Közgyűlés 7.)</w:t>
      </w:r>
    </w:p>
    <w:p w14:paraId="16F40391" w14:textId="77777777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2A398228" w14:textId="77777777" w:rsidR="00185B7C" w:rsidRPr="00185B7C" w:rsidRDefault="00185B7C" w:rsidP="00185B7C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</w:p>
    <w:p w14:paraId="7B430002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85B7C">
        <w:rPr>
          <w:rFonts w:cs="Arial"/>
          <w:b/>
          <w:bCs/>
          <w:sz w:val="24"/>
        </w:rPr>
        <w:t>Beszámoló a szombathelyi felsőoktatási intézmények, valamint a Magyar Tudományos Akadémia Vas Megyei Tudományos Testülete tevékenységéről Szombathely Megyei Jogú Város Önkormányzatával kötött megállapodás alapján (Saját)</w:t>
      </w:r>
    </w:p>
    <w:p w14:paraId="546457DE" w14:textId="77777777" w:rsidR="00185B7C" w:rsidRPr="00185B7C" w:rsidRDefault="00185B7C" w:rsidP="00185B7C">
      <w:pPr>
        <w:spacing w:after="160" w:line="259" w:lineRule="auto"/>
        <w:ind w:left="2694" w:hanging="1560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288BC554" w14:textId="77777777" w:rsidR="00185B7C" w:rsidRPr="00185B7C" w:rsidRDefault="00185B7C" w:rsidP="00185B7C">
      <w:pPr>
        <w:spacing w:after="160" w:line="259" w:lineRule="auto"/>
        <w:ind w:left="2694" w:hanging="1560"/>
        <w:contextualSpacing/>
        <w:jc w:val="both"/>
        <w:rPr>
          <w:rFonts w:cs="Arial"/>
          <w:bCs/>
          <w:color w:val="000000" w:themeColor="text1"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proofErr w:type="spellStart"/>
      <w:r w:rsidRPr="00185B7C">
        <w:rPr>
          <w:rFonts w:cs="Arial"/>
          <w:bCs/>
          <w:color w:val="000000" w:themeColor="text1"/>
          <w:sz w:val="24"/>
        </w:rPr>
        <w:t>Karamánné</w:t>
      </w:r>
      <w:proofErr w:type="spellEnd"/>
      <w:r w:rsidRPr="00185B7C">
        <w:rPr>
          <w:rFonts w:cs="Arial"/>
          <w:bCs/>
          <w:color w:val="000000" w:themeColor="text1"/>
          <w:sz w:val="24"/>
        </w:rPr>
        <w:t xml:space="preserve"> dr. </w:t>
      </w:r>
      <w:proofErr w:type="spellStart"/>
      <w:r w:rsidRPr="00185B7C">
        <w:rPr>
          <w:rFonts w:cs="Arial"/>
          <w:bCs/>
          <w:color w:val="000000" w:themeColor="text1"/>
          <w:sz w:val="24"/>
        </w:rPr>
        <w:t>habil</w:t>
      </w:r>
      <w:proofErr w:type="spellEnd"/>
      <w:r w:rsidRPr="00185B7C">
        <w:rPr>
          <w:rFonts w:cs="Arial"/>
          <w:bCs/>
          <w:color w:val="000000" w:themeColor="text1"/>
          <w:sz w:val="24"/>
        </w:rPr>
        <w:t xml:space="preserve">. </w:t>
      </w:r>
      <w:proofErr w:type="spellStart"/>
      <w:r w:rsidRPr="00185B7C">
        <w:rPr>
          <w:rFonts w:cs="Arial"/>
          <w:bCs/>
          <w:color w:val="000000" w:themeColor="text1"/>
          <w:sz w:val="24"/>
        </w:rPr>
        <w:t>Pakai</w:t>
      </w:r>
      <w:proofErr w:type="spellEnd"/>
      <w:r w:rsidRPr="00185B7C">
        <w:rPr>
          <w:rFonts w:cs="Arial"/>
          <w:bCs/>
          <w:color w:val="000000" w:themeColor="text1"/>
          <w:sz w:val="24"/>
        </w:rPr>
        <w:t xml:space="preserve"> Annamária, a PTE Szombathelyi Képzési Központ igazgatója</w:t>
      </w:r>
    </w:p>
    <w:p w14:paraId="151DEDA7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Molnár Szabolcs, a Brenner János Hittudományi Főiskola Szombathelyi Képzési Központ szakigazgatója</w:t>
      </w:r>
    </w:p>
    <w:p w14:paraId="3832D3BE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Gaspari Gábor, a II. János Pál Katolikus Kollégium és Szakkollégium igazgatója</w:t>
      </w:r>
    </w:p>
    <w:p w14:paraId="10F20315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sz w:val="24"/>
        </w:rPr>
      </w:pPr>
      <w:proofErr w:type="gramStart"/>
      <w:r w:rsidRPr="00185B7C">
        <w:rPr>
          <w:rFonts w:cs="Arial"/>
          <w:bCs/>
          <w:sz w:val="24"/>
        </w:rPr>
        <w:t>prof</w:t>
      </w:r>
      <w:proofErr w:type="gramEnd"/>
      <w:r w:rsidRPr="00185B7C">
        <w:rPr>
          <w:rFonts w:cs="Arial"/>
          <w:bCs/>
          <w:sz w:val="24"/>
        </w:rPr>
        <w:t>. Dr. Víg Károly, a Magyar Tudományos Akadémia Vas Megyei Tudományos Testületének elnöke</w:t>
      </w:r>
    </w:p>
    <w:p w14:paraId="2F6CF50D" w14:textId="77777777" w:rsidR="00185B7C" w:rsidRPr="00185B7C" w:rsidRDefault="00185B7C" w:rsidP="00185B7C">
      <w:pPr>
        <w:ind w:left="1080"/>
        <w:contextualSpacing/>
        <w:jc w:val="both"/>
        <w:rPr>
          <w:rFonts w:cs="Arial"/>
          <w:b/>
          <w:bCs/>
          <w:sz w:val="16"/>
          <w:szCs w:val="16"/>
        </w:rPr>
      </w:pPr>
    </w:p>
    <w:p w14:paraId="0201C4F3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185B7C">
        <w:rPr>
          <w:b/>
          <w:bCs/>
          <w:color w:val="000000"/>
          <w:sz w:val="24"/>
        </w:rPr>
        <w:t xml:space="preserve">Javaslat a Szombathely Megyei Jogú Város Önkormányzata által fenntartott óvodákban meghirdetésre kerülő magasabb vezetői álláshelyek pályázati felhívásának jóváhagyására </w:t>
      </w:r>
      <w:r w:rsidRPr="00185B7C">
        <w:rPr>
          <w:b/>
          <w:bCs/>
          <w:sz w:val="24"/>
        </w:rPr>
        <w:t>(Saját)</w:t>
      </w:r>
    </w:p>
    <w:p w14:paraId="18ED4DDC" w14:textId="77777777" w:rsidR="00185B7C" w:rsidRPr="00185B7C" w:rsidRDefault="00185B7C" w:rsidP="00185B7C">
      <w:pPr>
        <w:spacing w:after="160" w:line="259" w:lineRule="auto"/>
        <w:ind w:left="2694" w:hanging="1560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62D0B183" w14:textId="77777777" w:rsidR="00185B7C" w:rsidRPr="00185B7C" w:rsidRDefault="00185B7C" w:rsidP="00185B7C">
      <w:pPr>
        <w:spacing w:after="160" w:line="259" w:lineRule="auto"/>
        <w:ind w:left="2835" w:hanging="1755"/>
        <w:contextualSpacing/>
        <w:jc w:val="both"/>
        <w:rPr>
          <w:rFonts w:cs="Arial"/>
          <w:bCs/>
          <w:sz w:val="16"/>
          <w:szCs w:val="16"/>
        </w:rPr>
      </w:pPr>
    </w:p>
    <w:p w14:paraId="7B36CF18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color w:val="000000"/>
          <w:sz w:val="24"/>
        </w:rPr>
      </w:pPr>
      <w:r w:rsidRPr="00185B7C">
        <w:rPr>
          <w:rFonts w:cs="Arial"/>
          <w:b/>
          <w:bCs/>
          <w:color w:val="000000"/>
          <w:sz w:val="24"/>
        </w:rPr>
        <w:t xml:space="preserve">Javaslat </w:t>
      </w:r>
      <w:r w:rsidRPr="00185B7C">
        <w:rPr>
          <w:b/>
          <w:bCs/>
          <w:sz w:val="24"/>
        </w:rPr>
        <w:t>a 2023-2028. évre vonatkozó óvodai továbbképzési programok elfogadására</w:t>
      </w:r>
      <w:r w:rsidRPr="00185B7C">
        <w:rPr>
          <w:rFonts w:cs="Arial"/>
          <w:b/>
          <w:bCs/>
          <w:color w:val="000000"/>
          <w:sz w:val="24"/>
        </w:rPr>
        <w:t xml:space="preserve"> (Saját)</w:t>
      </w:r>
    </w:p>
    <w:p w14:paraId="00B3CA21" w14:textId="77777777" w:rsidR="00185B7C" w:rsidRPr="00185B7C" w:rsidRDefault="00185B7C" w:rsidP="00185B7C">
      <w:pPr>
        <w:ind w:left="2694" w:hanging="1614"/>
        <w:contextualSpacing/>
        <w:jc w:val="both"/>
        <w:rPr>
          <w:rFonts w:cs="Arial"/>
          <w:bCs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Előadó: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/>
          <w:bCs/>
          <w:color w:val="000000" w:themeColor="text1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0C5DF197" w14:textId="77777777" w:rsidR="00185B7C" w:rsidRPr="00185B7C" w:rsidRDefault="00185B7C" w:rsidP="00185B7C">
      <w:pPr>
        <w:ind w:left="2835" w:hanging="1755"/>
        <w:contextualSpacing/>
        <w:jc w:val="both"/>
        <w:rPr>
          <w:rFonts w:cs="Arial"/>
          <w:bCs/>
          <w:sz w:val="16"/>
          <w:szCs w:val="16"/>
        </w:rPr>
      </w:pPr>
    </w:p>
    <w:p w14:paraId="0B09D7AC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b/>
          <w:bCs/>
          <w:sz w:val="24"/>
        </w:rPr>
      </w:pPr>
      <w:r w:rsidRPr="00185B7C">
        <w:rPr>
          <w:b/>
          <w:bCs/>
          <w:sz w:val="24"/>
        </w:rPr>
        <w:t>Tájékoztató kulturális intézmények pályázaton történő részvételéről (Saját)</w:t>
      </w:r>
    </w:p>
    <w:p w14:paraId="13A387BD" w14:textId="77777777" w:rsidR="00185B7C" w:rsidRPr="00185B7C" w:rsidRDefault="00185B7C" w:rsidP="00185B7C">
      <w:pPr>
        <w:ind w:left="2694" w:hanging="1614"/>
        <w:jc w:val="both"/>
        <w:rPr>
          <w:rFonts w:cs="Arial"/>
          <w:bCs/>
          <w:sz w:val="24"/>
        </w:rPr>
      </w:pPr>
      <w:r w:rsidRPr="00185B7C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185B7C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185B7C">
        <w:rPr>
          <w:rFonts w:cs="Arial"/>
          <w:b/>
          <w:color w:val="000000" w:themeColor="text1"/>
          <w:spacing w:val="2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039B19DE" w14:textId="5F6258A4" w:rsidR="00185B7C" w:rsidRPr="00185B7C" w:rsidRDefault="00185B7C" w:rsidP="00185B7C">
      <w:pPr>
        <w:spacing w:after="160" w:line="259" w:lineRule="auto"/>
        <w:ind w:left="2694" w:hanging="1614"/>
        <w:contextualSpacing/>
        <w:jc w:val="both"/>
        <w:rPr>
          <w:rFonts w:cs="Arial"/>
          <w:bCs/>
          <w:color w:val="000000" w:themeColor="text1"/>
          <w:sz w:val="24"/>
        </w:rPr>
      </w:pPr>
      <w:r w:rsidRPr="00185B7C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185B7C">
        <w:rPr>
          <w:rFonts w:cs="Arial"/>
          <w:b/>
          <w:bCs/>
          <w:color w:val="000000" w:themeColor="text1"/>
          <w:sz w:val="24"/>
        </w:rPr>
        <w:t xml:space="preserve">   </w:t>
      </w:r>
      <w:r w:rsidR="000E5EE1">
        <w:rPr>
          <w:rFonts w:cs="Arial"/>
          <w:b/>
          <w:bCs/>
          <w:color w:val="000000" w:themeColor="text1"/>
          <w:sz w:val="24"/>
        </w:rPr>
        <w:t xml:space="preserve">   </w:t>
      </w:r>
      <w:r w:rsidRPr="00185B7C">
        <w:rPr>
          <w:rFonts w:cs="Arial"/>
          <w:b/>
          <w:bCs/>
          <w:color w:val="000000" w:themeColor="text1"/>
          <w:sz w:val="24"/>
        </w:rPr>
        <w:t xml:space="preserve"> </w:t>
      </w:r>
      <w:r w:rsidRPr="00185B7C">
        <w:rPr>
          <w:rFonts w:cs="Arial"/>
          <w:bCs/>
          <w:color w:val="000000" w:themeColor="text1"/>
          <w:sz w:val="24"/>
        </w:rPr>
        <w:t>Dr. Baráthné Molnár Mónika, a Berzsenyi Dániel Megyei Hatókörű Városi Könyvtár igazgatója</w:t>
      </w:r>
    </w:p>
    <w:p w14:paraId="703C1E51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color w:val="000000" w:themeColor="text1"/>
          <w:sz w:val="24"/>
        </w:rPr>
      </w:pPr>
      <w:r w:rsidRPr="00185B7C">
        <w:rPr>
          <w:rFonts w:cs="Arial"/>
          <w:bCs/>
          <w:color w:val="000000" w:themeColor="text1"/>
          <w:sz w:val="24"/>
        </w:rPr>
        <w:t>Csapláros Andrea, a Savaria Megyei Hatókörű Városi Múzeum igazgatója</w:t>
      </w:r>
    </w:p>
    <w:p w14:paraId="4D64089E" w14:textId="77777777" w:rsidR="00185B7C" w:rsidRPr="00185B7C" w:rsidRDefault="00185B7C" w:rsidP="00185B7C">
      <w:pPr>
        <w:spacing w:after="160" w:line="259" w:lineRule="auto"/>
        <w:ind w:left="2694"/>
        <w:contextualSpacing/>
        <w:jc w:val="both"/>
        <w:rPr>
          <w:rFonts w:cs="Arial"/>
          <w:bCs/>
          <w:color w:val="000000" w:themeColor="text1"/>
          <w:sz w:val="16"/>
          <w:szCs w:val="16"/>
        </w:rPr>
      </w:pPr>
    </w:p>
    <w:p w14:paraId="11AB68F2" w14:textId="77777777" w:rsidR="00185B7C" w:rsidRPr="00185B7C" w:rsidRDefault="00185B7C" w:rsidP="00185B7C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185B7C">
        <w:rPr>
          <w:rFonts w:cs="Arial"/>
          <w:b/>
          <w:bCs/>
          <w:sz w:val="24"/>
        </w:rPr>
        <w:t xml:space="preserve">Javaslat támogatási kérelmek elbírálására </w:t>
      </w:r>
      <w:r w:rsidRPr="00185B7C">
        <w:rPr>
          <w:b/>
          <w:bCs/>
          <w:sz w:val="24"/>
        </w:rPr>
        <w:t>(Saját)</w:t>
      </w:r>
    </w:p>
    <w:p w14:paraId="77E5D3B1" w14:textId="77777777" w:rsidR="00185B7C" w:rsidRPr="00185B7C" w:rsidRDefault="00185B7C" w:rsidP="00185B7C">
      <w:pPr>
        <w:ind w:left="2694" w:hanging="1614"/>
        <w:jc w:val="both"/>
        <w:rPr>
          <w:rFonts w:cs="Arial"/>
          <w:bCs/>
          <w:sz w:val="24"/>
        </w:rPr>
      </w:pPr>
      <w:r w:rsidRPr="00185B7C">
        <w:rPr>
          <w:rFonts w:cs="Arial"/>
          <w:b/>
          <w:color w:val="000000" w:themeColor="text1"/>
          <w:spacing w:val="2"/>
          <w:sz w:val="24"/>
          <w:u w:val="single"/>
        </w:rPr>
        <w:t>Előadó:</w:t>
      </w:r>
      <w:r w:rsidRPr="00185B7C">
        <w:rPr>
          <w:rFonts w:cs="Arial"/>
          <w:b/>
          <w:color w:val="000000" w:themeColor="text1"/>
          <w:spacing w:val="2"/>
          <w:sz w:val="24"/>
        </w:rPr>
        <w:t xml:space="preserve"> </w:t>
      </w:r>
      <w:r w:rsidRPr="00185B7C">
        <w:rPr>
          <w:rFonts w:cs="Arial"/>
          <w:b/>
          <w:color w:val="000000" w:themeColor="text1"/>
          <w:spacing w:val="2"/>
          <w:sz w:val="24"/>
        </w:rPr>
        <w:tab/>
      </w:r>
      <w:r w:rsidRPr="00185B7C">
        <w:rPr>
          <w:rFonts w:cs="Arial"/>
          <w:bCs/>
          <w:sz w:val="24"/>
        </w:rPr>
        <w:t>Vinczéné Dr. Menyhárt Mária, az Egészségügyi és Közszolgálati Osztály vezetője</w:t>
      </w:r>
    </w:p>
    <w:p w14:paraId="2350A240" w14:textId="77777777" w:rsidR="00EC00B3" w:rsidRPr="00E76F60" w:rsidRDefault="00EC00B3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color w:val="FF0000"/>
          <w:sz w:val="24"/>
        </w:rPr>
      </w:pPr>
    </w:p>
    <w:p w14:paraId="733434A6" w14:textId="77777777" w:rsidR="00F56046" w:rsidRPr="00E76F60" w:rsidRDefault="00F56046" w:rsidP="00191621">
      <w:pPr>
        <w:spacing w:after="160" w:line="259" w:lineRule="auto"/>
        <w:ind w:left="2835" w:hanging="1755"/>
        <w:contextualSpacing/>
        <w:jc w:val="both"/>
        <w:rPr>
          <w:rFonts w:cs="Arial"/>
          <w:bCs/>
          <w:color w:val="FF0000"/>
          <w:sz w:val="24"/>
        </w:rPr>
      </w:pPr>
    </w:p>
    <w:p w14:paraId="72EADCFD" w14:textId="22D65B8B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30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431A449C" w14:textId="77777777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C3A5261" w14:textId="0570DD72" w:rsidR="00185B7C" w:rsidRPr="00185B7C" w:rsidRDefault="00185B7C" w:rsidP="00185B7C">
      <w:pPr>
        <w:jc w:val="both"/>
        <w:rPr>
          <w:rFonts w:cs="Arial"/>
          <w:sz w:val="24"/>
        </w:rPr>
      </w:pPr>
      <w:r w:rsidRPr="00185B7C">
        <w:rPr>
          <w:rFonts w:cs="Arial"/>
          <w:sz w:val="24"/>
        </w:rPr>
        <w:t xml:space="preserve">A </w:t>
      </w:r>
      <w:r w:rsidRPr="00185B7C">
        <w:rPr>
          <w:rFonts w:cs="Arial"/>
          <w:bCs/>
          <w:sz w:val="24"/>
        </w:rPr>
        <w:t xml:space="preserve">Kulturális, Oktatási és Civil </w:t>
      </w:r>
      <w:r w:rsidRPr="00185B7C">
        <w:rPr>
          <w:rFonts w:cs="Arial"/>
          <w:sz w:val="24"/>
        </w:rPr>
        <w:t>Bizottság</w:t>
      </w:r>
      <w:r>
        <w:rPr>
          <w:rFonts w:cs="Arial"/>
          <w:sz w:val="24"/>
        </w:rPr>
        <w:t xml:space="preserve"> a „Javaslat </w:t>
      </w:r>
      <w:r w:rsidRPr="00185B7C">
        <w:rPr>
          <w:rFonts w:cs="Arial"/>
          <w:sz w:val="24"/>
        </w:rPr>
        <w:t>intézményi alapdokumentumok módosításának véleményezésére</w:t>
      </w:r>
      <w:r>
        <w:rPr>
          <w:rFonts w:cs="Arial"/>
          <w:sz w:val="24"/>
        </w:rPr>
        <w:t>” c</w:t>
      </w:r>
      <w:r w:rsidR="00BF6982">
        <w:rPr>
          <w:rFonts w:cs="Arial"/>
          <w:sz w:val="24"/>
        </w:rPr>
        <w:t>ímű</w:t>
      </w:r>
      <w:r>
        <w:rPr>
          <w:rFonts w:cs="Arial"/>
          <w:sz w:val="24"/>
        </w:rPr>
        <w:t xml:space="preserve"> előterjesztést megtárgyalta és</w:t>
      </w:r>
      <w:r w:rsidRPr="00185B7C">
        <w:rPr>
          <w:rFonts w:cs="Arial"/>
          <w:sz w:val="24"/>
        </w:rPr>
        <w:t xml:space="preserve"> Szombathely Megyei Jogú Város Önkormányzatának Szervezeti és Működési Szabályzatáról szóló 18/2019. (X.31.) önkormányzati rendelet 52. § (2) bekezdés 19. pontjában kapott felhatalmazás alapján a Közgyűlés számára támogatásra javasolja a Szombathelyi Tankerületi Központ által 2022. szeptember 1. napi hatállyal tervezett, alábbi Alapító Okirat módosításokat.</w:t>
      </w:r>
    </w:p>
    <w:p w14:paraId="0477061E" w14:textId="77777777" w:rsidR="00185B7C" w:rsidRPr="00185B7C" w:rsidRDefault="00185B7C" w:rsidP="00185B7C">
      <w:pPr>
        <w:jc w:val="both"/>
        <w:rPr>
          <w:rFonts w:cs="Arial"/>
          <w:sz w:val="24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751"/>
        <w:gridCol w:w="2551"/>
        <w:gridCol w:w="3827"/>
      </w:tblGrid>
      <w:tr w:rsidR="00185B7C" w:rsidRPr="00185B7C" w14:paraId="2CAB793F" w14:textId="77777777" w:rsidTr="00185B7C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6D2F" w14:textId="77777777" w:rsidR="00185B7C" w:rsidRPr="00185B7C" w:rsidRDefault="00185B7C" w:rsidP="00185B7C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9E6E" w14:textId="77777777" w:rsidR="00185B7C" w:rsidRPr="00185B7C" w:rsidRDefault="00185B7C" w:rsidP="00185B7C">
            <w:pPr>
              <w:jc w:val="center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Intézmény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D38D" w14:textId="77777777" w:rsidR="00185B7C" w:rsidRPr="00185B7C" w:rsidRDefault="00185B7C" w:rsidP="00185B7C">
            <w:pPr>
              <w:jc w:val="center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Feladatellátási helye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B026" w14:textId="77777777" w:rsidR="00185B7C" w:rsidRPr="00185B7C" w:rsidRDefault="00185B7C" w:rsidP="00185B7C">
            <w:pPr>
              <w:jc w:val="center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Alapdokumentumot érintő változtatás</w:t>
            </w:r>
          </w:p>
        </w:tc>
      </w:tr>
      <w:tr w:rsidR="00185B7C" w:rsidRPr="00185B7C" w14:paraId="1EF98D0C" w14:textId="77777777" w:rsidTr="00185B7C">
        <w:trPr>
          <w:trHeight w:val="170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3EC0" w14:textId="77777777" w:rsidR="00185B7C" w:rsidRPr="00185B7C" w:rsidRDefault="00185B7C" w:rsidP="00185B7C">
            <w:pPr>
              <w:jc w:val="center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color w:val="000000"/>
                <w:sz w:val="24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35ED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185B7C">
              <w:rPr>
                <w:rFonts w:cs="Arial"/>
                <w:sz w:val="24"/>
              </w:rPr>
              <w:t>Nevelés-Oktatást</w:t>
            </w:r>
            <w:proofErr w:type="spellEnd"/>
            <w:r w:rsidRPr="00185B7C">
              <w:rPr>
                <w:rFonts w:cs="Arial"/>
                <w:sz w:val="24"/>
              </w:rPr>
              <w:t xml:space="preserve"> Végző Iskola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8755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9700 Szombathely,</w:t>
            </w:r>
          </w:p>
          <w:p w14:paraId="0218B79A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3BC2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</w:p>
          <w:p w14:paraId="3329266B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</w:p>
          <w:p w14:paraId="4CB3B665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 xml:space="preserve">A szakiskolai nevelés-oktatás alapfeladat esetében a kifutott, már nem oktatott szakképesítések törlése. </w:t>
            </w:r>
          </w:p>
          <w:p w14:paraId="256921FD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</w:p>
          <w:p w14:paraId="4D49A83F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</w:p>
          <w:p w14:paraId="1DC861B7" w14:textId="77777777" w:rsidR="00185B7C" w:rsidRPr="00185B7C" w:rsidRDefault="00185B7C" w:rsidP="00185B7C">
            <w:pPr>
              <w:rPr>
                <w:rFonts w:cs="Arial"/>
                <w:sz w:val="24"/>
              </w:rPr>
            </w:pPr>
          </w:p>
          <w:p w14:paraId="2B596161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185B7C" w:rsidRPr="00185B7C" w14:paraId="001142F9" w14:textId="77777777" w:rsidTr="00185B7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1C9" w14:textId="77777777" w:rsidR="00185B7C" w:rsidRPr="00185B7C" w:rsidRDefault="00185B7C" w:rsidP="00185B7C">
            <w:pPr>
              <w:jc w:val="center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color w:val="000000"/>
                <w:sz w:val="24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059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 xml:space="preserve">Aranyhíd Egységes Gyógypedagógiai, Konduktív Pedagógiai Módszertani Intézmény, Óvoda, Általános Iskola, Szakiskola, Készségfejlesztő Iskola és Fejlesztő </w:t>
            </w:r>
            <w:proofErr w:type="spellStart"/>
            <w:r w:rsidRPr="00185B7C">
              <w:rPr>
                <w:rFonts w:cs="Arial"/>
                <w:sz w:val="24"/>
              </w:rPr>
              <w:t>Nevelés-Oktatást</w:t>
            </w:r>
            <w:proofErr w:type="spellEnd"/>
            <w:r w:rsidRPr="00185B7C">
              <w:rPr>
                <w:rFonts w:cs="Arial"/>
                <w:sz w:val="24"/>
              </w:rPr>
              <w:t xml:space="preserve"> Végző Iskola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687E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9700 Szombathely,</w:t>
            </w:r>
          </w:p>
          <w:p w14:paraId="32725B4D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>Dózsa György utca 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7548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>A készségfejlesztő iskolai nevelés-oktatás kerettantervek közé az „agyagtárgy készítő” és „kisegítő takarító” kerettantervek felvétele.</w:t>
            </w:r>
          </w:p>
        </w:tc>
      </w:tr>
      <w:tr w:rsidR="00185B7C" w:rsidRPr="00185B7C" w14:paraId="0D43EBC5" w14:textId="77777777" w:rsidTr="00185B7C">
        <w:trPr>
          <w:trHeight w:val="83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E894" w14:textId="77777777" w:rsidR="00185B7C" w:rsidRPr="00185B7C" w:rsidRDefault="00185B7C" w:rsidP="00185B7C">
            <w:pPr>
              <w:jc w:val="center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color w:val="000000"/>
                <w:sz w:val="24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505A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>Szombathelyi Művészeti Szakgimnázium és Technikum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8B53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9700 Szombathely,</w:t>
            </w:r>
          </w:p>
          <w:p w14:paraId="78F1C817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proofErr w:type="spellStart"/>
            <w:r w:rsidRPr="00185B7C">
              <w:rPr>
                <w:rFonts w:cs="Arial"/>
                <w:sz w:val="24"/>
              </w:rPr>
              <w:t>Paragvári</w:t>
            </w:r>
            <w:proofErr w:type="spellEnd"/>
            <w:r w:rsidRPr="00185B7C">
              <w:rPr>
                <w:rFonts w:cs="Arial"/>
                <w:sz w:val="24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0B7F" w14:textId="77777777" w:rsidR="00185B7C" w:rsidRPr="00185B7C" w:rsidRDefault="00185B7C" w:rsidP="00185B7C">
            <w:pPr>
              <w:jc w:val="both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sz w:val="24"/>
              </w:rPr>
              <w:t>Képző- és iparművészeti munkatárs szakképesítés, Divatstílus- és jelmeztervező szakirány (02134001 tanulmányi terület) felvétele.</w:t>
            </w:r>
          </w:p>
        </w:tc>
      </w:tr>
      <w:tr w:rsidR="00185B7C" w:rsidRPr="00185B7C" w14:paraId="7AA4763D" w14:textId="77777777" w:rsidTr="00185B7C">
        <w:trPr>
          <w:trHeight w:val="169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95F3" w14:textId="77777777" w:rsidR="00185B7C" w:rsidRPr="00185B7C" w:rsidRDefault="00185B7C" w:rsidP="00185B7C">
            <w:pPr>
              <w:jc w:val="center"/>
              <w:rPr>
                <w:rFonts w:cs="Arial"/>
                <w:color w:val="000000"/>
                <w:sz w:val="24"/>
              </w:rPr>
            </w:pPr>
            <w:r w:rsidRPr="00185B7C">
              <w:rPr>
                <w:rFonts w:cs="Arial"/>
                <w:color w:val="000000"/>
                <w:sz w:val="24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334B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Szombathelyi Művészeti Szakgimnázium és Technikum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7794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9700 Szombathely,</w:t>
            </w:r>
          </w:p>
          <w:p w14:paraId="0E491D25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proofErr w:type="spellStart"/>
            <w:r w:rsidRPr="00185B7C">
              <w:rPr>
                <w:rFonts w:cs="Arial"/>
                <w:sz w:val="24"/>
              </w:rPr>
              <w:t>Paragvári</w:t>
            </w:r>
            <w:proofErr w:type="spellEnd"/>
            <w:r w:rsidRPr="00185B7C">
              <w:rPr>
                <w:rFonts w:cs="Arial"/>
                <w:sz w:val="24"/>
              </w:rPr>
              <w:t xml:space="preserve"> utca 77.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C6A5" w14:textId="77777777" w:rsidR="00185B7C" w:rsidRPr="00185B7C" w:rsidRDefault="00185B7C" w:rsidP="00185B7C">
            <w:pPr>
              <w:jc w:val="both"/>
              <w:rPr>
                <w:rFonts w:cs="Arial"/>
                <w:sz w:val="24"/>
              </w:rPr>
            </w:pPr>
            <w:r w:rsidRPr="00185B7C">
              <w:rPr>
                <w:rFonts w:cs="Arial"/>
                <w:sz w:val="24"/>
              </w:rPr>
              <w:t>Klasszikus zenész II. szakképesítés, Hangkultúra szakirány (02154035 tanulmányi terület) felvétele.</w:t>
            </w:r>
          </w:p>
        </w:tc>
      </w:tr>
    </w:tbl>
    <w:p w14:paraId="7AAB67BD" w14:textId="77777777" w:rsidR="00185B7C" w:rsidRPr="00185B7C" w:rsidRDefault="00185B7C" w:rsidP="00185B7C">
      <w:pPr>
        <w:ind w:left="360"/>
        <w:jc w:val="both"/>
        <w:rPr>
          <w:rFonts w:cs="Arial"/>
          <w:sz w:val="24"/>
        </w:rPr>
      </w:pPr>
    </w:p>
    <w:p w14:paraId="1CB7C548" w14:textId="77777777" w:rsidR="00185B7C" w:rsidRDefault="00185B7C" w:rsidP="00185B7C">
      <w:pPr>
        <w:spacing w:line="276" w:lineRule="auto"/>
        <w:jc w:val="both"/>
        <w:rPr>
          <w:rFonts w:cs="Arial"/>
          <w:sz w:val="24"/>
        </w:rPr>
      </w:pPr>
      <w:r w:rsidRPr="00185B7C">
        <w:rPr>
          <w:rFonts w:cs="Arial"/>
          <w:b/>
          <w:sz w:val="24"/>
          <w:u w:val="single"/>
        </w:rPr>
        <w:t>Felelős:</w:t>
      </w:r>
      <w:r w:rsidRPr="00185B7C">
        <w:rPr>
          <w:rFonts w:cs="Arial"/>
          <w:b/>
          <w:sz w:val="24"/>
        </w:rPr>
        <w:tab/>
      </w:r>
      <w:r w:rsidRPr="00185B7C">
        <w:rPr>
          <w:rFonts w:cs="Arial"/>
          <w:bCs/>
          <w:sz w:val="24"/>
        </w:rPr>
        <w:t xml:space="preserve">Putz Attila, a Kulturális, Oktatási és Civil </w:t>
      </w:r>
      <w:r w:rsidRPr="00185B7C">
        <w:rPr>
          <w:rFonts w:cs="Arial"/>
          <w:sz w:val="24"/>
        </w:rPr>
        <w:t>Bizottság elnöke</w:t>
      </w:r>
    </w:p>
    <w:p w14:paraId="51182C4E" w14:textId="77777777" w:rsidR="00185B7C" w:rsidRDefault="00185B7C" w:rsidP="00185B7C">
      <w:pPr>
        <w:spacing w:line="276" w:lineRule="auto"/>
        <w:ind w:left="708" w:firstLine="708"/>
        <w:jc w:val="both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Dr. László Győző alpolgármester</w:t>
      </w:r>
    </w:p>
    <w:p w14:paraId="7F207E59" w14:textId="77777777" w:rsidR="00185B7C" w:rsidRPr="00185B7C" w:rsidRDefault="00185B7C" w:rsidP="00185B7C">
      <w:pPr>
        <w:spacing w:line="276" w:lineRule="auto"/>
        <w:ind w:left="708" w:firstLine="708"/>
        <w:jc w:val="both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(A végrehajtásért:</w:t>
      </w:r>
    </w:p>
    <w:p w14:paraId="27687B50" w14:textId="553CC30B" w:rsidR="00185B7C" w:rsidRPr="00185B7C" w:rsidRDefault="00185B7C" w:rsidP="00185B7C">
      <w:pPr>
        <w:spacing w:line="276" w:lineRule="auto"/>
        <w:ind w:left="1418" w:hanging="2"/>
        <w:jc w:val="both"/>
        <w:rPr>
          <w:rFonts w:cs="Arial"/>
          <w:bCs/>
          <w:sz w:val="24"/>
        </w:rPr>
      </w:pPr>
      <w:r w:rsidRPr="00185B7C">
        <w:rPr>
          <w:rFonts w:cs="Arial"/>
          <w:bCs/>
          <w:sz w:val="24"/>
        </w:rPr>
        <w:t>Vinczéné Dr. Menyhárt Mária, az Egészségügyi és Közszolgálati Osztály vezetője)</w:t>
      </w:r>
    </w:p>
    <w:p w14:paraId="6E4F70C5" w14:textId="77777777" w:rsidR="00185B7C" w:rsidRPr="00185B7C" w:rsidRDefault="00185B7C" w:rsidP="00185B7C">
      <w:pPr>
        <w:jc w:val="both"/>
        <w:outlineLvl w:val="0"/>
        <w:rPr>
          <w:rFonts w:cs="Arial"/>
          <w:b/>
          <w:sz w:val="24"/>
        </w:rPr>
      </w:pPr>
    </w:p>
    <w:p w14:paraId="78A6250E" w14:textId="6C7920EE" w:rsidR="00185B7C" w:rsidRDefault="00185B7C" w:rsidP="00185B7C">
      <w:pPr>
        <w:ind w:left="1440" w:hanging="1440"/>
        <w:jc w:val="both"/>
        <w:rPr>
          <w:rFonts w:cs="Arial"/>
          <w:sz w:val="24"/>
        </w:rPr>
      </w:pPr>
      <w:r w:rsidRPr="00185B7C">
        <w:rPr>
          <w:rFonts w:cs="Arial"/>
          <w:b/>
          <w:sz w:val="24"/>
          <w:u w:val="single"/>
        </w:rPr>
        <w:t>Határidő:</w:t>
      </w:r>
      <w:r w:rsidRPr="00185B7C">
        <w:rPr>
          <w:rFonts w:cs="Arial"/>
          <w:sz w:val="24"/>
        </w:rPr>
        <w:tab/>
      </w:r>
      <w:r w:rsidR="007C07E6">
        <w:rPr>
          <w:rFonts w:cs="Arial"/>
          <w:sz w:val="24"/>
        </w:rPr>
        <w:t>azonnal</w:t>
      </w:r>
    </w:p>
    <w:p w14:paraId="0C9FE0A0" w14:textId="77777777" w:rsidR="007C07E6" w:rsidRPr="00185B7C" w:rsidRDefault="007C07E6" w:rsidP="00185B7C">
      <w:pPr>
        <w:ind w:left="1440" w:hanging="1440"/>
        <w:jc w:val="both"/>
        <w:rPr>
          <w:rFonts w:cs="Arial"/>
          <w:b/>
          <w:bCs/>
          <w:sz w:val="24"/>
        </w:rPr>
      </w:pPr>
    </w:p>
    <w:p w14:paraId="372CD810" w14:textId="73258643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31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3D11B698" w14:textId="77777777" w:rsidR="00D45DD3" w:rsidRDefault="00D45DD3" w:rsidP="00185B7C">
      <w:pPr>
        <w:jc w:val="both"/>
        <w:rPr>
          <w:rFonts w:cs="Arial"/>
          <w:sz w:val="24"/>
        </w:rPr>
      </w:pPr>
    </w:p>
    <w:p w14:paraId="023C4E88" w14:textId="5C93E835" w:rsidR="00185B7C" w:rsidRPr="00F45238" w:rsidRDefault="00185B7C" w:rsidP="00185B7C">
      <w:pPr>
        <w:jc w:val="both"/>
        <w:rPr>
          <w:rFonts w:cs="Arial"/>
          <w:bCs/>
          <w:sz w:val="24"/>
        </w:rPr>
      </w:pPr>
      <w:r w:rsidRPr="00B27AC5">
        <w:rPr>
          <w:rFonts w:cs="Arial"/>
          <w:sz w:val="24"/>
        </w:rPr>
        <w:t>A</w:t>
      </w:r>
      <w:r w:rsidRPr="00185B7C">
        <w:rPr>
          <w:rFonts w:cs="Arial"/>
          <w:bCs/>
          <w:sz w:val="24"/>
        </w:rPr>
        <w:t xml:space="preserve"> Kulturális, Oktatási és Civil</w:t>
      </w:r>
      <w:r>
        <w:rPr>
          <w:rFonts w:cs="Arial"/>
          <w:sz w:val="24"/>
        </w:rPr>
        <w:t xml:space="preserve"> Bizottság a „</w:t>
      </w:r>
      <w:r w:rsidRPr="00F45238">
        <w:rPr>
          <w:rFonts w:cs="Arial"/>
          <w:bCs/>
          <w:sz w:val="24"/>
        </w:rPr>
        <w:t>Javaslat a színházi feladatok</w:t>
      </w:r>
      <w:r>
        <w:rPr>
          <w:rFonts w:cs="Arial"/>
          <w:bCs/>
          <w:sz w:val="24"/>
        </w:rPr>
        <w:t xml:space="preserve"> ellátására kötött megállapodás </w:t>
      </w:r>
      <w:r w:rsidRPr="00F45238">
        <w:rPr>
          <w:rFonts w:cs="Arial"/>
          <w:bCs/>
          <w:sz w:val="24"/>
        </w:rPr>
        <w:t>módosítására</w:t>
      </w:r>
      <w:r w:rsidR="00BF6982">
        <w:rPr>
          <w:rFonts w:cs="Arial"/>
          <w:bCs/>
          <w:sz w:val="24"/>
        </w:rPr>
        <w:t>” című</w:t>
      </w:r>
      <w:r>
        <w:rPr>
          <w:rFonts w:cs="Arial"/>
          <w:bCs/>
          <w:sz w:val="24"/>
        </w:rPr>
        <w:t xml:space="preserve"> előterjes</w:t>
      </w:r>
      <w:r w:rsidR="00C04E77">
        <w:rPr>
          <w:rFonts w:cs="Arial"/>
          <w:bCs/>
          <w:sz w:val="24"/>
        </w:rPr>
        <w:t xml:space="preserve">ztést megtárgyalta és </w:t>
      </w:r>
      <w:r>
        <w:rPr>
          <w:rFonts w:cs="Arial"/>
          <w:bCs/>
          <w:sz w:val="24"/>
        </w:rPr>
        <w:t>a Közgyűlésnek a Weöres Sándor Színház Nonprofit Kft. és Szombathely Megyei Jogú Város Önkormányzata között 2008. január 11. napján létrejött, a színházi feladatok ellátására szóló megállapodás 4. pontjának az alábbi tartalommal történő módosítását</w:t>
      </w:r>
      <w:r w:rsidR="00C04E77">
        <w:rPr>
          <w:rFonts w:cs="Arial"/>
          <w:bCs/>
          <w:sz w:val="24"/>
        </w:rPr>
        <w:t xml:space="preserve"> javasolja</w:t>
      </w:r>
      <w:r>
        <w:rPr>
          <w:rFonts w:cs="Arial"/>
          <w:bCs/>
          <w:sz w:val="24"/>
        </w:rPr>
        <w:t xml:space="preserve">: </w:t>
      </w:r>
    </w:p>
    <w:p w14:paraId="5E9D5D18" w14:textId="77777777" w:rsidR="00185B7C" w:rsidRDefault="00185B7C" w:rsidP="00185B7C">
      <w:pPr>
        <w:jc w:val="both"/>
        <w:rPr>
          <w:rFonts w:cs="Arial"/>
        </w:rPr>
      </w:pPr>
    </w:p>
    <w:p w14:paraId="56094992" w14:textId="77777777" w:rsidR="00185B7C" w:rsidRPr="00625E14" w:rsidRDefault="00185B7C" w:rsidP="00185B7C">
      <w:pPr>
        <w:ind w:left="1410" w:hanging="105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„4. </w:t>
      </w:r>
      <w:r w:rsidRPr="00625E14">
        <w:rPr>
          <w:rFonts w:cs="Arial"/>
          <w:sz w:val="24"/>
        </w:rPr>
        <w:tab/>
        <w:t>A Színház 2022. évi támogatásának ütemezése</w:t>
      </w:r>
    </w:p>
    <w:p w14:paraId="3D584D71" w14:textId="77777777" w:rsidR="00185B7C" w:rsidRPr="00625E14" w:rsidRDefault="00185B7C" w:rsidP="00185B7C">
      <w:pPr>
        <w:jc w:val="both"/>
        <w:rPr>
          <w:rFonts w:cs="Arial"/>
          <w:sz w:val="24"/>
        </w:rPr>
      </w:pPr>
    </w:p>
    <w:p w14:paraId="7F9FB500" w14:textId="77777777" w:rsidR="00185B7C" w:rsidRPr="00625E14" w:rsidRDefault="00185B7C" w:rsidP="00185B7C">
      <w:pPr>
        <w:numPr>
          <w:ilvl w:val="1"/>
          <w:numId w:val="17"/>
        </w:numPr>
        <w:ind w:left="1418" w:hanging="105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A </w:t>
      </w:r>
      <w:proofErr w:type="gramStart"/>
      <w:r w:rsidRPr="00625E14">
        <w:rPr>
          <w:rFonts w:cs="Arial"/>
          <w:sz w:val="24"/>
        </w:rPr>
        <w:t>Színház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 2022.</w:t>
      </w:r>
      <w:proofErr w:type="gramEnd"/>
      <w:r w:rsidRPr="00625E1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évi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előirányzata </w:t>
      </w:r>
      <w:r>
        <w:rPr>
          <w:rFonts w:cs="Arial"/>
          <w:sz w:val="24"/>
        </w:rPr>
        <w:t xml:space="preserve"> </w:t>
      </w:r>
      <w:r w:rsidRPr="00625E14">
        <w:rPr>
          <w:rFonts w:cs="Arial"/>
          <w:sz w:val="24"/>
        </w:rPr>
        <w:t xml:space="preserve">összesen: </w:t>
      </w:r>
      <w:r w:rsidRPr="00625E14">
        <w:rPr>
          <w:rFonts w:cs="Arial"/>
          <w:b/>
          <w:bCs/>
          <w:sz w:val="24"/>
        </w:rPr>
        <w:t>504.399.191,- Ft</w:t>
      </w:r>
      <w:r w:rsidRPr="00625E14">
        <w:rPr>
          <w:rFonts w:cs="Arial"/>
          <w:sz w:val="24"/>
        </w:rPr>
        <w:t>, amelyből az</w:t>
      </w:r>
    </w:p>
    <w:p w14:paraId="2CEFAFBF" w14:textId="77777777" w:rsidR="00185B7C" w:rsidRPr="00625E14" w:rsidRDefault="00185B7C" w:rsidP="00185B7C">
      <w:pPr>
        <w:ind w:left="360"/>
        <w:jc w:val="both"/>
        <w:rPr>
          <w:rFonts w:cs="Arial"/>
          <w:b/>
          <w:bCs/>
          <w:sz w:val="24"/>
        </w:rPr>
      </w:pPr>
    </w:p>
    <w:p w14:paraId="0235F7D9" w14:textId="77777777" w:rsidR="00185B7C" w:rsidRPr="00625E14" w:rsidRDefault="00185B7C" w:rsidP="00185B7C">
      <w:pPr>
        <w:ind w:left="1418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>önkormányzati</w:t>
      </w:r>
      <w:proofErr w:type="gramEnd"/>
      <w:r w:rsidRPr="00625E14">
        <w:rPr>
          <w:rFonts w:cs="Arial"/>
          <w:b/>
          <w:bCs/>
          <w:sz w:val="24"/>
        </w:rPr>
        <w:t xml:space="preserve"> támogatás: 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      202.324.000,- Ft, </w:t>
      </w:r>
    </w:p>
    <w:p w14:paraId="6B7201EB" w14:textId="77777777" w:rsidR="00185B7C" w:rsidRPr="00625E14" w:rsidRDefault="00185B7C" w:rsidP="00185B7C">
      <w:pPr>
        <w:ind w:left="1418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>központi</w:t>
      </w:r>
      <w:proofErr w:type="gramEnd"/>
      <w:r w:rsidRPr="00625E14">
        <w:rPr>
          <w:rFonts w:cs="Arial"/>
          <w:b/>
          <w:bCs/>
          <w:sz w:val="24"/>
        </w:rPr>
        <w:t xml:space="preserve"> támogatás:</w:t>
      </w:r>
      <w:r w:rsidRPr="00625E14">
        <w:rPr>
          <w:rFonts w:cs="Arial"/>
          <w:b/>
          <w:bCs/>
          <w:sz w:val="24"/>
        </w:rPr>
        <w:tab/>
      </w:r>
      <w:r w:rsidRPr="00625E14">
        <w:rPr>
          <w:rFonts w:cs="Arial"/>
          <w:b/>
          <w:bCs/>
          <w:sz w:val="24"/>
        </w:rPr>
        <w:tab/>
        <w:t xml:space="preserve"> </w:t>
      </w:r>
      <w:r w:rsidRPr="00625E14">
        <w:rPr>
          <w:rFonts w:cs="Arial"/>
          <w:b/>
          <w:bCs/>
          <w:sz w:val="24"/>
        </w:rPr>
        <w:tab/>
        <w:t xml:space="preserve">       302.075.191,- Ft. </w:t>
      </w:r>
    </w:p>
    <w:p w14:paraId="0FC07628" w14:textId="77777777" w:rsidR="00185B7C" w:rsidRPr="00625E14" w:rsidRDefault="00185B7C" w:rsidP="00185B7C">
      <w:pPr>
        <w:ind w:left="1418"/>
        <w:jc w:val="both"/>
        <w:rPr>
          <w:rFonts w:cs="Arial"/>
          <w:b/>
          <w:bCs/>
          <w:sz w:val="24"/>
        </w:rPr>
      </w:pPr>
    </w:p>
    <w:p w14:paraId="6581A895" w14:textId="77777777" w:rsidR="00185B7C" w:rsidRPr="00625E14" w:rsidRDefault="00185B7C" w:rsidP="00185B7C">
      <w:pPr>
        <w:ind w:left="141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február 28. napjáig az önkormányzat a Színház részére 50.345.833,- Ft összeget utalt, így a </w:t>
      </w:r>
      <w:r w:rsidRPr="00625E14">
        <w:rPr>
          <w:rFonts w:cs="Arial"/>
          <w:b/>
          <w:bCs/>
          <w:sz w:val="24"/>
        </w:rPr>
        <w:t>maradvány:</w:t>
      </w:r>
      <w:r w:rsidRPr="00625E14">
        <w:rPr>
          <w:rFonts w:cs="Arial"/>
          <w:sz w:val="24"/>
        </w:rPr>
        <w:t xml:space="preserve"> </w:t>
      </w:r>
      <w:r w:rsidRPr="00625E14">
        <w:rPr>
          <w:rFonts w:cs="Arial"/>
          <w:b/>
          <w:bCs/>
          <w:sz w:val="24"/>
        </w:rPr>
        <w:t xml:space="preserve">454.053.358,- Ft. </w:t>
      </w:r>
    </w:p>
    <w:p w14:paraId="3A2D43FB" w14:textId="77777777" w:rsidR="00185B7C" w:rsidRPr="00625E14" w:rsidRDefault="00185B7C" w:rsidP="00185B7C">
      <w:pPr>
        <w:ind w:left="1410"/>
        <w:jc w:val="both"/>
        <w:rPr>
          <w:rFonts w:cs="Arial"/>
          <w:sz w:val="24"/>
        </w:rPr>
      </w:pPr>
    </w:p>
    <w:p w14:paraId="7595C494" w14:textId="77777777" w:rsidR="00185B7C" w:rsidRPr="00625E14" w:rsidRDefault="00185B7C" w:rsidP="00185B7C">
      <w:pPr>
        <w:ind w:left="1410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Fentiek okán a fennmaradó 454.053.</w:t>
      </w:r>
      <w:r>
        <w:rPr>
          <w:rFonts w:cs="Arial"/>
          <w:sz w:val="24"/>
        </w:rPr>
        <w:t>358</w:t>
      </w:r>
      <w:r w:rsidRPr="00625E14">
        <w:rPr>
          <w:rFonts w:cs="Arial"/>
          <w:sz w:val="24"/>
        </w:rPr>
        <w:t>,- Ft összegű különbözet folyósítását az Önkormányzat - figyelembe véve a Színház ütemezési kérelmét - az alábbi részletekben teljesíti a Színház részére:</w:t>
      </w:r>
    </w:p>
    <w:p w14:paraId="0DA35E26" w14:textId="77777777" w:rsidR="00185B7C" w:rsidRPr="00625E14" w:rsidRDefault="00185B7C" w:rsidP="00185B7C">
      <w:pPr>
        <w:ind w:left="360"/>
        <w:jc w:val="both"/>
        <w:rPr>
          <w:rFonts w:cs="Arial"/>
          <w:sz w:val="24"/>
        </w:rPr>
      </w:pPr>
    </w:p>
    <w:p w14:paraId="4F5F9F5C" w14:textId="77777777" w:rsidR="00185B7C" w:rsidRPr="00625E14" w:rsidRDefault="00185B7C" w:rsidP="00185B7C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 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Támogatási összeg</w:t>
      </w:r>
      <w:r w:rsidRPr="00625E14">
        <w:rPr>
          <w:rFonts w:cs="Arial"/>
          <w:sz w:val="24"/>
        </w:rPr>
        <w:tab/>
      </w:r>
    </w:p>
    <w:p w14:paraId="2271782C" w14:textId="77777777" w:rsidR="00185B7C" w:rsidRPr="00625E14" w:rsidRDefault="00185B7C" w:rsidP="00185B7C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     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2022. április hónap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222.000.000,-</w:t>
      </w:r>
    </w:p>
    <w:p w14:paraId="761BEB1A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2022. május 5. 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>124.075.191,-</w:t>
      </w:r>
    </w:p>
    <w:p w14:paraId="28172A59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  <w:u w:val="single"/>
        </w:rPr>
      </w:pPr>
      <w:r w:rsidRPr="00625E14">
        <w:rPr>
          <w:rFonts w:cs="Arial"/>
          <w:sz w:val="24"/>
        </w:rPr>
        <w:t xml:space="preserve">2022. június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22</w:t>
      </w:r>
      <w:proofErr w:type="gramEnd"/>
      <w:r w:rsidRPr="00625E14">
        <w:rPr>
          <w:rFonts w:cs="Arial"/>
          <w:sz w:val="24"/>
        </w:rPr>
        <w:t>.000.000,-</w:t>
      </w:r>
    </w:p>
    <w:p w14:paraId="1BC0735F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július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22</w:t>
      </w:r>
      <w:proofErr w:type="gramEnd"/>
      <w:r w:rsidRPr="00625E14">
        <w:rPr>
          <w:rFonts w:cs="Arial"/>
          <w:sz w:val="24"/>
        </w:rPr>
        <w:t>.000.000,-</w:t>
      </w:r>
    </w:p>
    <w:p w14:paraId="4116D196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augusztus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22</w:t>
      </w:r>
      <w:proofErr w:type="gramEnd"/>
      <w:r w:rsidRPr="00625E14">
        <w:rPr>
          <w:rFonts w:cs="Arial"/>
          <w:sz w:val="24"/>
        </w:rPr>
        <w:t>.000.000,-</w:t>
      </w:r>
      <w:r w:rsidRPr="00625E14">
        <w:rPr>
          <w:rFonts w:cs="Arial"/>
          <w:sz w:val="24"/>
        </w:rPr>
        <w:tab/>
      </w:r>
    </w:p>
    <w:p w14:paraId="23734BAC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szeptember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22</w:t>
      </w:r>
      <w:proofErr w:type="gramEnd"/>
      <w:r w:rsidRPr="00625E14">
        <w:rPr>
          <w:rFonts w:cs="Arial"/>
          <w:sz w:val="24"/>
        </w:rPr>
        <w:t xml:space="preserve">.000.000,- </w:t>
      </w:r>
    </w:p>
    <w:p w14:paraId="192AD9B5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október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8</w:t>
      </w:r>
      <w:proofErr w:type="gramEnd"/>
      <w:r w:rsidRPr="00625E14">
        <w:rPr>
          <w:rFonts w:cs="Arial"/>
          <w:sz w:val="24"/>
        </w:rPr>
        <w:t>.000.000,-</w:t>
      </w:r>
    </w:p>
    <w:p w14:paraId="1BEEAE87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november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6</w:t>
      </w:r>
      <w:proofErr w:type="gramEnd"/>
      <w:r w:rsidRPr="00625E14">
        <w:rPr>
          <w:rFonts w:cs="Arial"/>
          <w:sz w:val="24"/>
        </w:rPr>
        <w:t>.978.167,-</w:t>
      </w:r>
    </w:p>
    <w:p w14:paraId="2EAA263E" w14:textId="77777777" w:rsidR="00185B7C" w:rsidRPr="00625E14" w:rsidRDefault="00185B7C" w:rsidP="00185B7C">
      <w:pPr>
        <w:ind w:left="708" w:firstLine="708"/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 xml:space="preserve">2022. december 5. </w:t>
      </w:r>
      <w:proofErr w:type="gramStart"/>
      <w:r w:rsidRPr="00625E14">
        <w:rPr>
          <w:rFonts w:cs="Arial"/>
          <w:sz w:val="24"/>
        </w:rPr>
        <w:t>napjáig</w:t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</w:r>
      <w:r w:rsidRPr="00625E14">
        <w:rPr>
          <w:rFonts w:cs="Arial"/>
          <w:sz w:val="24"/>
        </w:rPr>
        <w:tab/>
        <w:t xml:space="preserve">    5</w:t>
      </w:r>
      <w:proofErr w:type="gramEnd"/>
      <w:r w:rsidRPr="00625E14">
        <w:rPr>
          <w:rFonts w:cs="Arial"/>
          <w:sz w:val="24"/>
        </w:rPr>
        <w:t>.000.000,-</w:t>
      </w:r>
    </w:p>
    <w:p w14:paraId="5089F103" w14:textId="77777777" w:rsidR="00185B7C" w:rsidRPr="00625E14" w:rsidRDefault="00185B7C" w:rsidP="00185B7C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 w:rsidRPr="00625E14">
        <w:rPr>
          <w:rFonts w:cs="Arial"/>
          <w:b/>
          <w:bCs/>
          <w:sz w:val="24"/>
        </w:rPr>
        <w:t>összesen</w:t>
      </w:r>
      <w:proofErr w:type="gramEnd"/>
      <w:r w:rsidRPr="00625E14">
        <w:rPr>
          <w:rFonts w:cs="Arial"/>
          <w:b/>
          <w:bCs/>
          <w:sz w:val="24"/>
        </w:rPr>
        <w:t xml:space="preserve">:   </w:t>
      </w:r>
      <w:r w:rsidRPr="00625E14">
        <w:rPr>
          <w:rFonts w:cs="Arial"/>
          <w:b/>
          <w:bCs/>
          <w:sz w:val="24"/>
        </w:rPr>
        <w:tab/>
        <w:t xml:space="preserve">           454.053.358,- Ft</w:t>
      </w:r>
    </w:p>
    <w:p w14:paraId="56EFEDC9" w14:textId="77777777" w:rsidR="00185B7C" w:rsidRPr="00625E14" w:rsidRDefault="00185B7C" w:rsidP="00185B7C">
      <w:pPr>
        <w:jc w:val="both"/>
        <w:rPr>
          <w:rFonts w:cs="Arial"/>
          <w:sz w:val="24"/>
        </w:rPr>
      </w:pPr>
    </w:p>
    <w:p w14:paraId="4D820EDC" w14:textId="77777777" w:rsidR="00185B7C" w:rsidRPr="00625E14" w:rsidRDefault="00185B7C" w:rsidP="00185B7C">
      <w:pPr>
        <w:ind w:left="709" w:firstLine="709"/>
        <w:jc w:val="both"/>
        <w:rPr>
          <w:rFonts w:cs="Arial"/>
          <w:b/>
          <w:bCs/>
          <w:sz w:val="24"/>
        </w:rPr>
      </w:pPr>
      <w:r w:rsidRPr="00625E14">
        <w:rPr>
          <w:rFonts w:cs="Arial"/>
          <w:b/>
          <w:bCs/>
          <w:sz w:val="24"/>
        </w:rPr>
        <w:t>Bankszámlaszám: 11747006-20213273-00000000</w:t>
      </w:r>
    </w:p>
    <w:p w14:paraId="1180FBC5" w14:textId="77777777" w:rsidR="00185B7C" w:rsidRPr="00625E14" w:rsidRDefault="00185B7C" w:rsidP="00185B7C">
      <w:pPr>
        <w:jc w:val="both"/>
        <w:rPr>
          <w:rFonts w:cs="Arial"/>
          <w:sz w:val="24"/>
        </w:rPr>
      </w:pPr>
    </w:p>
    <w:p w14:paraId="1C4772FC" w14:textId="77777777" w:rsidR="00185B7C" w:rsidRDefault="00185B7C" w:rsidP="00185B7C">
      <w:pPr>
        <w:jc w:val="both"/>
        <w:rPr>
          <w:rFonts w:cs="Arial"/>
          <w:sz w:val="24"/>
        </w:rPr>
      </w:pPr>
      <w:r w:rsidRPr="00625E14"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7C12ECC8" w14:textId="77777777" w:rsidR="00185B7C" w:rsidRDefault="00185B7C" w:rsidP="00185B7C">
      <w:pPr>
        <w:jc w:val="both"/>
        <w:rPr>
          <w:rFonts w:cs="Arial"/>
          <w:sz w:val="24"/>
        </w:rPr>
      </w:pPr>
    </w:p>
    <w:p w14:paraId="5371997E" w14:textId="77777777" w:rsidR="00185B7C" w:rsidRDefault="00185B7C" w:rsidP="00185B7C">
      <w:pPr>
        <w:jc w:val="both"/>
        <w:rPr>
          <w:rFonts w:cs="Arial"/>
          <w:bCs/>
          <w:color w:val="000000"/>
        </w:rPr>
      </w:pPr>
    </w:p>
    <w:p w14:paraId="481A607F" w14:textId="77777777" w:rsidR="00185B7C" w:rsidRPr="00645FA8" w:rsidRDefault="00185B7C" w:rsidP="00185B7C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36F4CD4A" w14:textId="77777777" w:rsidR="00185B7C" w:rsidRDefault="00185B7C" w:rsidP="00185B7C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687471F6" w14:textId="77777777" w:rsidR="00185B7C" w:rsidRPr="00645FA8" w:rsidRDefault="00185B7C" w:rsidP="00185B7C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5644E1A7" w14:textId="77777777" w:rsidR="00185B7C" w:rsidRPr="00645FA8" w:rsidRDefault="00185B7C" w:rsidP="00185B7C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2B91A41A" w14:textId="77777777" w:rsidR="00185B7C" w:rsidRDefault="00185B7C" w:rsidP="00185B7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0D514A85" w14:textId="77777777" w:rsidR="00185B7C" w:rsidRPr="00645FA8" w:rsidRDefault="00185B7C" w:rsidP="00185B7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02A49854" w14:textId="77777777" w:rsidR="00185B7C" w:rsidRPr="00645FA8" w:rsidRDefault="00185B7C" w:rsidP="00185B7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F7470FB" w14:textId="77777777" w:rsidR="00185B7C" w:rsidRPr="00645FA8" w:rsidRDefault="00185B7C" w:rsidP="00185B7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Szabó Tibor, a Weöres Sándor Színház Nonprofit Kft. ügyvezetője</w:t>
      </w:r>
    </w:p>
    <w:p w14:paraId="311F3C4E" w14:textId="77777777" w:rsidR="00185B7C" w:rsidRPr="00AA11F1" w:rsidRDefault="00185B7C" w:rsidP="00185B7C">
      <w:pPr>
        <w:tabs>
          <w:tab w:val="left" w:pos="1506"/>
        </w:tabs>
        <w:rPr>
          <w:rFonts w:cs="Arial"/>
          <w:bCs/>
          <w:u w:val="single"/>
        </w:rPr>
      </w:pPr>
    </w:p>
    <w:p w14:paraId="16595521" w14:textId="7905FD07" w:rsidR="00185B7C" w:rsidRPr="005E545E" w:rsidRDefault="00185B7C" w:rsidP="00185B7C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="000101FD">
        <w:rPr>
          <w:rFonts w:cs="Arial"/>
          <w:sz w:val="24"/>
        </w:rPr>
        <w:t>azonnal</w:t>
      </w:r>
    </w:p>
    <w:p w14:paraId="27E23AA4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B96C92C" w14:textId="77777777" w:rsidR="00D45DD3" w:rsidRDefault="00D45DD3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E69A4EB" w14:textId="71865F17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32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120A0F88" w14:textId="77777777" w:rsidR="00BF6982" w:rsidRDefault="00BF6982" w:rsidP="00C04E77">
      <w:pPr>
        <w:contextualSpacing/>
        <w:jc w:val="both"/>
        <w:rPr>
          <w:rFonts w:cs="Arial"/>
          <w:sz w:val="24"/>
        </w:rPr>
      </w:pPr>
    </w:p>
    <w:p w14:paraId="08E243CC" w14:textId="4D12BE4A" w:rsidR="00C04E77" w:rsidRPr="00C04E77" w:rsidRDefault="00C23E10" w:rsidP="00C04E77">
      <w:pPr>
        <w:contextualSpacing/>
        <w:jc w:val="both"/>
        <w:rPr>
          <w:rFonts w:cs="Arial"/>
          <w:sz w:val="24"/>
          <w:shd w:val="clear" w:color="auto" w:fill="FFFFFF"/>
        </w:rPr>
      </w:pPr>
      <w:r>
        <w:rPr>
          <w:rFonts w:cs="Arial"/>
          <w:sz w:val="24"/>
        </w:rPr>
        <w:t>A</w:t>
      </w:r>
      <w:r w:rsidR="00C04E77"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="00C04E77" w:rsidRPr="00C04E77">
        <w:rPr>
          <w:rFonts w:cs="Arial"/>
          <w:sz w:val="24"/>
        </w:rPr>
        <w:t xml:space="preserve"> a „Javaslat támogatási kérelem jóváhagyásával kapcsolatos döntés meghozatalára” című előterjesztést megtárgyalta és az SZMSZ 52. § (3) bekezdés 19. pontja alapján javasolja a Közgyűlésnek, hogy az önkormányzat 2022. évi költségvetéséről szóló </w:t>
      </w:r>
      <w:r w:rsidR="00C04E77" w:rsidRPr="00C04E77">
        <w:rPr>
          <w:rFonts w:cs="Arial"/>
          <w:bCs/>
          <w:sz w:val="24"/>
        </w:rPr>
        <w:t>2/2022. (III.1.)</w:t>
      </w:r>
      <w:r w:rsidR="00C04E77" w:rsidRPr="00C04E77">
        <w:rPr>
          <w:rFonts w:cs="Arial"/>
          <w:sz w:val="24"/>
        </w:rPr>
        <w:t xml:space="preserve"> önkormányzati rendelet 13. mellékletében meghatározott „Polgármesteri keret” tételsor terhére</w:t>
      </w:r>
      <w:r w:rsidR="00C04E77" w:rsidRPr="00C04E77">
        <w:rPr>
          <w:rFonts w:cs="Arial"/>
          <w:sz w:val="24"/>
          <w:shd w:val="clear" w:color="auto" w:fill="FFFFFF"/>
        </w:rPr>
        <w:t xml:space="preserve"> </w:t>
      </w:r>
      <w:r w:rsidR="00C04E77" w:rsidRPr="00C04E77">
        <w:rPr>
          <w:rFonts w:cs="Arial"/>
          <w:sz w:val="24"/>
        </w:rPr>
        <w:t>a Perintparti Alapítvány részére 200.000,- Ft pénzeszköz átadásra kerüljön.</w:t>
      </w:r>
    </w:p>
    <w:p w14:paraId="674862E5" w14:textId="77777777" w:rsidR="00C04E77" w:rsidRDefault="00C04E77" w:rsidP="00C04E77">
      <w:pPr>
        <w:contextualSpacing/>
        <w:jc w:val="both"/>
        <w:rPr>
          <w:rFonts w:eastAsia="Calibri" w:cs="Calibri"/>
          <w:sz w:val="24"/>
          <w:szCs w:val="22"/>
          <w:lang w:eastAsia="en-US"/>
        </w:rPr>
      </w:pPr>
    </w:p>
    <w:p w14:paraId="27029227" w14:textId="77777777" w:rsidR="00BF6982" w:rsidRPr="00C04E77" w:rsidRDefault="00BF6982" w:rsidP="00C04E77">
      <w:pPr>
        <w:contextualSpacing/>
        <w:jc w:val="both"/>
        <w:rPr>
          <w:rFonts w:eastAsia="Calibri" w:cs="Calibri"/>
          <w:sz w:val="24"/>
          <w:szCs w:val="22"/>
          <w:lang w:eastAsia="en-US"/>
        </w:rPr>
      </w:pPr>
    </w:p>
    <w:p w14:paraId="5F06E7CC" w14:textId="54DE5827" w:rsidR="00C04E77" w:rsidRPr="00C04E77" w:rsidRDefault="00C04E77" w:rsidP="00C04E77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  <w:sz w:val="24"/>
        </w:rPr>
      </w:pPr>
      <w:r w:rsidRPr="00C04E77">
        <w:rPr>
          <w:rFonts w:cs="Arial"/>
          <w:b/>
          <w:sz w:val="24"/>
          <w:u w:val="single"/>
        </w:rPr>
        <w:t>Felelős</w:t>
      </w:r>
      <w:proofErr w:type="gramStart"/>
      <w:r w:rsidRPr="00C04E77">
        <w:rPr>
          <w:rFonts w:cs="Arial"/>
          <w:b/>
          <w:sz w:val="24"/>
          <w:u w:val="single"/>
        </w:rPr>
        <w:t>:</w:t>
      </w:r>
      <w:r w:rsidRPr="00C04E77">
        <w:rPr>
          <w:rFonts w:cs="Arial"/>
          <w:sz w:val="24"/>
        </w:rPr>
        <w:t xml:space="preserve">    </w:t>
      </w:r>
      <w:r w:rsidRPr="00C04E77">
        <w:rPr>
          <w:rFonts w:cs="Arial"/>
          <w:sz w:val="24"/>
        </w:rPr>
        <w:tab/>
      </w:r>
      <w:r w:rsidR="00C23E10" w:rsidRPr="00C23E10">
        <w:rPr>
          <w:rFonts w:cs="Arial"/>
          <w:sz w:val="24"/>
        </w:rPr>
        <w:t>Putz</w:t>
      </w:r>
      <w:proofErr w:type="gramEnd"/>
      <w:r w:rsidR="00C23E10" w:rsidRPr="00C23E10">
        <w:rPr>
          <w:rFonts w:cs="Arial"/>
          <w:sz w:val="24"/>
        </w:rPr>
        <w:t xml:space="preserve"> Attila, a Kulturális, Oktatási és Civil Bizottság elnöke</w:t>
      </w:r>
    </w:p>
    <w:p w14:paraId="26F75993" w14:textId="77777777" w:rsidR="00C04E77" w:rsidRPr="00C04E77" w:rsidRDefault="00C04E77" w:rsidP="00C04E77">
      <w:pPr>
        <w:ind w:left="708" w:firstLine="708"/>
        <w:jc w:val="both"/>
        <w:rPr>
          <w:rFonts w:cs="Arial"/>
          <w:sz w:val="24"/>
        </w:rPr>
      </w:pPr>
      <w:r w:rsidRPr="00C04E77">
        <w:rPr>
          <w:rFonts w:cs="Arial"/>
          <w:sz w:val="24"/>
        </w:rPr>
        <w:t>Dr. Nemény András polgármester</w:t>
      </w:r>
    </w:p>
    <w:p w14:paraId="7A34156B" w14:textId="77777777" w:rsidR="00C04E77" w:rsidRPr="00C04E77" w:rsidRDefault="00C04E77" w:rsidP="00C04E77">
      <w:pPr>
        <w:tabs>
          <w:tab w:val="left" w:pos="284"/>
        </w:tabs>
        <w:jc w:val="both"/>
        <w:rPr>
          <w:rFonts w:cs="Arial"/>
          <w:sz w:val="24"/>
        </w:rPr>
      </w:pP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  <w:t xml:space="preserve">Horváth Soma alpolgármester </w:t>
      </w:r>
    </w:p>
    <w:p w14:paraId="3B26B2D7" w14:textId="77777777" w:rsidR="00C04E77" w:rsidRPr="00C04E77" w:rsidRDefault="00C04E77" w:rsidP="00C04E77">
      <w:pPr>
        <w:tabs>
          <w:tab w:val="left" w:pos="284"/>
        </w:tabs>
        <w:jc w:val="both"/>
        <w:rPr>
          <w:rFonts w:cs="Arial"/>
          <w:sz w:val="24"/>
        </w:rPr>
      </w:pP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  <w:t>Dr. Károlyi Ákos jegyző</w:t>
      </w:r>
    </w:p>
    <w:p w14:paraId="56A7BD71" w14:textId="77777777" w:rsidR="00C04E77" w:rsidRPr="00C04E77" w:rsidRDefault="00C04E77" w:rsidP="00C04E77">
      <w:pPr>
        <w:tabs>
          <w:tab w:val="left" w:pos="284"/>
        </w:tabs>
        <w:jc w:val="both"/>
        <w:rPr>
          <w:rFonts w:cs="Arial"/>
          <w:sz w:val="24"/>
        </w:rPr>
      </w:pP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</w:r>
      <w:r w:rsidRPr="00C04E77">
        <w:rPr>
          <w:rFonts w:cs="Arial"/>
          <w:sz w:val="24"/>
        </w:rPr>
        <w:tab/>
        <w:t xml:space="preserve">(a végrehajtás előkészítéséért: </w:t>
      </w:r>
    </w:p>
    <w:p w14:paraId="7C1B81FF" w14:textId="77777777" w:rsidR="00C04E77" w:rsidRPr="00C04E77" w:rsidRDefault="00C04E77" w:rsidP="00C04E77">
      <w:pPr>
        <w:ind w:left="1418"/>
        <w:jc w:val="both"/>
        <w:rPr>
          <w:rFonts w:cs="Arial"/>
          <w:sz w:val="24"/>
          <w:szCs w:val="22"/>
        </w:rPr>
      </w:pPr>
      <w:r w:rsidRPr="00C04E77">
        <w:rPr>
          <w:rFonts w:cs="Arial"/>
          <w:sz w:val="24"/>
          <w:szCs w:val="22"/>
        </w:rPr>
        <w:t>Vinczéné Dr. Menyhárt Mária, az Egészségügyi és Közszolgálati Osztály vezetője</w:t>
      </w:r>
    </w:p>
    <w:p w14:paraId="46570DB2" w14:textId="77777777" w:rsidR="00C04E77" w:rsidRPr="00C04E77" w:rsidRDefault="00C04E77" w:rsidP="00C04E77">
      <w:pPr>
        <w:ind w:left="1418"/>
        <w:jc w:val="both"/>
        <w:rPr>
          <w:rFonts w:cs="Arial"/>
          <w:sz w:val="24"/>
          <w:szCs w:val="22"/>
        </w:rPr>
      </w:pPr>
      <w:r w:rsidRPr="00C04E77">
        <w:rPr>
          <w:rFonts w:cs="Arial"/>
          <w:sz w:val="24"/>
          <w:szCs w:val="22"/>
        </w:rPr>
        <w:t>Stéger Gábor, a Közgazdasági és Adó Osztály vezetője)</w:t>
      </w:r>
    </w:p>
    <w:p w14:paraId="07B6D086" w14:textId="31400FCC" w:rsidR="00C04E77" w:rsidRDefault="00C04E77" w:rsidP="00C04E77">
      <w:pPr>
        <w:autoSpaceDE w:val="0"/>
        <w:autoSpaceDN w:val="0"/>
        <w:adjustRightInd w:val="0"/>
        <w:ind w:left="1418" w:firstLine="7"/>
        <w:jc w:val="both"/>
        <w:rPr>
          <w:rFonts w:cs="Arial"/>
          <w:sz w:val="24"/>
        </w:rPr>
      </w:pPr>
      <w:r w:rsidRPr="00C04E77">
        <w:rPr>
          <w:rFonts w:cs="Arial"/>
          <w:sz w:val="24"/>
        </w:rPr>
        <w:t xml:space="preserve">    </w:t>
      </w:r>
    </w:p>
    <w:p w14:paraId="28ADA00F" w14:textId="77777777" w:rsidR="00BF6982" w:rsidRPr="00C04E77" w:rsidRDefault="00BF6982" w:rsidP="00C04E77">
      <w:pPr>
        <w:autoSpaceDE w:val="0"/>
        <w:autoSpaceDN w:val="0"/>
        <w:adjustRightInd w:val="0"/>
        <w:ind w:left="1418" w:firstLine="7"/>
        <w:jc w:val="both"/>
        <w:rPr>
          <w:rFonts w:cs="Arial"/>
          <w:sz w:val="24"/>
        </w:rPr>
      </w:pPr>
    </w:p>
    <w:p w14:paraId="0B6A5011" w14:textId="77777777" w:rsidR="00C04E77" w:rsidRPr="00C04E77" w:rsidRDefault="00C04E77" w:rsidP="00C04E7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C04E77">
        <w:rPr>
          <w:rFonts w:cs="Arial"/>
          <w:b/>
          <w:sz w:val="24"/>
          <w:u w:val="single"/>
        </w:rPr>
        <w:t>Határidő:</w:t>
      </w:r>
      <w:r w:rsidRPr="00C04E77">
        <w:rPr>
          <w:rFonts w:cs="Arial"/>
          <w:sz w:val="24"/>
        </w:rPr>
        <w:tab/>
        <w:t>2022. március 31.</w:t>
      </w:r>
    </w:p>
    <w:p w14:paraId="51AAAFD1" w14:textId="77777777" w:rsidR="00C04E77" w:rsidRDefault="00C04E77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2B082AA" w14:textId="77777777" w:rsidR="00D45DD3" w:rsidRDefault="00D45DD3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1AAD716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E8B3AC" w14:textId="1589503F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33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6308BE73" w14:textId="77777777" w:rsidR="00041460" w:rsidRDefault="0004146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E2D25BF" w14:textId="4E721B82" w:rsidR="00C23E10" w:rsidRPr="00C23E10" w:rsidRDefault="00C23E10" w:rsidP="00C23E10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„</w:t>
      </w:r>
      <w:r w:rsidRPr="00C23E10">
        <w:rPr>
          <w:rFonts w:cs="Arial"/>
          <w:sz w:val="24"/>
        </w:rPr>
        <w:t>Szombathely Megyei Jogú Város Önkormányzata tulajdonában lévő gazdasági társaságokkal kapcsolatos döntések meghozatalára</w:t>
      </w:r>
      <w:r w:rsidRPr="00C04E77">
        <w:rPr>
          <w:rFonts w:cs="Arial"/>
          <w:sz w:val="24"/>
        </w:rPr>
        <w:t xml:space="preserve">” című előterjesztést megtárgyalta </w:t>
      </w:r>
      <w:r>
        <w:rPr>
          <w:rFonts w:cs="Arial"/>
          <w:sz w:val="24"/>
        </w:rPr>
        <w:t>és a Weöres Sándor Színház 2022. évi üzleti tervéről szóló határozati javaslatot a Közgyűlésnek elfogadásra javasolja.</w:t>
      </w:r>
    </w:p>
    <w:p w14:paraId="4CEBDDC6" w14:textId="77777777" w:rsidR="00C23E10" w:rsidRDefault="00C23E10" w:rsidP="00C23E10">
      <w:pPr>
        <w:ind w:left="284" w:hanging="284"/>
        <w:jc w:val="both"/>
        <w:rPr>
          <w:rFonts w:cs="Arial"/>
          <w:b/>
          <w:sz w:val="24"/>
          <w:u w:val="single"/>
        </w:rPr>
      </w:pPr>
    </w:p>
    <w:p w14:paraId="2CF05B3A" w14:textId="77777777" w:rsidR="00BF6982" w:rsidRPr="00C23E10" w:rsidRDefault="00BF6982" w:rsidP="00C23E10">
      <w:pPr>
        <w:ind w:left="284" w:hanging="284"/>
        <w:jc w:val="both"/>
        <w:rPr>
          <w:rFonts w:cs="Arial"/>
          <w:b/>
          <w:sz w:val="24"/>
          <w:u w:val="single"/>
        </w:rPr>
      </w:pPr>
    </w:p>
    <w:p w14:paraId="4B05866F" w14:textId="4D2FDF81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b/>
          <w:bCs/>
          <w:sz w:val="24"/>
          <w:u w:val="single"/>
        </w:rPr>
        <w:t>Felelős:</w:t>
      </w:r>
      <w:r w:rsidRPr="00C23E10">
        <w:rPr>
          <w:rFonts w:cs="Arial"/>
          <w:sz w:val="24"/>
        </w:rPr>
        <w:tab/>
        <w:t>Putz Attila, a Kulturális, Oktatási és Civil Bizottság elnöke</w:t>
      </w:r>
    </w:p>
    <w:p w14:paraId="0FA7DCA2" w14:textId="2E033C5F" w:rsidR="00C23E10" w:rsidRPr="00C23E10" w:rsidRDefault="00C23E10" w:rsidP="00C23E10">
      <w:pPr>
        <w:ind w:left="708" w:firstLine="70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Dr. Nemény András polgármester</w:t>
      </w:r>
    </w:p>
    <w:p w14:paraId="35C7F550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Horváth Attila</w:t>
      </w:r>
    </w:p>
    <w:p w14:paraId="531ADC52" w14:textId="46DD1ED1" w:rsidR="00C23E10" w:rsidRPr="00C23E10" w:rsidRDefault="00C23E10" w:rsidP="00C23E10">
      <w:pPr>
        <w:ind w:firstLine="70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  <w:t>Horváth Soma alpolgármester</w:t>
      </w:r>
    </w:p>
    <w:p w14:paraId="488322F6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Károlyi Ákos jegyző</w:t>
      </w:r>
    </w:p>
    <w:p w14:paraId="69E103CB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  <w:t xml:space="preserve"> </w:t>
      </w:r>
      <w:r w:rsidRPr="00C23E10">
        <w:rPr>
          <w:rFonts w:cs="Arial"/>
          <w:sz w:val="24"/>
        </w:rPr>
        <w:tab/>
        <w:t>(A végrehajtásért:</w:t>
      </w:r>
    </w:p>
    <w:p w14:paraId="785B6712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Nagyné dr. Gats Andrea, a Jogi és Képviselői Osztály vezetője</w:t>
      </w:r>
    </w:p>
    <w:p w14:paraId="658E260E" w14:textId="3633B03A" w:rsidR="00C23E10" w:rsidRPr="00C23E10" w:rsidRDefault="0094314E" w:rsidP="00C23E10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>Vinczéné D</w:t>
      </w:r>
      <w:r w:rsidR="00C23E10" w:rsidRPr="00C23E10">
        <w:rPr>
          <w:rFonts w:cs="Arial"/>
          <w:sz w:val="24"/>
        </w:rPr>
        <w:t xml:space="preserve">r. Menyhárt Mária, az Egészségügyi és Közszolgálati Osztály vezetője </w:t>
      </w:r>
    </w:p>
    <w:p w14:paraId="1956E57E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Stéger Gábor, a Közgazdasági és Adó Osztály vezetője</w:t>
      </w:r>
    </w:p>
    <w:p w14:paraId="35AED6A9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Szabó Tibor András, a társaság ügyvezetője)</w:t>
      </w:r>
    </w:p>
    <w:p w14:paraId="0F6DDA9A" w14:textId="77777777" w:rsidR="00C23E10" w:rsidRDefault="00C23E10" w:rsidP="00C23E10">
      <w:pPr>
        <w:jc w:val="both"/>
        <w:rPr>
          <w:rFonts w:cs="Arial"/>
          <w:b/>
          <w:sz w:val="24"/>
          <w:u w:val="single"/>
        </w:rPr>
      </w:pPr>
    </w:p>
    <w:p w14:paraId="1BE89C03" w14:textId="77777777" w:rsidR="00BF6982" w:rsidRPr="00C23E10" w:rsidRDefault="00BF6982" w:rsidP="00C23E10">
      <w:pPr>
        <w:jc w:val="both"/>
        <w:rPr>
          <w:rFonts w:cs="Arial"/>
          <w:b/>
          <w:sz w:val="24"/>
          <w:u w:val="single"/>
        </w:rPr>
      </w:pPr>
    </w:p>
    <w:p w14:paraId="04680B2F" w14:textId="3674D592" w:rsidR="00C23E10" w:rsidRPr="00C23E10" w:rsidRDefault="00C23E10" w:rsidP="00C23E10">
      <w:pPr>
        <w:ind w:firstLine="7"/>
        <w:jc w:val="both"/>
        <w:rPr>
          <w:rFonts w:cs="Arial"/>
          <w:sz w:val="24"/>
        </w:rPr>
      </w:pPr>
      <w:r w:rsidRPr="00C23E10">
        <w:rPr>
          <w:rFonts w:cs="Arial"/>
          <w:b/>
          <w:sz w:val="24"/>
          <w:u w:val="single"/>
        </w:rPr>
        <w:t>Határidő:</w:t>
      </w:r>
      <w:r w:rsidRPr="00C23E10">
        <w:rPr>
          <w:rFonts w:cs="Arial"/>
          <w:sz w:val="24"/>
        </w:rPr>
        <w:tab/>
      </w:r>
      <w:r w:rsidR="000101FD">
        <w:rPr>
          <w:rFonts w:cs="Arial"/>
          <w:sz w:val="24"/>
        </w:rPr>
        <w:t>azonnal</w:t>
      </w:r>
    </w:p>
    <w:p w14:paraId="65B1FE4A" w14:textId="77777777" w:rsidR="00041460" w:rsidRPr="00185B7C" w:rsidRDefault="0004146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B5CDB2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AA0FEC0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D5A0AD4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25E4341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546DF18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AE96452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B41A155" w14:textId="33F909FC" w:rsidR="00185B7C" w:rsidRPr="00C23E10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C23E10">
        <w:rPr>
          <w:rFonts w:cs="Arial"/>
          <w:b/>
          <w:bCs/>
          <w:sz w:val="24"/>
          <w:u w:val="single"/>
        </w:rPr>
        <w:t>34/2022.(III.29.) KOCB számú határozat</w:t>
      </w:r>
    </w:p>
    <w:p w14:paraId="70E8ABE1" w14:textId="77777777" w:rsidR="00C23E10" w:rsidRPr="00C23E10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D3E0C0A" w14:textId="306916CB" w:rsidR="00C23E10" w:rsidRPr="00C23E10" w:rsidRDefault="00C23E10" w:rsidP="00C23E10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„</w:t>
      </w:r>
      <w:r w:rsidRPr="00C23E10">
        <w:rPr>
          <w:rFonts w:cs="Arial"/>
          <w:sz w:val="24"/>
        </w:rPr>
        <w:t>Szombathely Megyei Jogú Város Önkormányzata tulajdonában lévő gazdasági társaságokkal kapcsolatos döntések meghozatalára</w:t>
      </w:r>
      <w:r w:rsidRPr="00C04E77">
        <w:rPr>
          <w:rFonts w:cs="Arial"/>
          <w:sz w:val="24"/>
        </w:rPr>
        <w:t xml:space="preserve">” című előterjesztést megtárgyalta </w:t>
      </w:r>
      <w:r>
        <w:rPr>
          <w:rFonts w:cs="Arial"/>
          <w:sz w:val="24"/>
        </w:rPr>
        <w:t xml:space="preserve">és az </w:t>
      </w:r>
      <w:r w:rsidRPr="00C23E10">
        <w:rPr>
          <w:rFonts w:cs="Arial"/>
          <w:spacing w:val="-3"/>
          <w:sz w:val="24"/>
        </w:rPr>
        <w:t>AGORA Savaria Kulturális és Médiaközpont Nonprofit Kft</w:t>
      </w:r>
      <w:r>
        <w:rPr>
          <w:rFonts w:cs="Arial"/>
          <w:spacing w:val="-3"/>
          <w:sz w:val="24"/>
        </w:rPr>
        <w:t>.</w:t>
      </w:r>
      <w:r>
        <w:rPr>
          <w:rFonts w:cs="Arial"/>
          <w:sz w:val="24"/>
        </w:rPr>
        <w:t xml:space="preserve"> 2022</w:t>
      </w:r>
      <w:r w:rsidR="00D578A1">
        <w:rPr>
          <w:rFonts w:cs="Arial"/>
          <w:sz w:val="24"/>
        </w:rPr>
        <w:t>.</w:t>
      </w:r>
      <w:r>
        <w:rPr>
          <w:rFonts w:cs="Arial"/>
          <w:sz w:val="24"/>
        </w:rPr>
        <w:t xml:space="preserve"> évi üzleti tervéről szóló határozati javaslatot a Közgyűlésnek elfogadásra javasolja.</w:t>
      </w:r>
    </w:p>
    <w:p w14:paraId="42F37B15" w14:textId="77777777" w:rsidR="00C23E10" w:rsidRPr="00C23E10" w:rsidRDefault="00C23E10" w:rsidP="00C23E10">
      <w:pPr>
        <w:jc w:val="both"/>
        <w:rPr>
          <w:rFonts w:cs="Arial"/>
          <w:spacing w:val="-3"/>
          <w:sz w:val="24"/>
        </w:rPr>
      </w:pPr>
    </w:p>
    <w:p w14:paraId="5AEF6BF1" w14:textId="77777777" w:rsidR="00C23E10" w:rsidRPr="00C23E10" w:rsidRDefault="00C23E10" w:rsidP="00C23E10">
      <w:pPr>
        <w:ind w:left="284" w:hanging="284"/>
        <w:jc w:val="both"/>
        <w:rPr>
          <w:rFonts w:cs="Arial"/>
          <w:b/>
          <w:sz w:val="24"/>
          <w:u w:val="single"/>
        </w:rPr>
      </w:pPr>
    </w:p>
    <w:p w14:paraId="2E0CEB4C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b/>
          <w:bCs/>
          <w:sz w:val="24"/>
          <w:u w:val="single"/>
        </w:rPr>
        <w:t>Felelős:</w:t>
      </w:r>
      <w:r w:rsidRPr="00C23E10">
        <w:rPr>
          <w:rFonts w:cs="Arial"/>
          <w:sz w:val="24"/>
        </w:rPr>
        <w:tab/>
        <w:t>Putz Attila, a Kulturális, Oktatási és Civil Bizottság elnöke</w:t>
      </w:r>
    </w:p>
    <w:p w14:paraId="67082BAB" w14:textId="0F8A1CE3" w:rsidR="00C23E10" w:rsidRPr="00C23E10" w:rsidRDefault="00C23E10" w:rsidP="00C23E10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Nemény András polgármester</w:t>
      </w:r>
    </w:p>
    <w:p w14:paraId="3F803E33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Horváth Attila alpolgármester</w:t>
      </w:r>
    </w:p>
    <w:p w14:paraId="35DF06C4" w14:textId="0A963873" w:rsidR="00C23E10" w:rsidRPr="00C23E10" w:rsidRDefault="00C23E10" w:rsidP="00C23E10">
      <w:pPr>
        <w:ind w:firstLine="70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  <w:t>Horváth Soma alpolgármester</w:t>
      </w:r>
    </w:p>
    <w:p w14:paraId="481357AF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Károlyi Ákos jegyző</w:t>
      </w:r>
    </w:p>
    <w:p w14:paraId="29179D2E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  <w:t xml:space="preserve"> </w:t>
      </w:r>
      <w:r w:rsidRPr="00C23E10">
        <w:rPr>
          <w:rFonts w:cs="Arial"/>
          <w:sz w:val="24"/>
        </w:rPr>
        <w:tab/>
        <w:t>(A végrehajtásért:</w:t>
      </w:r>
    </w:p>
    <w:p w14:paraId="09F5C7EE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Nagyné dr. Gats Andrea, a Jogi és Képviselői Osztály vezetője</w:t>
      </w:r>
    </w:p>
    <w:p w14:paraId="35039D40" w14:textId="2F38D036" w:rsidR="00C23E10" w:rsidRPr="00C23E10" w:rsidRDefault="0094314E" w:rsidP="00C23E10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>Vinczéné D</w:t>
      </w:r>
      <w:r w:rsidR="00C23E10" w:rsidRPr="00C23E10">
        <w:rPr>
          <w:rFonts w:cs="Arial"/>
          <w:sz w:val="24"/>
        </w:rPr>
        <w:t xml:space="preserve">r. Menyhárt Mária, az Egészségügyi és Közszolgálati Osztály vezetője </w:t>
      </w:r>
    </w:p>
    <w:p w14:paraId="66B46508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Stéger Gábor, a Közgazdasági és Adó Osztály vezetője</w:t>
      </w:r>
    </w:p>
    <w:p w14:paraId="3194DA5E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Horváth Zoltán, a társaság ügyvezetője)</w:t>
      </w:r>
    </w:p>
    <w:p w14:paraId="368A28A8" w14:textId="77777777" w:rsidR="00C23E10" w:rsidRDefault="00C23E10" w:rsidP="00C23E10">
      <w:pPr>
        <w:ind w:firstLine="1418"/>
        <w:jc w:val="both"/>
        <w:rPr>
          <w:rFonts w:cs="Arial"/>
          <w:sz w:val="24"/>
        </w:rPr>
      </w:pPr>
    </w:p>
    <w:p w14:paraId="42E130C2" w14:textId="77777777" w:rsidR="00BF6982" w:rsidRPr="00C23E10" w:rsidRDefault="00BF6982" w:rsidP="00C23E10">
      <w:pPr>
        <w:ind w:firstLine="1418"/>
        <w:jc w:val="both"/>
        <w:rPr>
          <w:rFonts w:cs="Arial"/>
          <w:sz w:val="24"/>
        </w:rPr>
      </w:pPr>
    </w:p>
    <w:p w14:paraId="6D468D12" w14:textId="7D10FF9E" w:rsidR="00C23E10" w:rsidRPr="00C23E10" w:rsidRDefault="00C23E10" w:rsidP="00C23E10">
      <w:pPr>
        <w:ind w:firstLine="7"/>
        <w:jc w:val="both"/>
        <w:rPr>
          <w:rFonts w:cs="Arial"/>
          <w:sz w:val="24"/>
        </w:rPr>
      </w:pPr>
      <w:r w:rsidRPr="00C23E10">
        <w:rPr>
          <w:rFonts w:cs="Arial"/>
          <w:b/>
          <w:sz w:val="24"/>
          <w:u w:val="single"/>
        </w:rPr>
        <w:t>Határidő:</w:t>
      </w:r>
      <w:r w:rsidRPr="00C23E10">
        <w:rPr>
          <w:rFonts w:cs="Arial"/>
          <w:sz w:val="24"/>
        </w:rPr>
        <w:tab/>
      </w:r>
      <w:r w:rsidR="000101FD">
        <w:rPr>
          <w:rFonts w:cs="Arial"/>
          <w:sz w:val="24"/>
        </w:rPr>
        <w:t>azonnal</w:t>
      </w:r>
    </w:p>
    <w:p w14:paraId="2916BD2B" w14:textId="77777777" w:rsidR="00C23E10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6BA9E5D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05A4A4D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863D9C9" w14:textId="77777777" w:rsidR="00C23E10" w:rsidRPr="00185B7C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FD6F72B" w14:textId="570B07C8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35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241FD0E8" w14:textId="77777777" w:rsidR="00C23E10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CB53767" w14:textId="5ADEAA01" w:rsidR="00C23E10" w:rsidRPr="00C23E10" w:rsidRDefault="00C23E10" w:rsidP="00C23E10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„</w:t>
      </w:r>
      <w:r w:rsidRPr="00C23E10">
        <w:rPr>
          <w:rFonts w:cs="Arial"/>
          <w:sz w:val="24"/>
        </w:rPr>
        <w:t>Szombathely Megyei Jogú Város Önkormányzata tulajdonában lévő gazdasági társaságokkal kapcsolatos döntések meghozatalára</w:t>
      </w:r>
      <w:r w:rsidRPr="00C04E77">
        <w:rPr>
          <w:rFonts w:cs="Arial"/>
          <w:sz w:val="24"/>
        </w:rPr>
        <w:t xml:space="preserve">” című előterjesztést megtárgyalta </w:t>
      </w:r>
      <w:r>
        <w:rPr>
          <w:rFonts w:cs="Arial"/>
          <w:sz w:val="24"/>
        </w:rPr>
        <w:t xml:space="preserve">és a </w:t>
      </w:r>
      <w:r w:rsidRPr="00DF3BB2">
        <w:rPr>
          <w:rFonts w:cs="Arial"/>
          <w:spacing w:val="-3"/>
          <w:sz w:val="24"/>
        </w:rPr>
        <w:t>Szombathelyi Képző Központ Nonprofit Kft. 2022. I. félévi üzleti tervé</w:t>
      </w:r>
      <w:r>
        <w:rPr>
          <w:rFonts w:cs="Arial"/>
          <w:spacing w:val="-3"/>
          <w:sz w:val="24"/>
        </w:rPr>
        <w:t>ről</w:t>
      </w:r>
      <w:r>
        <w:rPr>
          <w:rFonts w:cs="Arial"/>
          <w:sz w:val="24"/>
        </w:rPr>
        <w:t xml:space="preserve"> szóló határozati javaslatot a Közgyűlésnek elfogadásra javasolja.</w:t>
      </w:r>
    </w:p>
    <w:p w14:paraId="3E33915B" w14:textId="77777777" w:rsidR="00C23E10" w:rsidRDefault="00C23E10" w:rsidP="00C23E10">
      <w:pPr>
        <w:pStyle w:val="Szvegtrzs"/>
        <w:ind w:left="284" w:hanging="284"/>
        <w:rPr>
          <w:rFonts w:ascii="Arial" w:hAnsi="Arial" w:cs="Arial"/>
          <w:szCs w:val="24"/>
        </w:rPr>
      </w:pPr>
    </w:p>
    <w:p w14:paraId="54185293" w14:textId="77777777" w:rsidR="00BF6982" w:rsidRPr="00C23E10" w:rsidRDefault="00BF6982" w:rsidP="00C23E10">
      <w:pPr>
        <w:pStyle w:val="Szvegtrzs"/>
        <w:ind w:left="284" w:hanging="284"/>
        <w:rPr>
          <w:rFonts w:ascii="Arial" w:hAnsi="Arial" w:cs="Arial"/>
          <w:szCs w:val="24"/>
        </w:rPr>
      </w:pPr>
    </w:p>
    <w:p w14:paraId="44EC093F" w14:textId="5624BC09" w:rsidR="00316B43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b/>
          <w:bCs/>
          <w:sz w:val="24"/>
          <w:u w:val="single"/>
        </w:rPr>
        <w:t>Felelős:</w:t>
      </w:r>
      <w:r w:rsidRPr="00C23E10">
        <w:rPr>
          <w:rFonts w:cs="Arial"/>
          <w:sz w:val="24"/>
        </w:rPr>
        <w:tab/>
      </w:r>
      <w:r w:rsidR="00316B43" w:rsidRPr="00C23E10">
        <w:rPr>
          <w:rFonts w:cs="Arial"/>
          <w:sz w:val="24"/>
        </w:rPr>
        <w:t>Putz Attila, a Kulturális, Oktatási és Civil Bizottság elnöke</w:t>
      </w:r>
    </w:p>
    <w:p w14:paraId="5B5C184A" w14:textId="2E2B81F1" w:rsidR="00C23E10" w:rsidRPr="00C23E10" w:rsidRDefault="00C23E10" w:rsidP="00316B43">
      <w:pPr>
        <w:ind w:left="708" w:firstLine="70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Dr. Nemény András polgármester</w:t>
      </w:r>
    </w:p>
    <w:p w14:paraId="771CAC9D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Horváth Attila alpolgármester</w:t>
      </w:r>
    </w:p>
    <w:p w14:paraId="22170C28" w14:textId="3EDA84AA" w:rsidR="00C23E10" w:rsidRPr="00C23E10" w:rsidRDefault="00316B43" w:rsidP="00C23E10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23E10" w:rsidRPr="00C23E10">
        <w:rPr>
          <w:rFonts w:cs="Arial"/>
          <w:sz w:val="24"/>
        </w:rPr>
        <w:t>Dr. László Győző alpolgármester</w:t>
      </w:r>
    </w:p>
    <w:p w14:paraId="693A1D97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</w:r>
      <w:r w:rsidRPr="00C23E10">
        <w:rPr>
          <w:rFonts w:cs="Arial"/>
          <w:sz w:val="24"/>
        </w:rPr>
        <w:tab/>
        <w:t>Dr. Károlyi Ákos jegyző</w:t>
      </w:r>
    </w:p>
    <w:p w14:paraId="758E197F" w14:textId="77777777" w:rsidR="00C23E10" w:rsidRPr="00C23E10" w:rsidRDefault="00C23E10" w:rsidP="00C23E10">
      <w:pPr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ab/>
        <w:t xml:space="preserve"> </w:t>
      </w:r>
      <w:r w:rsidRPr="00C23E10">
        <w:rPr>
          <w:rFonts w:cs="Arial"/>
          <w:sz w:val="24"/>
        </w:rPr>
        <w:tab/>
        <w:t>(A végrehajtásért:</w:t>
      </w:r>
    </w:p>
    <w:p w14:paraId="67750FB3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Nagyné dr. Gats Andrea, a Jogi és Képviselői Osztály vezetője</w:t>
      </w:r>
    </w:p>
    <w:p w14:paraId="10E83BE5" w14:textId="580FF2C7" w:rsidR="00C23E10" w:rsidRPr="00C23E10" w:rsidRDefault="0094314E" w:rsidP="00316B43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>Vinczéné D</w:t>
      </w:r>
      <w:r w:rsidR="00C23E10" w:rsidRPr="00C23E10">
        <w:rPr>
          <w:rFonts w:cs="Arial"/>
          <w:sz w:val="24"/>
        </w:rPr>
        <w:t xml:space="preserve">r. Menyhárt Mária, az Egészségügyi és Közszolgálati Osztály vezetője </w:t>
      </w:r>
    </w:p>
    <w:p w14:paraId="384E68F4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Stéger Gábor, a Közgazdasági és Adó Osztály vezetője</w:t>
      </w:r>
    </w:p>
    <w:p w14:paraId="331D2B4A" w14:textId="77777777" w:rsidR="00C23E10" w:rsidRPr="00C23E10" w:rsidRDefault="00C23E10" w:rsidP="00C23E10">
      <w:pPr>
        <w:ind w:firstLine="1418"/>
        <w:jc w:val="both"/>
        <w:rPr>
          <w:rFonts w:cs="Arial"/>
          <w:sz w:val="24"/>
        </w:rPr>
      </w:pPr>
      <w:r w:rsidRPr="00C23E10">
        <w:rPr>
          <w:rFonts w:cs="Arial"/>
          <w:sz w:val="24"/>
        </w:rPr>
        <w:t>Bálint András, a társaság ügyvezetője)</w:t>
      </w:r>
    </w:p>
    <w:p w14:paraId="011276C6" w14:textId="77777777" w:rsidR="00C23E10" w:rsidRDefault="00C23E10" w:rsidP="00C23E10">
      <w:pPr>
        <w:ind w:firstLine="1418"/>
        <w:jc w:val="both"/>
        <w:rPr>
          <w:rFonts w:cs="Arial"/>
          <w:sz w:val="24"/>
        </w:rPr>
      </w:pPr>
    </w:p>
    <w:p w14:paraId="4424B1E9" w14:textId="77777777" w:rsidR="00BF6982" w:rsidRPr="00C23E10" w:rsidRDefault="00BF6982" w:rsidP="00C23E10">
      <w:pPr>
        <w:ind w:firstLine="1418"/>
        <w:jc w:val="both"/>
        <w:rPr>
          <w:rFonts w:cs="Arial"/>
          <w:sz w:val="24"/>
        </w:rPr>
      </w:pPr>
    </w:p>
    <w:p w14:paraId="3C6348F2" w14:textId="672AA800" w:rsidR="00C23E10" w:rsidRPr="00C23E10" w:rsidRDefault="00C23E10" w:rsidP="00C23E10">
      <w:pPr>
        <w:ind w:firstLine="7"/>
        <w:jc w:val="both"/>
        <w:rPr>
          <w:rFonts w:cs="Arial"/>
          <w:sz w:val="24"/>
        </w:rPr>
      </w:pPr>
      <w:r w:rsidRPr="00C23E10">
        <w:rPr>
          <w:rFonts w:cs="Arial"/>
          <w:b/>
          <w:sz w:val="24"/>
          <w:u w:val="single"/>
        </w:rPr>
        <w:t>Határidő:</w:t>
      </w:r>
      <w:r w:rsidRPr="00C23E10">
        <w:rPr>
          <w:rFonts w:cs="Arial"/>
          <w:sz w:val="24"/>
        </w:rPr>
        <w:tab/>
      </w:r>
      <w:r w:rsidR="000101FD">
        <w:rPr>
          <w:rFonts w:cs="Arial"/>
          <w:sz w:val="24"/>
        </w:rPr>
        <w:t>azonnal</w:t>
      </w:r>
    </w:p>
    <w:p w14:paraId="739E0FD9" w14:textId="77777777" w:rsidR="00C23E10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1D2E12F" w14:textId="77777777" w:rsidR="00C23E10" w:rsidRDefault="00C23E1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ECA0FAF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8C896D3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4D51CCA" w14:textId="0D3CD9D1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36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5345944B" w14:textId="77777777" w:rsidR="00D578A1" w:rsidRDefault="00D578A1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CC63FE7" w14:textId="0E3F9049" w:rsidR="00D578A1" w:rsidRPr="00C23E10" w:rsidRDefault="00D578A1" w:rsidP="00D578A1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„</w:t>
      </w:r>
      <w:r w:rsidRPr="00C23E10">
        <w:rPr>
          <w:rFonts w:cs="Arial"/>
          <w:sz w:val="24"/>
        </w:rPr>
        <w:t>Szombathely Megyei Jogú Város Önkormányzata tulajdonában lévő gazdasági társaságokkal kapcsolatos döntések meghozatalára</w:t>
      </w:r>
      <w:r w:rsidRPr="00C04E77">
        <w:rPr>
          <w:rFonts w:cs="Arial"/>
          <w:sz w:val="24"/>
        </w:rPr>
        <w:t xml:space="preserve">” című előterjesztést megtárgyalta </w:t>
      </w:r>
      <w:r>
        <w:rPr>
          <w:rFonts w:cs="Arial"/>
          <w:sz w:val="24"/>
        </w:rPr>
        <w:t xml:space="preserve">és </w:t>
      </w:r>
      <w:r w:rsidRPr="00E839BB">
        <w:rPr>
          <w:rFonts w:cs="Arial"/>
          <w:sz w:val="24"/>
        </w:rPr>
        <w:t xml:space="preserve">a </w:t>
      </w:r>
      <w:r w:rsidRPr="00E839BB">
        <w:rPr>
          <w:rFonts w:cs="Arial"/>
          <w:spacing w:val="-3"/>
          <w:sz w:val="24"/>
        </w:rPr>
        <w:t xml:space="preserve">Savaria Turizmus Nonprofit Kft. </w:t>
      </w:r>
      <w:r w:rsidRPr="00E839BB">
        <w:rPr>
          <w:rFonts w:cs="Arial"/>
          <w:sz w:val="24"/>
        </w:rPr>
        <w:t>2022.</w:t>
      </w:r>
      <w:r>
        <w:rPr>
          <w:rFonts w:cs="Arial"/>
          <w:sz w:val="24"/>
        </w:rPr>
        <w:t xml:space="preserve"> évi üzleti tervéről szóló határozati javaslatot a Közgyűlésnek elfogadásra javasolja.</w:t>
      </w:r>
    </w:p>
    <w:p w14:paraId="0C8E6702" w14:textId="77777777" w:rsidR="00D578A1" w:rsidRDefault="00D578A1" w:rsidP="00D578A1">
      <w:pPr>
        <w:jc w:val="both"/>
        <w:rPr>
          <w:rFonts w:cs="Arial"/>
          <w:spacing w:val="-3"/>
          <w:sz w:val="24"/>
        </w:rPr>
      </w:pPr>
    </w:p>
    <w:p w14:paraId="0ECD0C16" w14:textId="77777777" w:rsidR="000144B0" w:rsidRPr="00C23E10" w:rsidRDefault="000144B0" w:rsidP="00D578A1">
      <w:pPr>
        <w:jc w:val="both"/>
        <w:rPr>
          <w:rFonts w:cs="Arial"/>
          <w:spacing w:val="-3"/>
          <w:sz w:val="24"/>
        </w:rPr>
      </w:pPr>
    </w:p>
    <w:p w14:paraId="26C47108" w14:textId="496297D5" w:rsidR="00D578A1" w:rsidRDefault="00D578A1" w:rsidP="00D578A1">
      <w:pPr>
        <w:jc w:val="both"/>
        <w:rPr>
          <w:rFonts w:cs="Arial"/>
          <w:sz w:val="24"/>
        </w:rPr>
      </w:pPr>
      <w:r w:rsidRPr="00D578A1">
        <w:rPr>
          <w:rFonts w:cs="Arial"/>
          <w:b/>
          <w:bCs/>
          <w:sz w:val="24"/>
          <w:u w:val="single"/>
        </w:rPr>
        <w:t>Felelős:</w:t>
      </w:r>
      <w:r w:rsidRPr="00D578A1">
        <w:rPr>
          <w:rFonts w:cs="Arial"/>
          <w:sz w:val="24"/>
        </w:rPr>
        <w:tab/>
      </w:r>
      <w:r w:rsidRPr="00C23E10">
        <w:rPr>
          <w:rFonts w:cs="Arial"/>
          <w:sz w:val="24"/>
        </w:rPr>
        <w:t>Putz Attila, a Kulturális, Oktatási és Civil Bizottság elnöke</w:t>
      </w:r>
    </w:p>
    <w:p w14:paraId="64164428" w14:textId="59310A3C" w:rsidR="00D578A1" w:rsidRPr="00D578A1" w:rsidRDefault="00D578A1" w:rsidP="00D578A1">
      <w:pPr>
        <w:ind w:left="708" w:firstLine="70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Dr. Nemény András polgármester</w:t>
      </w:r>
    </w:p>
    <w:p w14:paraId="454191FE" w14:textId="77777777" w:rsidR="00D578A1" w:rsidRPr="00D578A1" w:rsidRDefault="00D578A1" w:rsidP="00D578A1">
      <w:pPr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ab/>
      </w:r>
      <w:r w:rsidRPr="00D578A1">
        <w:rPr>
          <w:rFonts w:cs="Arial"/>
          <w:sz w:val="24"/>
        </w:rPr>
        <w:tab/>
        <w:t>Dr. Horváth Attila alpolgármester</w:t>
      </w:r>
    </w:p>
    <w:p w14:paraId="7F8A8BF2" w14:textId="66679FC4" w:rsidR="00D578A1" w:rsidRPr="00D578A1" w:rsidRDefault="00D578A1" w:rsidP="00D578A1">
      <w:pPr>
        <w:ind w:firstLine="70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ab/>
        <w:t>Horváth Soma alpolgármester</w:t>
      </w:r>
    </w:p>
    <w:p w14:paraId="0127B87B" w14:textId="77777777" w:rsidR="00D578A1" w:rsidRPr="00D578A1" w:rsidRDefault="00D578A1" w:rsidP="00D578A1">
      <w:pPr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ab/>
      </w:r>
      <w:r w:rsidRPr="00D578A1">
        <w:rPr>
          <w:rFonts w:cs="Arial"/>
          <w:sz w:val="24"/>
        </w:rPr>
        <w:tab/>
        <w:t>Dr. Károlyi Ákos jegyző</w:t>
      </w:r>
    </w:p>
    <w:p w14:paraId="6BDCFA02" w14:textId="77777777" w:rsidR="00D578A1" w:rsidRPr="00D578A1" w:rsidRDefault="00D578A1" w:rsidP="00D578A1">
      <w:pPr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ab/>
        <w:t xml:space="preserve"> </w:t>
      </w:r>
      <w:r w:rsidRPr="00D578A1">
        <w:rPr>
          <w:rFonts w:cs="Arial"/>
          <w:sz w:val="24"/>
        </w:rPr>
        <w:tab/>
        <w:t>(A végrehajtásért:</w:t>
      </w:r>
    </w:p>
    <w:p w14:paraId="177008D4" w14:textId="77777777" w:rsidR="00D578A1" w:rsidRPr="00D578A1" w:rsidRDefault="00D578A1" w:rsidP="00D578A1">
      <w:pPr>
        <w:ind w:firstLine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Nagyné dr. Gats Andrea, a Jogi és Képviselői Osztály vezetője</w:t>
      </w:r>
    </w:p>
    <w:p w14:paraId="400F73D3" w14:textId="58A8641B" w:rsidR="00D578A1" w:rsidRPr="00D578A1" w:rsidRDefault="00D578A1" w:rsidP="00D578A1">
      <w:pPr>
        <w:ind w:left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 xml:space="preserve">Vinczéné </w:t>
      </w:r>
      <w:r w:rsidR="0094314E">
        <w:rPr>
          <w:rFonts w:cs="Arial"/>
          <w:sz w:val="24"/>
        </w:rPr>
        <w:t>D</w:t>
      </w:r>
      <w:r w:rsidRPr="00D578A1">
        <w:rPr>
          <w:rFonts w:cs="Arial"/>
          <w:sz w:val="24"/>
        </w:rPr>
        <w:t xml:space="preserve">r. Menyhárt Mária, az Egészségügyi és Közszolgálati Osztály vezetője </w:t>
      </w:r>
    </w:p>
    <w:p w14:paraId="2BDB3215" w14:textId="77777777" w:rsidR="00D578A1" w:rsidRPr="00D578A1" w:rsidRDefault="00D578A1" w:rsidP="00D578A1">
      <w:pPr>
        <w:ind w:firstLine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Stéger Gábor, a Közgazdasági és Adó Osztály vezetője</w:t>
      </w:r>
    </w:p>
    <w:p w14:paraId="131D0D99" w14:textId="77777777" w:rsidR="00D578A1" w:rsidRPr="00D578A1" w:rsidRDefault="00D578A1" w:rsidP="00D578A1">
      <w:pPr>
        <w:ind w:firstLine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Grünwald Stefánia, a társaság ügyvezetője)</w:t>
      </w:r>
    </w:p>
    <w:p w14:paraId="5C9F6260" w14:textId="77777777" w:rsidR="00D578A1" w:rsidRDefault="00D578A1" w:rsidP="00D578A1">
      <w:pPr>
        <w:ind w:firstLine="1418"/>
        <w:jc w:val="both"/>
        <w:rPr>
          <w:rFonts w:cs="Arial"/>
          <w:sz w:val="24"/>
        </w:rPr>
      </w:pPr>
    </w:p>
    <w:p w14:paraId="6B556090" w14:textId="77777777" w:rsidR="000144B0" w:rsidRPr="00D578A1" w:rsidRDefault="000144B0" w:rsidP="00D578A1">
      <w:pPr>
        <w:ind w:firstLine="1418"/>
        <w:jc w:val="both"/>
        <w:rPr>
          <w:rFonts w:cs="Arial"/>
          <w:sz w:val="24"/>
        </w:rPr>
      </w:pPr>
    </w:p>
    <w:p w14:paraId="698DD4C4" w14:textId="3070C5CD" w:rsidR="00D578A1" w:rsidRPr="00D578A1" w:rsidRDefault="00D578A1" w:rsidP="00D578A1">
      <w:pPr>
        <w:ind w:firstLine="7"/>
        <w:jc w:val="both"/>
        <w:rPr>
          <w:rFonts w:cs="Arial"/>
          <w:sz w:val="24"/>
        </w:rPr>
      </w:pPr>
      <w:r w:rsidRPr="00D578A1">
        <w:rPr>
          <w:rFonts w:cs="Arial"/>
          <w:b/>
          <w:sz w:val="24"/>
          <w:u w:val="single"/>
        </w:rPr>
        <w:t>Határidő:</w:t>
      </w:r>
      <w:r w:rsidRPr="00D578A1">
        <w:rPr>
          <w:rFonts w:cs="Arial"/>
          <w:sz w:val="24"/>
        </w:rPr>
        <w:tab/>
      </w:r>
      <w:r w:rsidR="000101FD">
        <w:rPr>
          <w:rFonts w:cs="Arial"/>
          <w:sz w:val="24"/>
        </w:rPr>
        <w:t>azonnal</w:t>
      </w:r>
    </w:p>
    <w:p w14:paraId="320E6D71" w14:textId="77777777" w:rsidR="00D578A1" w:rsidRPr="00185B7C" w:rsidRDefault="00D578A1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EC14814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917BF20" w14:textId="77777777" w:rsidR="000144B0" w:rsidRDefault="000144B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EBE4814" w14:textId="3A74975C" w:rsidR="00185B7C" w:rsidRDefault="00185B7C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37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798963FF" w14:textId="77777777" w:rsidR="00D578A1" w:rsidRDefault="00D578A1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DFA67AE" w14:textId="399314A7" w:rsidR="00E839BB" w:rsidRPr="00C23E10" w:rsidRDefault="00E839BB" w:rsidP="00E839BB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</w:t>
      </w:r>
      <w:r>
        <w:rPr>
          <w:rFonts w:cs="Arial"/>
          <w:sz w:val="24"/>
        </w:rPr>
        <w:t>„</w:t>
      </w:r>
      <w:r w:rsidRPr="00E839BB">
        <w:rPr>
          <w:rFonts w:cs="Arial"/>
          <w:sz w:val="24"/>
        </w:rPr>
        <w:t>Javaslat 2021. évi belső ellenőrzések végrehajtásával kapcsolatos döntések meghozatalára</w:t>
      </w:r>
      <w:r>
        <w:rPr>
          <w:rFonts w:cs="Arial"/>
          <w:sz w:val="24"/>
        </w:rPr>
        <w:t>”</w:t>
      </w:r>
      <w:r w:rsidRPr="00E839BB">
        <w:rPr>
          <w:rFonts w:cs="Arial"/>
          <w:sz w:val="24"/>
        </w:rPr>
        <w:t xml:space="preserve"> </w:t>
      </w:r>
      <w:r w:rsidRPr="00C04E77">
        <w:rPr>
          <w:rFonts w:cs="Arial"/>
          <w:sz w:val="24"/>
        </w:rPr>
        <w:t xml:space="preserve">című előterjesztést megtárgyalta </w:t>
      </w:r>
      <w:r>
        <w:rPr>
          <w:rFonts w:cs="Arial"/>
          <w:sz w:val="24"/>
        </w:rPr>
        <w:t xml:space="preserve">és </w:t>
      </w:r>
      <w:r w:rsidRPr="00E4505B">
        <w:rPr>
          <w:rFonts w:cs="Arial"/>
          <w:sz w:val="24"/>
        </w:rPr>
        <w:t>a</w:t>
      </w:r>
      <w:r w:rsidR="000101FD" w:rsidRPr="00E4505B">
        <w:rPr>
          <w:rFonts w:cs="Arial"/>
          <w:sz w:val="24"/>
        </w:rPr>
        <w:t xml:space="preserve"> Szombathely Megyei Jogú Város Önkormányzatának 2021. évi ellenőrzési jelentéséről szóló</w:t>
      </w:r>
      <w:r>
        <w:rPr>
          <w:rFonts w:cs="Arial"/>
          <w:sz w:val="24"/>
        </w:rPr>
        <w:t xml:space="preserve"> határozati javaslatot a Közgyűlésnek elfogadásra javasolja.</w:t>
      </w:r>
    </w:p>
    <w:p w14:paraId="1D0E6906" w14:textId="77777777" w:rsidR="00E839BB" w:rsidRDefault="00E839BB" w:rsidP="00E839BB">
      <w:pPr>
        <w:pStyle w:val="Listaszerbekezds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5665379" w14:textId="77777777" w:rsidR="000144B0" w:rsidRPr="00E839BB" w:rsidRDefault="000144B0" w:rsidP="00E839BB">
      <w:pPr>
        <w:pStyle w:val="Listaszerbekezds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E839BB" w:rsidRPr="00E839BB" w14:paraId="584ACF31" w14:textId="77777777" w:rsidTr="00BE45BA">
        <w:trPr>
          <w:jc w:val="center"/>
        </w:trPr>
        <w:tc>
          <w:tcPr>
            <w:tcW w:w="1579" w:type="dxa"/>
            <w:hideMark/>
          </w:tcPr>
          <w:p w14:paraId="33304A3D" w14:textId="77777777" w:rsidR="00E839BB" w:rsidRPr="00E839BB" w:rsidRDefault="00E839BB" w:rsidP="00BE45BA">
            <w:pPr>
              <w:rPr>
                <w:rFonts w:cs="Arial"/>
                <w:b/>
                <w:sz w:val="24"/>
                <w:u w:val="single"/>
              </w:rPr>
            </w:pPr>
            <w:r w:rsidRPr="00E839BB">
              <w:rPr>
                <w:rFonts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056A9B54" w14:textId="65D5A042" w:rsidR="00E839BB" w:rsidRPr="00E839BB" w:rsidRDefault="00E839BB" w:rsidP="00BE45BA">
            <w:pPr>
              <w:pStyle w:val="Szvegtrzs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839BB">
              <w:rPr>
                <w:rFonts w:ascii="Arial" w:hAnsi="Arial" w:cs="Arial"/>
                <w:b w:val="0"/>
                <w:u w:val="none"/>
              </w:rPr>
              <w:t>Putz Attila, a Kulturális, Oktatási és Civil Bizottság elnöke</w:t>
            </w:r>
          </w:p>
          <w:p w14:paraId="5E9CDFD9" w14:textId="77777777" w:rsidR="00E839BB" w:rsidRPr="00E839BB" w:rsidRDefault="00E839BB" w:rsidP="00BE45BA">
            <w:pPr>
              <w:pStyle w:val="Szvegtrzs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839BB">
              <w:rPr>
                <w:rFonts w:ascii="Arial" w:hAnsi="Arial" w:cs="Arial"/>
                <w:b w:val="0"/>
                <w:szCs w:val="24"/>
                <w:u w:val="none"/>
              </w:rPr>
              <w:t>Dr. Nemény András polgármester</w:t>
            </w:r>
          </w:p>
          <w:p w14:paraId="434471EE" w14:textId="77777777" w:rsidR="00E839BB" w:rsidRPr="00E839BB" w:rsidRDefault="00E839BB" w:rsidP="00BE45BA">
            <w:pPr>
              <w:pStyle w:val="Szvegtrzs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839BB">
              <w:rPr>
                <w:rFonts w:ascii="Arial" w:hAnsi="Arial" w:cs="Arial"/>
                <w:b w:val="0"/>
                <w:szCs w:val="24"/>
                <w:u w:val="none"/>
              </w:rPr>
              <w:t>Dr. Károlyi Ákos jegyző</w:t>
            </w:r>
          </w:p>
          <w:p w14:paraId="675F2A8A" w14:textId="77777777" w:rsidR="009018C3" w:rsidRDefault="009018C3" w:rsidP="00BE45BA">
            <w:pPr>
              <w:pStyle w:val="Szvegtrzs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(</w:t>
            </w:r>
            <w:r w:rsidR="00E839BB" w:rsidRPr="00E839BB">
              <w:rPr>
                <w:rFonts w:ascii="Arial" w:hAnsi="Arial" w:cs="Arial"/>
                <w:b w:val="0"/>
                <w:szCs w:val="24"/>
                <w:u w:val="none"/>
              </w:rPr>
              <w:t xml:space="preserve">A végrehajtás előkészítéséért: </w:t>
            </w:r>
          </w:p>
          <w:p w14:paraId="57A4FB32" w14:textId="6C880EBF" w:rsidR="00E839BB" w:rsidRPr="00E839BB" w:rsidRDefault="00E839BB" w:rsidP="00BE45BA">
            <w:pPr>
              <w:pStyle w:val="Szvegtrzs"/>
              <w:rPr>
                <w:rFonts w:ascii="Arial" w:hAnsi="Arial" w:cs="Arial"/>
                <w:b w:val="0"/>
                <w:szCs w:val="24"/>
                <w:u w:val="none"/>
              </w:rPr>
            </w:pPr>
            <w:r w:rsidRPr="00E839BB">
              <w:rPr>
                <w:rFonts w:ascii="Arial" w:hAnsi="Arial" w:cs="Arial"/>
                <w:b w:val="0"/>
                <w:szCs w:val="24"/>
                <w:u w:val="none"/>
              </w:rPr>
              <w:t>Dr. Andorné Fodor Ágnes,</w:t>
            </w:r>
            <w:r w:rsidR="009018C3">
              <w:rPr>
                <w:rFonts w:ascii="Arial" w:hAnsi="Arial" w:cs="Arial"/>
                <w:b w:val="0"/>
                <w:szCs w:val="24"/>
                <w:u w:val="none"/>
              </w:rPr>
              <w:t xml:space="preserve"> </w:t>
            </w:r>
            <w:r w:rsidRPr="00E839BB">
              <w:rPr>
                <w:rFonts w:ascii="Arial" w:hAnsi="Arial" w:cs="Arial"/>
                <w:b w:val="0"/>
                <w:szCs w:val="24"/>
                <w:u w:val="none"/>
              </w:rPr>
              <w:t>a Belső Ellenőrzési Iroda vezetője</w:t>
            </w:r>
            <w:r w:rsidR="009018C3">
              <w:rPr>
                <w:rFonts w:ascii="Arial" w:hAnsi="Arial" w:cs="Arial"/>
                <w:b w:val="0"/>
                <w:szCs w:val="24"/>
                <w:u w:val="none"/>
              </w:rPr>
              <w:t>)</w:t>
            </w:r>
          </w:p>
          <w:p w14:paraId="019D16D0" w14:textId="77777777" w:rsidR="00E839BB" w:rsidRDefault="00E839BB" w:rsidP="00BE45BA">
            <w:pPr>
              <w:rPr>
                <w:rFonts w:cs="Arial"/>
                <w:sz w:val="24"/>
              </w:rPr>
            </w:pPr>
          </w:p>
          <w:p w14:paraId="6F457FF5" w14:textId="77777777" w:rsidR="000144B0" w:rsidRPr="00E839BB" w:rsidRDefault="000144B0" w:rsidP="00BE45BA">
            <w:pPr>
              <w:rPr>
                <w:rFonts w:cs="Arial"/>
                <w:sz w:val="24"/>
              </w:rPr>
            </w:pPr>
          </w:p>
        </w:tc>
      </w:tr>
      <w:tr w:rsidR="00E839BB" w:rsidRPr="00E839BB" w14:paraId="7AF9D8D3" w14:textId="77777777" w:rsidTr="00BE45BA">
        <w:trPr>
          <w:jc w:val="center"/>
        </w:trPr>
        <w:tc>
          <w:tcPr>
            <w:tcW w:w="1579" w:type="dxa"/>
            <w:hideMark/>
          </w:tcPr>
          <w:p w14:paraId="48FB67F0" w14:textId="77777777" w:rsidR="00E839BB" w:rsidRPr="00E839BB" w:rsidRDefault="00E839BB" w:rsidP="00BE45BA">
            <w:pPr>
              <w:rPr>
                <w:rFonts w:cs="Arial"/>
                <w:b/>
                <w:sz w:val="24"/>
                <w:u w:val="single"/>
              </w:rPr>
            </w:pPr>
            <w:r w:rsidRPr="00E839BB">
              <w:rPr>
                <w:rFonts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6FCF338F" w14:textId="3896085A" w:rsidR="00E839BB" w:rsidRPr="00E839BB" w:rsidRDefault="00E4505B" w:rsidP="00BE45BA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azonnal</w:t>
            </w:r>
          </w:p>
        </w:tc>
      </w:tr>
    </w:tbl>
    <w:p w14:paraId="26CE16FD" w14:textId="77777777" w:rsidR="00D578A1" w:rsidRDefault="00D578A1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52D620F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F0C1B1F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280D27A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3174C8B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FE034A4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7505559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E730B8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344C036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F8EA863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EDED6D3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5E4360A" w14:textId="77777777" w:rsidR="000144B0" w:rsidRDefault="000144B0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0ABC320" w14:textId="412C84AF" w:rsidR="000101FD" w:rsidRDefault="000101FD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38</w:t>
      </w:r>
      <w:r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58694C6F" w14:textId="77777777" w:rsidR="000101FD" w:rsidRDefault="000101FD" w:rsidP="000101FD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84EFD5E" w14:textId="2EB40379" w:rsidR="000101FD" w:rsidRPr="00E4505B" w:rsidRDefault="000101FD" w:rsidP="000101FD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</w:t>
      </w:r>
      <w:r>
        <w:rPr>
          <w:rFonts w:cs="Arial"/>
          <w:sz w:val="24"/>
        </w:rPr>
        <w:t>„</w:t>
      </w:r>
      <w:r w:rsidRPr="00E839BB">
        <w:rPr>
          <w:rFonts w:cs="Arial"/>
          <w:sz w:val="24"/>
        </w:rPr>
        <w:t>Javaslat 2021. évi belső ellenőrzések végrehajtásával kapcsolatos döntések meghozatalára</w:t>
      </w:r>
      <w:r>
        <w:rPr>
          <w:rFonts w:cs="Arial"/>
          <w:sz w:val="24"/>
        </w:rPr>
        <w:t>”</w:t>
      </w:r>
      <w:r w:rsidRPr="00E839BB">
        <w:rPr>
          <w:rFonts w:cs="Arial"/>
          <w:sz w:val="24"/>
        </w:rPr>
        <w:t xml:space="preserve"> </w:t>
      </w:r>
      <w:r w:rsidRPr="00C04E77">
        <w:rPr>
          <w:rFonts w:cs="Arial"/>
          <w:sz w:val="24"/>
        </w:rPr>
        <w:t xml:space="preserve">című előterjesztést megtárgyalta </w:t>
      </w:r>
      <w:r>
        <w:rPr>
          <w:rFonts w:cs="Arial"/>
          <w:sz w:val="24"/>
        </w:rPr>
        <w:t xml:space="preserve">és </w:t>
      </w:r>
      <w:r w:rsidRPr="00E4505B">
        <w:rPr>
          <w:rFonts w:cs="Arial"/>
          <w:sz w:val="24"/>
        </w:rPr>
        <w:t xml:space="preserve">a költségvetési szervek belső kontrollrendszeréről és belső ellenőrzéséről szóló 370/2011. (XII.31.) Kormányrendelet 49. § (3a) bekezdése alapján </w:t>
      </w:r>
    </w:p>
    <w:p w14:paraId="295ABBC4" w14:textId="77777777" w:rsidR="000101FD" w:rsidRPr="00E4505B" w:rsidRDefault="000101FD" w:rsidP="000101FD">
      <w:pPr>
        <w:ind w:left="426"/>
        <w:jc w:val="both"/>
        <w:rPr>
          <w:rFonts w:cs="Arial"/>
          <w:sz w:val="24"/>
        </w:rPr>
      </w:pPr>
    </w:p>
    <w:p w14:paraId="18E22606" w14:textId="77777777" w:rsidR="000101FD" w:rsidRPr="00E4505B" w:rsidRDefault="000101FD" w:rsidP="000101FD">
      <w:pPr>
        <w:numPr>
          <w:ilvl w:val="0"/>
          <w:numId w:val="22"/>
        </w:numPr>
        <w:tabs>
          <w:tab w:val="clear" w:pos="360"/>
        </w:tabs>
        <w:ind w:left="851" w:hanging="425"/>
        <w:jc w:val="both"/>
        <w:rPr>
          <w:rFonts w:cs="Arial"/>
          <w:sz w:val="24"/>
        </w:rPr>
      </w:pPr>
      <w:r w:rsidRPr="00E4505B">
        <w:rPr>
          <w:rFonts w:cs="Arial"/>
          <w:sz w:val="24"/>
        </w:rPr>
        <w:t>az Önkormányzat által fenntartott költségvetési szervek 2021. évre vonatkozó éves ellenőrzési jelentései alapján készített éves összefoglaló ellenőrzési jelentést az előterjesztés 6. számú melléklete szerinti,</w:t>
      </w:r>
    </w:p>
    <w:p w14:paraId="36D96329" w14:textId="77777777" w:rsidR="000101FD" w:rsidRPr="00E4505B" w:rsidRDefault="000101FD" w:rsidP="000101FD">
      <w:pPr>
        <w:numPr>
          <w:ilvl w:val="0"/>
          <w:numId w:val="22"/>
        </w:numPr>
        <w:tabs>
          <w:tab w:val="clear" w:pos="360"/>
        </w:tabs>
        <w:ind w:left="851" w:hanging="425"/>
        <w:jc w:val="both"/>
        <w:rPr>
          <w:rFonts w:cs="Arial"/>
          <w:sz w:val="24"/>
        </w:rPr>
      </w:pPr>
      <w:r w:rsidRPr="00E4505B">
        <w:rPr>
          <w:rFonts w:cs="Arial"/>
          <w:sz w:val="24"/>
        </w:rPr>
        <w:t>a Szombathelyi Köznevelési GAMESZ 2021. évre vonatkozó belső ellenőrzési jelentését (annak részeként az önkormányzati fenntartású óvodákban végzett ellenőrzéseket) az előterjesztés 7. számú melléklete szerinti,</w:t>
      </w:r>
    </w:p>
    <w:p w14:paraId="4CBDF176" w14:textId="77777777" w:rsidR="000101FD" w:rsidRPr="00E4505B" w:rsidRDefault="000101FD" w:rsidP="000101FD">
      <w:pPr>
        <w:numPr>
          <w:ilvl w:val="0"/>
          <w:numId w:val="22"/>
        </w:numPr>
        <w:tabs>
          <w:tab w:val="clear" w:pos="360"/>
        </w:tabs>
        <w:ind w:left="851" w:hanging="425"/>
        <w:jc w:val="both"/>
        <w:rPr>
          <w:rFonts w:cs="Arial"/>
          <w:sz w:val="24"/>
        </w:rPr>
      </w:pPr>
      <w:r w:rsidRPr="00E4505B">
        <w:rPr>
          <w:rFonts w:cs="Arial"/>
          <w:sz w:val="24"/>
        </w:rPr>
        <w:t xml:space="preserve">a Szombathelyi Egészségügyi és Kulturális GESZ 2021. évre vonatkozó belső ellenőrzési jelentését (annak részeként az </w:t>
      </w:r>
      <w:r w:rsidRPr="00E4505B">
        <w:rPr>
          <w:rFonts w:cs="Arial"/>
          <w:sz w:val="24"/>
          <w:shd w:val="clear" w:color="auto" w:fill="FFFFFF"/>
        </w:rPr>
        <w:t>Agora Szombathelyi Kulturális Központnál, a Mesebolt Bábszínháznál, a Savaria Szimfonikus Zenekarnál, a Berzsenyi Dániel Megyei Hatókörű Város Könyvtárnál,</w:t>
      </w:r>
      <w:r w:rsidRPr="00E4505B">
        <w:rPr>
          <w:rFonts w:cs="Arial"/>
          <w:sz w:val="24"/>
        </w:rPr>
        <w:t xml:space="preserve"> a Savaria Megyei Hatókörű Városi Múzeumban</w:t>
      </w:r>
      <w:r w:rsidRPr="00E4505B">
        <w:rPr>
          <w:rFonts w:cs="Arial"/>
          <w:sz w:val="24"/>
          <w:shd w:val="clear" w:color="auto" w:fill="FFFFFF"/>
        </w:rPr>
        <w:t xml:space="preserve"> valamint a Szombathely Városi Vásárcsarnoknál </w:t>
      </w:r>
      <w:r w:rsidRPr="00E4505B">
        <w:rPr>
          <w:rFonts w:cs="Arial"/>
          <w:sz w:val="24"/>
        </w:rPr>
        <w:t>végzett ellenőrzéseket) az előterjesztés 8. számú mellékletei szerinti,</w:t>
      </w:r>
    </w:p>
    <w:p w14:paraId="2DE52657" w14:textId="77777777" w:rsidR="000101FD" w:rsidRPr="00E4505B" w:rsidRDefault="000101FD" w:rsidP="000101FD">
      <w:pPr>
        <w:numPr>
          <w:ilvl w:val="0"/>
          <w:numId w:val="22"/>
        </w:numPr>
        <w:tabs>
          <w:tab w:val="clear" w:pos="360"/>
        </w:tabs>
        <w:ind w:left="851" w:hanging="425"/>
        <w:jc w:val="both"/>
        <w:rPr>
          <w:rFonts w:cs="Arial"/>
          <w:sz w:val="24"/>
        </w:rPr>
      </w:pPr>
      <w:r w:rsidRPr="00E4505B">
        <w:rPr>
          <w:rFonts w:cs="Arial"/>
          <w:sz w:val="24"/>
        </w:rPr>
        <w:t>a Szombathelyi Egyesített Bölcsődei Intézmény 2021. évre vonatkozó belső ellenőrzési jelentését az előterjesztés 9. számú melléklete szerinti,</w:t>
      </w:r>
    </w:p>
    <w:p w14:paraId="694456B8" w14:textId="77777777" w:rsidR="00E4505B" w:rsidRPr="00E4505B" w:rsidRDefault="000101FD" w:rsidP="00E4505B">
      <w:pPr>
        <w:numPr>
          <w:ilvl w:val="0"/>
          <w:numId w:val="22"/>
        </w:numPr>
        <w:tabs>
          <w:tab w:val="clear" w:pos="360"/>
        </w:tabs>
        <w:ind w:left="709" w:hanging="283"/>
        <w:jc w:val="both"/>
        <w:rPr>
          <w:rFonts w:cs="Arial"/>
          <w:spacing w:val="-3"/>
          <w:sz w:val="24"/>
        </w:rPr>
      </w:pPr>
      <w:r w:rsidRPr="00E4505B">
        <w:rPr>
          <w:rFonts w:cs="Arial"/>
          <w:sz w:val="24"/>
        </w:rPr>
        <w:t>a Pálos Károly Szociális Szolgáltató Központ és Gyermekjóléti Szolgálat 2021. évre vonatkozó belső ellenőrzési jelentését az előterjesztés 10. számú melléklete szerinti</w:t>
      </w:r>
    </w:p>
    <w:p w14:paraId="4039E842" w14:textId="77777777" w:rsidR="00E4505B" w:rsidRDefault="00E4505B" w:rsidP="00E4505B">
      <w:pPr>
        <w:ind w:left="426"/>
        <w:jc w:val="both"/>
        <w:rPr>
          <w:rFonts w:cs="Arial"/>
          <w:sz w:val="24"/>
        </w:rPr>
      </w:pPr>
    </w:p>
    <w:p w14:paraId="5AA625CD" w14:textId="7DBFC01C" w:rsidR="000101FD" w:rsidRPr="00E4505B" w:rsidRDefault="000101FD" w:rsidP="00E4505B">
      <w:pPr>
        <w:ind w:left="426"/>
        <w:jc w:val="both"/>
        <w:rPr>
          <w:rFonts w:cs="Arial"/>
          <w:spacing w:val="-3"/>
          <w:sz w:val="24"/>
        </w:rPr>
      </w:pPr>
      <w:proofErr w:type="gramStart"/>
      <w:r w:rsidRPr="00E4505B">
        <w:rPr>
          <w:rFonts w:cs="Arial"/>
          <w:sz w:val="24"/>
        </w:rPr>
        <w:t>tartalommal</w:t>
      </w:r>
      <w:proofErr w:type="gramEnd"/>
      <w:r w:rsidRPr="00E4505B">
        <w:rPr>
          <w:rFonts w:cs="Arial"/>
          <w:sz w:val="24"/>
        </w:rPr>
        <w:t xml:space="preserve"> a Közgyűlésnek elfogadásra javasolja.</w:t>
      </w:r>
    </w:p>
    <w:p w14:paraId="330508DC" w14:textId="77777777" w:rsidR="000101FD" w:rsidRPr="00E839BB" w:rsidRDefault="000101FD" w:rsidP="000101FD">
      <w:pPr>
        <w:pStyle w:val="Listaszerbekezds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FF6E1F" w:rsidRPr="00E839BB" w14:paraId="23C6A8F5" w14:textId="77777777" w:rsidTr="00E21CA5">
        <w:trPr>
          <w:jc w:val="center"/>
        </w:trPr>
        <w:tc>
          <w:tcPr>
            <w:tcW w:w="1579" w:type="dxa"/>
            <w:hideMark/>
          </w:tcPr>
          <w:p w14:paraId="63319C2A" w14:textId="43A87DDE" w:rsidR="00FF6E1F" w:rsidRPr="00FF6E1F" w:rsidRDefault="00FF6E1F" w:rsidP="00FF6E1F">
            <w:pPr>
              <w:rPr>
                <w:rFonts w:cs="Arial"/>
                <w:b/>
                <w:sz w:val="24"/>
                <w:u w:val="single"/>
              </w:rPr>
            </w:pPr>
            <w:r w:rsidRPr="00FF6E1F">
              <w:rPr>
                <w:rFonts w:cs="Arial"/>
                <w:b/>
                <w:sz w:val="24"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49711B26" w14:textId="132B5F38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Putz Attila, a Kulturális, Oktatási és Civil Bizottság elnöke</w:t>
            </w:r>
          </w:p>
          <w:p w14:paraId="31F1798D" w14:textId="77777777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Dr. Nemény András polgármester</w:t>
            </w:r>
          </w:p>
          <w:p w14:paraId="17D0F024" w14:textId="77777777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Dr. László Győző alpolgármester</w:t>
            </w:r>
          </w:p>
          <w:p w14:paraId="4599475B" w14:textId="77777777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Dr. Károlyi Ákos jegyző</w:t>
            </w:r>
          </w:p>
          <w:p w14:paraId="24534354" w14:textId="77777777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/a végrehajtás előkészítéséért:</w:t>
            </w:r>
          </w:p>
          <w:p w14:paraId="5F1E2D8F" w14:textId="294ABC1E" w:rsidR="00FF6E1F" w:rsidRPr="00FF6E1F" w:rsidRDefault="00FF6E1F" w:rsidP="00FF6E1F">
            <w:pPr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Vinczéné Dr. Menyhárt Mária, az Egészségügyi és Közszolgálati Osztály vezetője/</w:t>
            </w:r>
          </w:p>
        </w:tc>
      </w:tr>
      <w:tr w:rsidR="00FF6E1F" w:rsidRPr="00E839BB" w14:paraId="1CA855A6" w14:textId="77777777" w:rsidTr="000101FD">
        <w:trPr>
          <w:trHeight w:val="236"/>
          <w:jc w:val="center"/>
        </w:trPr>
        <w:tc>
          <w:tcPr>
            <w:tcW w:w="1579" w:type="dxa"/>
            <w:hideMark/>
          </w:tcPr>
          <w:p w14:paraId="5D5C36B9" w14:textId="77777777" w:rsidR="00FF6E1F" w:rsidRPr="00FF6E1F" w:rsidRDefault="00FF6E1F" w:rsidP="00FF6E1F">
            <w:pPr>
              <w:rPr>
                <w:rFonts w:cs="Arial"/>
                <w:b/>
                <w:sz w:val="24"/>
                <w:u w:val="single"/>
              </w:rPr>
            </w:pPr>
          </w:p>
          <w:p w14:paraId="174C88F6" w14:textId="35AC39F7" w:rsidR="00FF6E1F" w:rsidRPr="00FF6E1F" w:rsidRDefault="00FF6E1F" w:rsidP="00FF6E1F">
            <w:pPr>
              <w:rPr>
                <w:rFonts w:cs="Arial"/>
                <w:b/>
                <w:sz w:val="24"/>
                <w:u w:val="single"/>
              </w:rPr>
            </w:pPr>
            <w:r w:rsidRPr="00FF6E1F">
              <w:rPr>
                <w:rFonts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30EC2449" w14:textId="77777777" w:rsidR="00FF6E1F" w:rsidRPr="00FF6E1F" w:rsidRDefault="00FF6E1F" w:rsidP="00FF6E1F">
            <w:pPr>
              <w:jc w:val="both"/>
              <w:rPr>
                <w:rFonts w:cs="Arial"/>
                <w:sz w:val="24"/>
              </w:rPr>
            </w:pPr>
          </w:p>
          <w:p w14:paraId="6E2F038E" w14:textId="6E38D8F6" w:rsidR="00FF6E1F" w:rsidRPr="00FF6E1F" w:rsidRDefault="00FF6E1F" w:rsidP="00FF6E1F">
            <w:pPr>
              <w:jc w:val="both"/>
              <w:rPr>
                <w:rFonts w:cs="Arial"/>
                <w:sz w:val="24"/>
              </w:rPr>
            </w:pPr>
            <w:r w:rsidRPr="00FF6E1F">
              <w:rPr>
                <w:rFonts w:cs="Arial"/>
                <w:sz w:val="24"/>
              </w:rPr>
              <w:t>azonnal</w:t>
            </w:r>
          </w:p>
        </w:tc>
      </w:tr>
    </w:tbl>
    <w:p w14:paraId="1179973D" w14:textId="77777777" w:rsidR="000101FD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E794EB2" w14:textId="77777777" w:rsidR="000144B0" w:rsidRDefault="000144B0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DFE0D1" w14:textId="4CD2B043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39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35E8ED07" w14:textId="77777777" w:rsidR="009018C3" w:rsidRDefault="009018C3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BE6912F" w14:textId="0A51B10B" w:rsidR="009018C3" w:rsidRPr="00C23E10" w:rsidRDefault="009018C3" w:rsidP="009018C3">
      <w:pPr>
        <w:jc w:val="both"/>
        <w:rPr>
          <w:rFonts w:cs="Arial"/>
          <w:spacing w:val="-3"/>
          <w:sz w:val="24"/>
        </w:rPr>
      </w:pPr>
      <w:r>
        <w:rPr>
          <w:rFonts w:cs="Arial"/>
          <w:sz w:val="24"/>
        </w:rPr>
        <w:t>A</w:t>
      </w:r>
      <w:r w:rsidRPr="00C04E77">
        <w:rPr>
          <w:rFonts w:cs="Arial"/>
          <w:sz w:val="24"/>
        </w:rPr>
        <w:t xml:space="preserve"> Kulturális, Oktatási és Civil Bizottsá</w:t>
      </w:r>
      <w:r>
        <w:rPr>
          <w:rFonts w:cs="Arial"/>
          <w:sz w:val="24"/>
        </w:rPr>
        <w:t>g</w:t>
      </w:r>
      <w:r w:rsidRPr="00C04E77">
        <w:rPr>
          <w:rFonts w:cs="Arial"/>
          <w:sz w:val="24"/>
        </w:rPr>
        <w:t xml:space="preserve"> a </w:t>
      </w:r>
      <w:r>
        <w:rPr>
          <w:rFonts w:cs="Arial"/>
          <w:sz w:val="24"/>
        </w:rPr>
        <w:t>„</w:t>
      </w:r>
      <w:r w:rsidRPr="009018C3">
        <w:rPr>
          <w:rFonts w:cs="Arial"/>
          <w:sz w:val="24"/>
        </w:rPr>
        <w:t>Javaslat közétkeztetéssel kapcsolatos döntés meghozatalára</w:t>
      </w:r>
      <w:r>
        <w:rPr>
          <w:rFonts w:cs="Arial"/>
          <w:sz w:val="24"/>
        </w:rPr>
        <w:t>”</w:t>
      </w:r>
      <w:r w:rsidRPr="00E839BB">
        <w:rPr>
          <w:rFonts w:cs="Arial"/>
          <w:sz w:val="24"/>
        </w:rPr>
        <w:t xml:space="preserve"> </w:t>
      </w:r>
      <w:r w:rsidRPr="00C04E77">
        <w:rPr>
          <w:rFonts w:cs="Arial"/>
          <w:sz w:val="24"/>
        </w:rPr>
        <w:t xml:space="preserve">című előterjesztést megtárgyalta </w:t>
      </w:r>
      <w:r>
        <w:rPr>
          <w:rFonts w:cs="Arial"/>
          <w:sz w:val="24"/>
        </w:rPr>
        <w:t>és a</w:t>
      </w:r>
      <w:r w:rsidR="000101FD">
        <w:rPr>
          <w:rFonts w:cs="Arial"/>
          <w:sz w:val="24"/>
        </w:rPr>
        <w:t xml:space="preserve"> </w:t>
      </w:r>
      <w:r>
        <w:rPr>
          <w:rFonts w:cs="Arial"/>
          <w:sz w:val="24"/>
        </w:rPr>
        <w:t>határozati javaslatot a Közgyűlésnek elfogadásra javasolja.</w:t>
      </w:r>
    </w:p>
    <w:p w14:paraId="286DA3AD" w14:textId="77777777" w:rsidR="009018C3" w:rsidRDefault="009018C3" w:rsidP="009018C3">
      <w:pPr>
        <w:jc w:val="both"/>
        <w:rPr>
          <w:rFonts w:cs="Arial"/>
          <w:b/>
          <w:sz w:val="24"/>
          <w:u w:val="single"/>
        </w:rPr>
      </w:pPr>
    </w:p>
    <w:p w14:paraId="587D5F1C" w14:textId="77777777" w:rsidR="009018C3" w:rsidRPr="00E839BB" w:rsidRDefault="009018C3" w:rsidP="009018C3">
      <w:pPr>
        <w:pStyle w:val="Szvegtrzs"/>
        <w:rPr>
          <w:rFonts w:ascii="Arial" w:hAnsi="Arial" w:cs="Arial"/>
          <w:b w:val="0"/>
          <w:szCs w:val="24"/>
          <w:u w:val="none"/>
        </w:rPr>
      </w:pPr>
      <w:r w:rsidRPr="009018C3">
        <w:rPr>
          <w:rFonts w:cs="Arial"/>
        </w:rPr>
        <w:t>Felelős</w:t>
      </w:r>
      <w:proofErr w:type="gramStart"/>
      <w:r w:rsidRPr="000101FD">
        <w:rPr>
          <w:rFonts w:cs="Arial"/>
          <w:u w:val="none"/>
        </w:rPr>
        <w:t xml:space="preserve">:    </w:t>
      </w:r>
      <w:r w:rsidRPr="000101FD">
        <w:rPr>
          <w:rFonts w:cs="Arial"/>
          <w:u w:val="none"/>
        </w:rPr>
        <w:tab/>
      </w:r>
      <w:r w:rsidRPr="00E839BB">
        <w:rPr>
          <w:rFonts w:ascii="Arial" w:hAnsi="Arial" w:cs="Arial"/>
          <w:b w:val="0"/>
          <w:u w:val="none"/>
        </w:rPr>
        <w:t>Putz</w:t>
      </w:r>
      <w:proofErr w:type="gramEnd"/>
      <w:r w:rsidRPr="00E839BB">
        <w:rPr>
          <w:rFonts w:ascii="Arial" w:hAnsi="Arial" w:cs="Arial"/>
          <w:b w:val="0"/>
          <w:u w:val="none"/>
        </w:rPr>
        <w:t xml:space="preserve"> Attila, a Kulturális, Oktatási és Civil Bizottság elnöke</w:t>
      </w:r>
    </w:p>
    <w:p w14:paraId="2D5BC8FE" w14:textId="61D23663" w:rsidR="009018C3" w:rsidRPr="009018C3" w:rsidRDefault="009018C3" w:rsidP="009018C3">
      <w:pPr>
        <w:ind w:left="708" w:firstLine="708"/>
        <w:jc w:val="both"/>
        <w:rPr>
          <w:rFonts w:cs="Arial"/>
          <w:sz w:val="24"/>
        </w:rPr>
      </w:pPr>
      <w:r w:rsidRPr="009018C3">
        <w:rPr>
          <w:rFonts w:cs="Arial"/>
          <w:sz w:val="24"/>
        </w:rPr>
        <w:t>Dr. Nemény András polgármester</w:t>
      </w:r>
    </w:p>
    <w:p w14:paraId="353A91BD" w14:textId="77777777" w:rsidR="009018C3" w:rsidRPr="009018C3" w:rsidRDefault="009018C3" w:rsidP="009018C3">
      <w:pPr>
        <w:tabs>
          <w:tab w:val="left" w:pos="284"/>
        </w:tabs>
        <w:jc w:val="both"/>
        <w:rPr>
          <w:rFonts w:cs="Arial"/>
          <w:sz w:val="24"/>
        </w:rPr>
      </w:pPr>
      <w:r w:rsidRPr="009018C3">
        <w:rPr>
          <w:rFonts w:cs="Arial"/>
          <w:sz w:val="24"/>
        </w:rPr>
        <w:tab/>
      </w:r>
      <w:r w:rsidRPr="009018C3">
        <w:rPr>
          <w:rFonts w:cs="Arial"/>
          <w:sz w:val="24"/>
        </w:rPr>
        <w:tab/>
      </w:r>
      <w:r w:rsidRPr="009018C3">
        <w:rPr>
          <w:rFonts w:cs="Arial"/>
          <w:sz w:val="24"/>
        </w:rPr>
        <w:tab/>
        <w:t xml:space="preserve">Dr. László Győző alpolgármester </w:t>
      </w:r>
    </w:p>
    <w:p w14:paraId="22F5D4DB" w14:textId="77777777" w:rsidR="009018C3" w:rsidRPr="009018C3" w:rsidRDefault="009018C3" w:rsidP="009018C3">
      <w:pPr>
        <w:tabs>
          <w:tab w:val="left" w:pos="284"/>
        </w:tabs>
        <w:jc w:val="both"/>
        <w:rPr>
          <w:rFonts w:cs="Arial"/>
          <w:sz w:val="24"/>
        </w:rPr>
      </w:pPr>
      <w:r w:rsidRPr="009018C3">
        <w:rPr>
          <w:rFonts w:cs="Arial"/>
          <w:sz w:val="24"/>
        </w:rPr>
        <w:tab/>
      </w:r>
      <w:r w:rsidRPr="009018C3">
        <w:rPr>
          <w:rFonts w:cs="Arial"/>
          <w:sz w:val="24"/>
        </w:rPr>
        <w:tab/>
      </w:r>
      <w:r w:rsidRPr="009018C3">
        <w:rPr>
          <w:rFonts w:cs="Arial"/>
          <w:sz w:val="24"/>
        </w:rPr>
        <w:tab/>
        <w:t>Dr. Károlyi Ákos jegyző</w:t>
      </w:r>
    </w:p>
    <w:p w14:paraId="4BF39D31" w14:textId="202E800B" w:rsidR="009018C3" w:rsidRPr="009018C3" w:rsidRDefault="009018C3" w:rsidP="009018C3">
      <w:p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</w:t>
      </w:r>
      <w:r w:rsidRPr="009018C3">
        <w:rPr>
          <w:rFonts w:cs="Arial"/>
          <w:sz w:val="24"/>
        </w:rPr>
        <w:t xml:space="preserve">a végrehajtás előkészítéséért: </w:t>
      </w:r>
    </w:p>
    <w:p w14:paraId="5BE22D27" w14:textId="01050C33" w:rsidR="009018C3" w:rsidRPr="009018C3" w:rsidRDefault="00FF6E1F" w:rsidP="009018C3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       </w:t>
      </w:r>
      <w:r>
        <w:rPr>
          <w:rFonts w:cs="Arial"/>
          <w:sz w:val="24"/>
        </w:rPr>
        <w:tab/>
        <w:t>Vinczéné D</w:t>
      </w:r>
      <w:r w:rsidR="009018C3" w:rsidRPr="009018C3">
        <w:rPr>
          <w:rFonts w:cs="Arial"/>
          <w:sz w:val="24"/>
        </w:rPr>
        <w:t>r. Menyhárt Mária, az Egészségügyi és</w:t>
      </w:r>
      <w:r w:rsidR="009018C3">
        <w:rPr>
          <w:rFonts w:cs="Arial"/>
          <w:sz w:val="24"/>
        </w:rPr>
        <w:t xml:space="preserve"> Közszolgálati Osztály vezetője)</w:t>
      </w:r>
    </w:p>
    <w:p w14:paraId="136450B6" w14:textId="77777777" w:rsidR="008A5D55" w:rsidRPr="009018C3" w:rsidRDefault="009018C3" w:rsidP="00BF698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9018C3">
        <w:rPr>
          <w:rFonts w:cs="Arial"/>
          <w:sz w:val="24"/>
        </w:rPr>
        <w:tab/>
      </w:r>
    </w:p>
    <w:tbl>
      <w:tblPr>
        <w:tblStyle w:val="Rcsostblzat"/>
        <w:tblW w:w="98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8221"/>
      </w:tblGrid>
      <w:tr w:rsidR="008A5D55" w:rsidRPr="00E839BB" w14:paraId="05A5A108" w14:textId="77777777" w:rsidTr="00E21CA5">
        <w:trPr>
          <w:trHeight w:val="236"/>
          <w:jc w:val="center"/>
        </w:trPr>
        <w:tc>
          <w:tcPr>
            <w:tcW w:w="1579" w:type="dxa"/>
            <w:hideMark/>
          </w:tcPr>
          <w:p w14:paraId="0A790181" w14:textId="77777777" w:rsidR="008A5D55" w:rsidRPr="00E839BB" w:rsidRDefault="008A5D55" w:rsidP="00E21CA5">
            <w:pPr>
              <w:rPr>
                <w:rFonts w:cs="Arial"/>
                <w:b/>
                <w:sz w:val="24"/>
                <w:u w:val="single"/>
              </w:rPr>
            </w:pPr>
            <w:r w:rsidRPr="00E839BB">
              <w:rPr>
                <w:rFonts w:cs="Arial"/>
                <w:b/>
                <w:sz w:val="24"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  <w:hideMark/>
          </w:tcPr>
          <w:p w14:paraId="5F3B6BDB" w14:textId="77777777" w:rsidR="008A5D55" w:rsidRPr="00E839BB" w:rsidRDefault="008A5D55" w:rsidP="00E21CA5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azonnal</w:t>
            </w:r>
          </w:p>
        </w:tc>
      </w:tr>
    </w:tbl>
    <w:p w14:paraId="6A993751" w14:textId="439A5965" w:rsidR="009018C3" w:rsidRDefault="009018C3" w:rsidP="00BF6982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9018C3">
        <w:rPr>
          <w:rFonts w:cs="Arial"/>
          <w:sz w:val="24"/>
        </w:rPr>
        <w:tab/>
      </w:r>
    </w:p>
    <w:p w14:paraId="1BC05239" w14:textId="1638908A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40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59BBF8CA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A414813" w14:textId="682ADFD2" w:rsidR="00BF6982" w:rsidRPr="00BF6982" w:rsidRDefault="00BF6982" w:rsidP="00BF6982">
      <w:pPr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>A Kulturális, Oktatási és Civil Bizottság</w:t>
      </w:r>
      <w:r>
        <w:rPr>
          <w:rFonts w:cs="Arial"/>
          <w:sz w:val="24"/>
        </w:rPr>
        <w:t xml:space="preserve"> a „</w:t>
      </w:r>
      <w:r w:rsidRPr="00BF6982">
        <w:rPr>
          <w:rFonts w:cs="Arial"/>
          <w:sz w:val="24"/>
        </w:rPr>
        <w:t>Beszámoló a szombathelyi felsőoktatási intézmények, valamint a Magyar Tudományos Akadémia Vas Megyei Tudományos Testülete tevékenységéről</w:t>
      </w:r>
      <w:r>
        <w:rPr>
          <w:rFonts w:cs="Arial"/>
          <w:sz w:val="24"/>
        </w:rPr>
        <w:t>” című előterjesztést megtárgyalta és</w:t>
      </w:r>
      <w:r w:rsidRPr="00BF6982">
        <w:rPr>
          <w:rFonts w:cs="Arial"/>
          <w:sz w:val="24"/>
        </w:rPr>
        <w:t xml:space="preserve"> Szombathely Megyei Jogú Város Önkormányzatával kötött megállapodás </w:t>
      </w:r>
      <w:r>
        <w:rPr>
          <w:rFonts w:cs="Arial"/>
          <w:sz w:val="24"/>
        </w:rPr>
        <w:t>szerint</w:t>
      </w:r>
      <w:r w:rsidRPr="00BF6982">
        <w:rPr>
          <w:rFonts w:cs="Arial"/>
          <w:sz w:val="24"/>
        </w:rPr>
        <w:t xml:space="preserve"> Szombathely Megyei Jogú Város Önkormányzatának Szervezeti és Működési Szabályzatáról szóló 18/2019.(X.31.) Önkormányzati rendelet 52. § (2) bekezdésének 27. pontjában foglalt felhatalmazás alapján</w:t>
      </w:r>
    </w:p>
    <w:p w14:paraId="0C001935" w14:textId="08A57278" w:rsidR="00BF6982" w:rsidRPr="00D45DD3" w:rsidRDefault="00BF6982" w:rsidP="00D45DD3">
      <w:pPr>
        <w:numPr>
          <w:ilvl w:val="0"/>
          <w:numId w:val="18"/>
        </w:numPr>
        <w:contextualSpacing/>
        <w:jc w:val="both"/>
        <w:rPr>
          <w:rFonts w:cs="Arial"/>
          <w:sz w:val="24"/>
        </w:rPr>
      </w:pPr>
      <w:r w:rsidRPr="00D45DD3">
        <w:rPr>
          <w:rFonts w:cs="Arial"/>
          <w:sz w:val="24"/>
        </w:rPr>
        <w:t>a Pécsi Tudományegyetem Szombathelyi Képzési Központja által készített beszámolót az előterjesztés 1. számú,</w:t>
      </w:r>
    </w:p>
    <w:p w14:paraId="7AD3BD19" w14:textId="77777777" w:rsidR="00BF6982" w:rsidRPr="00BF6982" w:rsidRDefault="00BF6982" w:rsidP="00BF6982">
      <w:pPr>
        <w:numPr>
          <w:ilvl w:val="0"/>
          <w:numId w:val="18"/>
        </w:numPr>
        <w:contextualSpacing/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>a Brenner János Hittudományi Főiskola Szombathelyi Képzési Központ</w:t>
      </w:r>
      <w:r w:rsidRPr="00BF6982">
        <w:rPr>
          <w:rFonts w:cs="Arial"/>
          <w:b/>
          <w:sz w:val="24"/>
        </w:rPr>
        <w:t xml:space="preserve"> </w:t>
      </w:r>
      <w:r w:rsidRPr="00BF6982">
        <w:rPr>
          <w:rFonts w:cs="Arial"/>
          <w:sz w:val="24"/>
        </w:rPr>
        <w:t>által készített beszámolót az előterjesztés 2. számú,</w:t>
      </w:r>
    </w:p>
    <w:p w14:paraId="280A66CA" w14:textId="77777777" w:rsidR="00BF6982" w:rsidRPr="00BF6982" w:rsidRDefault="00BF6982" w:rsidP="00BF6982">
      <w:pPr>
        <w:numPr>
          <w:ilvl w:val="0"/>
          <w:numId w:val="18"/>
        </w:numPr>
        <w:contextualSpacing/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>a II. János Pál Katolikus Kollégium és Szakkollégium által készített beszámolót az előterjesztés 3. számú,</w:t>
      </w:r>
    </w:p>
    <w:p w14:paraId="32160CDB" w14:textId="77777777" w:rsidR="00BF6982" w:rsidRPr="00BF6982" w:rsidRDefault="00BF6982" w:rsidP="00BF6982">
      <w:pPr>
        <w:numPr>
          <w:ilvl w:val="0"/>
          <w:numId w:val="18"/>
        </w:numPr>
        <w:contextualSpacing/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 xml:space="preserve">a Magyar Tudományos Akadémia Vas Megyei Tudományos Testülete által készített beszámolót az előterjesztés 4. számú </w:t>
      </w:r>
    </w:p>
    <w:p w14:paraId="4C5572DC" w14:textId="77777777" w:rsidR="00BF6982" w:rsidRPr="00BF6982" w:rsidRDefault="00BF6982" w:rsidP="00BF6982">
      <w:pPr>
        <w:jc w:val="both"/>
        <w:rPr>
          <w:rFonts w:cs="Arial"/>
          <w:sz w:val="24"/>
        </w:rPr>
      </w:pPr>
      <w:proofErr w:type="gramStart"/>
      <w:r w:rsidRPr="00BF6982">
        <w:rPr>
          <w:rFonts w:cs="Arial"/>
          <w:sz w:val="24"/>
        </w:rPr>
        <w:t>melléklete</w:t>
      </w:r>
      <w:proofErr w:type="gramEnd"/>
      <w:r w:rsidRPr="00BF6982">
        <w:rPr>
          <w:rFonts w:cs="Arial"/>
          <w:sz w:val="24"/>
        </w:rPr>
        <w:t xml:space="preserve"> szerinti tartalommal jóváhagyja.</w:t>
      </w:r>
    </w:p>
    <w:p w14:paraId="05244E1F" w14:textId="77777777" w:rsidR="00BF6982" w:rsidRPr="00BF6982" w:rsidRDefault="00BF6982" w:rsidP="00BF6982">
      <w:pPr>
        <w:jc w:val="both"/>
        <w:rPr>
          <w:rFonts w:cs="Arial"/>
          <w:sz w:val="24"/>
        </w:rPr>
      </w:pPr>
    </w:p>
    <w:p w14:paraId="0E46C732" w14:textId="77777777" w:rsidR="00BF6982" w:rsidRPr="00BF6982" w:rsidRDefault="00BF6982" w:rsidP="00BF6982">
      <w:pPr>
        <w:rPr>
          <w:rFonts w:cs="Arial"/>
          <w:sz w:val="24"/>
        </w:rPr>
      </w:pPr>
      <w:r w:rsidRPr="00BF6982">
        <w:rPr>
          <w:rFonts w:cs="Arial"/>
          <w:b/>
          <w:sz w:val="24"/>
          <w:u w:val="single"/>
        </w:rPr>
        <w:t>Felelősök:</w:t>
      </w:r>
      <w:r w:rsidRPr="00BF6982">
        <w:rPr>
          <w:rFonts w:cs="Arial"/>
          <w:sz w:val="24"/>
        </w:rPr>
        <w:tab/>
      </w:r>
      <w:r w:rsidRPr="00BF6982">
        <w:rPr>
          <w:rFonts w:cs="Arial"/>
          <w:bCs/>
          <w:sz w:val="24"/>
        </w:rPr>
        <w:t xml:space="preserve">Putz Attila, a Kulturális, Oktatási és Civil </w:t>
      </w:r>
      <w:r w:rsidRPr="00BF6982">
        <w:rPr>
          <w:rFonts w:cs="Arial"/>
          <w:sz w:val="24"/>
        </w:rPr>
        <w:t>Bizottság elnöke</w:t>
      </w:r>
    </w:p>
    <w:p w14:paraId="4C548016" w14:textId="77777777" w:rsidR="00BF6982" w:rsidRPr="00BF6982" w:rsidRDefault="00BF6982" w:rsidP="00BF6982">
      <w:pPr>
        <w:rPr>
          <w:rFonts w:cs="Arial"/>
          <w:sz w:val="24"/>
        </w:rPr>
      </w:pPr>
      <w:r w:rsidRPr="00BF6982">
        <w:rPr>
          <w:rFonts w:cs="Arial"/>
          <w:sz w:val="24"/>
        </w:rPr>
        <w:t xml:space="preserve">                      Dr. László Győző alpolgármester </w:t>
      </w:r>
    </w:p>
    <w:p w14:paraId="60C2AB4D" w14:textId="400FDE86" w:rsidR="00BF6982" w:rsidRPr="00BF6982" w:rsidRDefault="00BF6982" w:rsidP="00BF6982">
      <w:pPr>
        <w:ind w:left="1418" w:hanging="142"/>
        <w:jc w:val="both"/>
        <w:rPr>
          <w:rFonts w:cs="Arial"/>
          <w:bCs/>
          <w:sz w:val="24"/>
        </w:rPr>
      </w:pPr>
      <w:r w:rsidRPr="00BF6982">
        <w:rPr>
          <w:rFonts w:cs="Arial"/>
          <w:bCs/>
          <w:sz w:val="24"/>
        </w:rPr>
        <w:tab/>
        <w:t>(a végreha</w:t>
      </w:r>
      <w:r w:rsidR="00FF6E1F">
        <w:rPr>
          <w:rFonts w:cs="Arial"/>
          <w:bCs/>
          <w:sz w:val="24"/>
        </w:rPr>
        <w:t>jtás előkészítéséért: Vinczéné D</w:t>
      </w:r>
      <w:r w:rsidRPr="00BF6982">
        <w:rPr>
          <w:rFonts w:cs="Arial"/>
          <w:bCs/>
          <w:sz w:val="24"/>
        </w:rPr>
        <w:t>r. Menyhárt Mária, az Egészségügyi és Közszolgálati Osztály vezetője,</w:t>
      </w:r>
    </w:p>
    <w:p w14:paraId="2732849D" w14:textId="77777777" w:rsidR="00BF6982" w:rsidRPr="00BF6982" w:rsidRDefault="00BF6982" w:rsidP="00BF6982">
      <w:pPr>
        <w:ind w:left="1418" w:hanging="284"/>
        <w:jc w:val="both"/>
        <w:rPr>
          <w:rFonts w:cs="Arial"/>
          <w:sz w:val="24"/>
        </w:rPr>
      </w:pPr>
      <w:r w:rsidRPr="00BF6982">
        <w:rPr>
          <w:rFonts w:cs="Arial"/>
          <w:bCs/>
          <w:sz w:val="24"/>
        </w:rPr>
        <w:tab/>
        <w:t>Mester Ágnes</w:t>
      </w:r>
      <w:r w:rsidRPr="00BF6982">
        <w:rPr>
          <w:rFonts w:cs="Arial"/>
          <w:sz w:val="24"/>
        </w:rPr>
        <w:t>, az Egészségügyi, Kulturális és Köznevelési Iroda vezetője)</w:t>
      </w:r>
    </w:p>
    <w:p w14:paraId="58163421" w14:textId="77777777" w:rsidR="00BF6982" w:rsidRPr="00BF6982" w:rsidRDefault="00BF6982" w:rsidP="00BF6982">
      <w:pPr>
        <w:jc w:val="both"/>
        <w:rPr>
          <w:rFonts w:cs="Arial"/>
          <w:b/>
          <w:sz w:val="24"/>
          <w:u w:val="single"/>
        </w:rPr>
      </w:pPr>
    </w:p>
    <w:p w14:paraId="66DABF8F" w14:textId="77777777" w:rsidR="00BF6982" w:rsidRPr="00BF6982" w:rsidRDefault="00BF6982" w:rsidP="00BF6982">
      <w:pPr>
        <w:jc w:val="both"/>
        <w:rPr>
          <w:rFonts w:cs="Arial"/>
          <w:sz w:val="24"/>
        </w:rPr>
      </w:pPr>
      <w:r w:rsidRPr="00BF6982">
        <w:rPr>
          <w:rFonts w:cs="Arial"/>
          <w:b/>
          <w:sz w:val="24"/>
          <w:u w:val="single"/>
        </w:rPr>
        <w:t>Határidő:</w:t>
      </w:r>
      <w:r w:rsidRPr="00BF6982">
        <w:rPr>
          <w:rFonts w:cs="Arial"/>
          <w:sz w:val="24"/>
        </w:rPr>
        <w:tab/>
        <w:t>azonnal</w:t>
      </w:r>
    </w:p>
    <w:p w14:paraId="2654885D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C1F1333" w14:textId="0F85FDCC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41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6B1A77C2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AEAC4EB" w14:textId="278D3C75" w:rsidR="00BF6982" w:rsidRPr="00BF6982" w:rsidRDefault="00BF6982" w:rsidP="00BF6982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-142"/>
        <w:contextualSpacing/>
        <w:jc w:val="both"/>
        <w:rPr>
          <w:rFonts w:cs="Arial"/>
          <w:spacing w:val="-3"/>
          <w:sz w:val="24"/>
        </w:rPr>
      </w:pPr>
      <w:r w:rsidRPr="00BF6982">
        <w:rPr>
          <w:sz w:val="24"/>
        </w:rPr>
        <w:t xml:space="preserve">A Kulturális, Oktatási és Civil Bizottság </w:t>
      </w:r>
      <w:r>
        <w:rPr>
          <w:sz w:val="24"/>
        </w:rPr>
        <w:t>a „</w:t>
      </w:r>
      <w:r w:rsidRPr="00BF6982">
        <w:rPr>
          <w:sz w:val="24"/>
        </w:rPr>
        <w:t>Javaslat a Szombathely Megyei Jogú Város Önkormányzata által fenntartott óvodákban meghirdetésre kerülő magasabb vezetői álláshelyek pályázati felhívásának jóváhagyására</w:t>
      </w:r>
      <w:r>
        <w:rPr>
          <w:sz w:val="24"/>
        </w:rPr>
        <w:t>” című előterjesztést megtárgyalta és</w:t>
      </w:r>
      <w:r w:rsidRPr="00BF6982">
        <w:rPr>
          <w:sz w:val="24"/>
        </w:rPr>
        <w:t xml:space="preserve"> Szombathely Megyei Jogú Város Önkormányzatának Szervezeti és Működési Szabályzatáról szóló 18/2019. (X.31.) önkormányzati rendelet 52. § (2) bekezdés 12. pontjában kapott felhatalmazás alapján: </w:t>
      </w:r>
    </w:p>
    <w:p w14:paraId="2D42240D" w14:textId="2491FDCC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Barátság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1. számú melléklete,</w:t>
      </w:r>
    </w:p>
    <w:p w14:paraId="5D38EFE3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Benczúr Gyula Utcai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2. számú melléklete,</w:t>
      </w:r>
    </w:p>
    <w:p w14:paraId="6C57AE87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Gazdag Erzsi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3. számú melléklete,</w:t>
      </w:r>
    </w:p>
    <w:p w14:paraId="7ACF73CA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Hétszínvirág Óvoda </w:t>
      </w:r>
      <w:r w:rsidRPr="00BF6982">
        <w:rPr>
          <w:sz w:val="24"/>
        </w:rPr>
        <w:t>magasabb vezetői pályázatára vonatkozó felhívást</w:t>
      </w:r>
      <w:r w:rsidRPr="00BF6982">
        <w:rPr>
          <w:rFonts w:cs="Arial"/>
          <w:spacing w:val="-3"/>
          <w:sz w:val="24"/>
        </w:rPr>
        <w:t xml:space="preserve"> az előterjesztés 4. számú melléklete,</w:t>
      </w:r>
    </w:p>
    <w:p w14:paraId="039A0B3E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Mocorgó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5. számú melléklete,</w:t>
      </w:r>
    </w:p>
    <w:p w14:paraId="47ADEA91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a Szombathelyi Pipitér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6. számú melléklete,</w:t>
      </w:r>
    </w:p>
    <w:p w14:paraId="760C9A7C" w14:textId="77777777" w:rsidR="00BF6982" w:rsidRPr="00BF6982" w:rsidRDefault="00BF6982" w:rsidP="00BF6982">
      <w:pPr>
        <w:numPr>
          <w:ilvl w:val="0"/>
          <w:numId w:val="19"/>
        </w:numPr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993" w:hanging="284"/>
        <w:contextualSpacing/>
        <w:jc w:val="both"/>
        <w:rPr>
          <w:rFonts w:cs="Arial"/>
          <w:spacing w:val="-3"/>
          <w:sz w:val="24"/>
        </w:rPr>
      </w:pPr>
      <w:r w:rsidRPr="00BF6982">
        <w:rPr>
          <w:rFonts w:cs="Arial"/>
          <w:spacing w:val="-3"/>
          <w:sz w:val="24"/>
        </w:rPr>
        <w:t xml:space="preserve">és a Szombathelyi Szűrcsapó Óvoda </w:t>
      </w:r>
      <w:r w:rsidRPr="00BF6982">
        <w:rPr>
          <w:sz w:val="24"/>
        </w:rPr>
        <w:t xml:space="preserve">magasabb vezetői pályázatára vonatkozó felhívást </w:t>
      </w:r>
      <w:r w:rsidRPr="00BF6982">
        <w:rPr>
          <w:rFonts w:cs="Arial"/>
          <w:spacing w:val="-3"/>
          <w:sz w:val="24"/>
        </w:rPr>
        <w:t>az előterjesztés 7. számú melléklete</w:t>
      </w:r>
    </w:p>
    <w:p w14:paraId="5C8F70C5" w14:textId="77777777" w:rsidR="00BF6982" w:rsidRPr="00BF6982" w:rsidRDefault="00BF6982" w:rsidP="00D45DD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contextualSpacing/>
        <w:jc w:val="both"/>
        <w:rPr>
          <w:rFonts w:cs="Arial"/>
          <w:sz w:val="24"/>
        </w:rPr>
      </w:pPr>
      <w:proofErr w:type="gramStart"/>
      <w:r w:rsidRPr="00BF6982">
        <w:rPr>
          <w:rFonts w:cs="Arial"/>
          <w:sz w:val="24"/>
        </w:rPr>
        <w:t>szerinti</w:t>
      </w:r>
      <w:proofErr w:type="gramEnd"/>
      <w:r w:rsidRPr="00BF6982">
        <w:rPr>
          <w:rFonts w:cs="Arial"/>
          <w:sz w:val="24"/>
        </w:rPr>
        <w:t xml:space="preserve"> tartalommal jóváhagyja. </w:t>
      </w:r>
    </w:p>
    <w:p w14:paraId="05E61ACC" w14:textId="77777777" w:rsidR="00BF6982" w:rsidRPr="00BF6982" w:rsidRDefault="00BF6982" w:rsidP="00BF6982">
      <w:pPr>
        <w:suppressAutoHyphens/>
        <w:ind w:left="567"/>
        <w:jc w:val="both"/>
        <w:rPr>
          <w:rFonts w:cs="Arial"/>
          <w:sz w:val="24"/>
        </w:rPr>
      </w:pPr>
    </w:p>
    <w:p w14:paraId="679EC6CB" w14:textId="77777777" w:rsidR="00BF6982" w:rsidRPr="00BF6982" w:rsidRDefault="00BF6982" w:rsidP="00BF6982">
      <w:pPr>
        <w:tabs>
          <w:tab w:val="left" w:pos="284"/>
        </w:tabs>
        <w:suppressAutoHyphens/>
        <w:ind w:left="284" w:hanging="284"/>
        <w:contextualSpacing/>
        <w:jc w:val="both"/>
        <w:rPr>
          <w:rFonts w:cs="Arial"/>
          <w:spacing w:val="-3"/>
        </w:rPr>
      </w:pPr>
      <w:r w:rsidRPr="00BF6982">
        <w:rPr>
          <w:rFonts w:cs="Arial"/>
          <w:sz w:val="24"/>
        </w:rPr>
        <w:t xml:space="preserve">2.  A Bizottság </w:t>
      </w:r>
      <w:r w:rsidRPr="00BF6982">
        <w:rPr>
          <w:rFonts w:cs="Arial"/>
          <w:spacing w:val="-3"/>
          <w:sz w:val="24"/>
        </w:rPr>
        <w:t>felkéri a jegyzőt, hogy a pályázati eljárás lebonyolításáról gondoskodjon</w:t>
      </w:r>
      <w:r w:rsidRPr="00BF6982">
        <w:rPr>
          <w:rFonts w:cs="Arial"/>
          <w:spacing w:val="-3"/>
        </w:rPr>
        <w:t>.</w:t>
      </w:r>
    </w:p>
    <w:p w14:paraId="3BE489A8" w14:textId="77777777" w:rsidR="00D45DD3" w:rsidRDefault="00D45DD3" w:rsidP="00BF6982">
      <w:pPr>
        <w:spacing w:line="276" w:lineRule="auto"/>
        <w:jc w:val="both"/>
        <w:rPr>
          <w:rFonts w:cs="Arial"/>
          <w:b/>
          <w:sz w:val="24"/>
          <w:u w:val="single"/>
        </w:rPr>
      </w:pPr>
    </w:p>
    <w:p w14:paraId="24105211" w14:textId="77777777" w:rsidR="00BF6982" w:rsidRPr="00BF6982" w:rsidRDefault="00BF6982" w:rsidP="00BF6982">
      <w:pPr>
        <w:spacing w:line="276" w:lineRule="auto"/>
        <w:jc w:val="both"/>
        <w:rPr>
          <w:rFonts w:cs="Arial"/>
          <w:sz w:val="24"/>
        </w:rPr>
      </w:pPr>
      <w:r w:rsidRPr="00BF6982">
        <w:rPr>
          <w:rFonts w:cs="Arial"/>
          <w:b/>
          <w:sz w:val="24"/>
          <w:u w:val="single"/>
        </w:rPr>
        <w:lastRenderedPageBreak/>
        <w:t>Felelős:</w:t>
      </w:r>
      <w:r w:rsidRPr="00BF6982">
        <w:rPr>
          <w:rFonts w:cs="Arial"/>
          <w:b/>
          <w:sz w:val="24"/>
        </w:rPr>
        <w:tab/>
      </w:r>
      <w:r w:rsidRPr="00BF6982">
        <w:rPr>
          <w:rFonts w:cs="Arial"/>
          <w:bCs/>
          <w:sz w:val="24"/>
        </w:rPr>
        <w:t xml:space="preserve">Putz Attila, a Kulturális, Oktatási és Civil </w:t>
      </w:r>
      <w:r w:rsidRPr="00BF6982">
        <w:rPr>
          <w:rFonts w:cs="Arial"/>
          <w:sz w:val="24"/>
        </w:rPr>
        <w:t>Bizottság elnöke</w:t>
      </w:r>
    </w:p>
    <w:p w14:paraId="212920E2" w14:textId="77777777" w:rsidR="00BF6982" w:rsidRPr="00BF6982" w:rsidRDefault="00BF6982" w:rsidP="00BF6982">
      <w:pPr>
        <w:spacing w:line="276" w:lineRule="auto"/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 xml:space="preserve">                     Dr. László Győző alpolgármester </w:t>
      </w:r>
    </w:p>
    <w:p w14:paraId="41DF3540" w14:textId="77777777" w:rsidR="00BF6982" w:rsidRPr="00BF6982" w:rsidRDefault="00BF6982" w:rsidP="00BF6982">
      <w:pPr>
        <w:spacing w:line="276" w:lineRule="auto"/>
        <w:rPr>
          <w:rFonts w:cs="Arial"/>
          <w:color w:val="FF0000"/>
          <w:sz w:val="24"/>
        </w:rPr>
      </w:pPr>
      <w:r w:rsidRPr="00BF6982">
        <w:rPr>
          <w:rFonts w:cs="Arial"/>
          <w:color w:val="FF0000"/>
          <w:sz w:val="24"/>
        </w:rPr>
        <w:t xml:space="preserve">                     </w:t>
      </w:r>
      <w:r w:rsidRPr="00BF6982">
        <w:rPr>
          <w:rFonts w:cs="Arial"/>
          <w:sz w:val="24"/>
        </w:rPr>
        <w:t xml:space="preserve">Dr. Károlyi Ákos jegyző  </w:t>
      </w:r>
    </w:p>
    <w:p w14:paraId="2B0AA61A" w14:textId="416478BC" w:rsidR="00BF6982" w:rsidRPr="00BF6982" w:rsidRDefault="00BF6982" w:rsidP="00BF6982">
      <w:pPr>
        <w:spacing w:line="276" w:lineRule="auto"/>
        <w:ind w:left="1418" w:hanging="142"/>
        <w:jc w:val="both"/>
        <w:rPr>
          <w:rFonts w:cs="Arial"/>
          <w:sz w:val="24"/>
        </w:rPr>
      </w:pPr>
      <w:r w:rsidRPr="00BF6982">
        <w:rPr>
          <w:rFonts w:cs="Arial"/>
          <w:bCs/>
          <w:sz w:val="24"/>
        </w:rPr>
        <w:tab/>
        <w:t>(a végreha</w:t>
      </w:r>
      <w:r w:rsidR="00FF6E1F">
        <w:rPr>
          <w:rFonts w:cs="Arial"/>
          <w:bCs/>
          <w:sz w:val="24"/>
        </w:rPr>
        <w:t>jtás előkészítéséért: Vinczéné D</w:t>
      </w:r>
      <w:r w:rsidRPr="00BF6982">
        <w:rPr>
          <w:rFonts w:cs="Arial"/>
          <w:bCs/>
          <w:sz w:val="24"/>
        </w:rPr>
        <w:t>r. Menyhárt Mária, az Egészségügyi és Közszolgálati Osztály vezetője</w:t>
      </w:r>
      <w:r w:rsidRPr="00BF6982">
        <w:rPr>
          <w:rFonts w:cs="Arial"/>
          <w:sz w:val="24"/>
        </w:rPr>
        <w:t>)</w:t>
      </w:r>
    </w:p>
    <w:p w14:paraId="529302B8" w14:textId="77777777" w:rsidR="00BF6982" w:rsidRPr="00BF6982" w:rsidRDefault="00BF6982" w:rsidP="00BF6982">
      <w:pPr>
        <w:spacing w:line="276" w:lineRule="auto"/>
        <w:ind w:left="360"/>
        <w:jc w:val="both"/>
        <w:rPr>
          <w:rFonts w:cs="Arial"/>
          <w:b/>
          <w:bCs/>
          <w:sz w:val="24"/>
        </w:rPr>
      </w:pPr>
    </w:p>
    <w:p w14:paraId="6CDC2D6D" w14:textId="77777777" w:rsidR="00BF6982" w:rsidRPr="00BF6982" w:rsidRDefault="00BF6982" w:rsidP="00BF6982">
      <w:pPr>
        <w:spacing w:line="276" w:lineRule="auto"/>
        <w:jc w:val="both"/>
        <w:rPr>
          <w:rFonts w:cs="Arial"/>
          <w:sz w:val="24"/>
        </w:rPr>
      </w:pPr>
      <w:r w:rsidRPr="00BF6982">
        <w:rPr>
          <w:rFonts w:cs="Arial"/>
          <w:b/>
          <w:sz w:val="24"/>
          <w:u w:val="single"/>
        </w:rPr>
        <w:t>Határidő:</w:t>
      </w:r>
      <w:r w:rsidRPr="00BF6982">
        <w:rPr>
          <w:rFonts w:cs="Arial"/>
          <w:sz w:val="24"/>
        </w:rPr>
        <w:t xml:space="preserve"> </w:t>
      </w:r>
      <w:r w:rsidRPr="00BF6982">
        <w:rPr>
          <w:rFonts w:cs="Arial"/>
          <w:sz w:val="24"/>
        </w:rPr>
        <w:tab/>
        <w:t>azonnal</w:t>
      </w:r>
    </w:p>
    <w:p w14:paraId="189179F8" w14:textId="77777777" w:rsidR="00D45DD3" w:rsidRPr="00185B7C" w:rsidRDefault="00D45DD3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3051BD" w14:textId="435B5615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42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267AA897" w14:textId="77777777" w:rsidR="00BF6982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E542EF1" w14:textId="4AA61429" w:rsidR="00BF6982" w:rsidRPr="00BF6982" w:rsidRDefault="00BF6982" w:rsidP="00BF6982">
      <w:pPr>
        <w:numPr>
          <w:ilvl w:val="0"/>
          <w:numId w:val="20"/>
        </w:numPr>
        <w:contextualSpacing/>
        <w:jc w:val="both"/>
        <w:rPr>
          <w:rFonts w:cs="Arial"/>
          <w:sz w:val="24"/>
        </w:rPr>
      </w:pPr>
      <w:r w:rsidRPr="00BF6982">
        <w:rPr>
          <w:rFonts w:cs="Arial"/>
          <w:sz w:val="24"/>
        </w:rPr>
        <w:t xml:space="preserve">A </w:t>
      </w:r>
      <w:r w:rsidRPr="00BF6982">
        <w:rPr>
          <w:rFonts w:cs="Arial"/>
          <w:bCs/>
          <w:sz w:val="24"/>
        </w:rPr>
        <w:t xml:space="preserve">Kulturális, Oktatási és Civil </w:t>
      </w:r>
      <w:r w:rsidRPr="00BF6982">
        <w:rPr>
          <w:rFonts w:cs="Arial"/>
          <w:sz w:val="24"/>
        </w:rPr>
        <w:t>Bizottság</w:t>
      </w:r>
      <w:r>
        <w:rPr>
          <w:rFonts w:cs="Arial"/>
          <w:sz w:val="24"/>
        </w:rPr>
        <w:t xml:space="preserve"> a „</w:t>
      </w:r>
      <w:r w:rsidRPr="00BF6982">
        <w:rPr>
          <w:rFonts w:cs="Arial"/>
          <w:sz w:val="24"/>
        </w:rPr>
        <w:t>Javaslat a 2023-2028. évre vonatkozó óvodai továbbképzési programok elfogadására</w:t>
      </w:r>
      <w:r>
        <w:rPr>
          <w:rFonts w:cs="Arial"/>
          <w:sz w:val="24"/>
        </w:rPr>
        <w:t>” című előterjesztést megtárgyalta és</w:t>
      </w:r>
      <w:r w:rsidRPr="00BF6982">
        <w:rPr>
          <w:rFonts w:cs="Arial"/>
          <w:sz w:val="24"/>
        </w:rPr>
        <w:t xml:space="preserve"> Szombathely Megyei Jogú Város Önkormányzatának Szervezeti és Működési Szabályzatáról szóló 18/2019. (X.31.) önkormányzati rendelet 52. § (2) bekezdés 18. pontjában kapott felhatalmazás alapján az önkormányzat által fenntartott óvodák 2023-2028. időszakra szóló továbbképzési programját az előterjesztés 1-18. számú melléklete szerinti tartalommal elfogadja. </w:t>
      </w:r>
    </w:p>
    <w:p w14:paraId="5E99C8E3" w14:textId="77777777" w:rsidR="00BF6982" w:rsidRPr="00BF6982" w:rsidRDefault="00BF6982" w:rsidP="00BF6982">
      <w:pPr>
        <w:ind w:left="426" w:hanging="426"/>
        <w:jc w:val="both"/>
        <w:rPr>
          <w:rFonts w:eastAsia="Calibri" w:cs="Arial"/>
          <w:sz w:val="24"/>
          <w:lang w:eastAsia="en-US"/>
        </w:rPr>
      </w:pPr>
    </w:p>
    <w:p w14:paraId="4CBC9789" w14:textId="77777777" w:rsidR="00BF6982" w:rsidRPr="00BF6982" w:rsidRDefault="00BF6982" w:rsidP="00BF6982">
      <w:pPr>
        <w:numPr>
          <w:ilvl w:val="0"/>
          <w:numId w:val="20"/>
        </w:numPr>
        <w:ind w:left="426" w:hanging="142"/>
        <w:contextualSpacing/>
        <w:jc w:val="both"/>
        <w:outlineLvl w:val="0"/>
        <w:rPr>
          <w:rFonts w:cs="Arial"/>
          <w:color w:val="000000"/>
          <w:sz w:val="24"/>
        </w:rPr>
      </w:pPr>
      <w:r w:rsidRPr="00BF6982">
        <w:rPr>
          <w:rFonts w:cs="Arial"/>
          <w:color w:val="000000"/>
          <w:sz w:val="24"/>
        </w:rPr>
        <w:t>A Bizottság felkéri a polgármestert az 1. pontban foglalt dokumentumok aláírására.</w:t>
      </w:r>
    </w:p>
    <w:p w14:paraId="7A0E5242" w14:textId="77777777" w:rsidR="00BF6982" w:rsidRPr="00BF6982" w:rsidRDefault="00BF6982" w:rsidP="00BF6982">
      <w:pPr>
        <w:ind w:left="426" w:hanging="426"/>
        <w:contextualSpacing/>
        <w:jc w:val="both"/>
        <w:outlineLvl w:val="0"/>
        <w:rPr>
          <w:rFonts w:cs="Arial"/>
          <w:color w:val="000000"/>
          <w:sz w:val="24"/>
          <w:u w:val="single"/>
        </w:rPr>
      </w:pPr>
    </w:p>
    <w:p w14:paraId="1276B8F9" w14:textId="77777777" w:rsidR="00BF6982" w:rsidRPr="00BF6982" w:rsidRDefault="00BF6982" w:rsidP="00BF6982">
      <w:pPr>
        <w:numPr>
          <w:ilvl w:val="0"/>
          <w:numId w:val="20"/>
        </w:numPr>
        <w:ind w:left="709" w:hanging="425"/>
        <w:contextualSpacing/>
        <w:jc w:val="both"/>
        <w:outlineLvl w:val="0"/>
        <w:rPr>
          <w:rFonts w:cs="Arial"/>
          <w:sz w:val="24"/>
          <w:u w:val="single"/>
        </w:rPr>
      </w:pPr>
      <w:r w:rsidRPr="00BF6982">
        <w:rPr>
          <w:rFonts w:cs="Arial"/>
          <w:sz w:val="24"/>
        </w:rPr>
        <w:t>A Bizottság javasolja a Közgyűlésnek, hogy a 2023. szeptember 1. és 2028. augusztus 31. közötti időszakra vonatkozóan a közoktatás vezetői szakvizsga, a fejlesztőpedagógus szakvizsga, illetve a nemzetiségi óvodapedagógus képzés költségeit az előterjesztésben foglaltaknak megfelelően az Önkormányzat költségvetési rendelete Oktatási ágazat kiadásaiban biztosítsa.</w:t>
      </w:r>
    </w:p>
    <w:p w14:paraId="558BB51E" w14:textId="77777777" w:rsidR="00BF6982" w:rsidRPr="00BF6982" w:rsidRDefault="00BF6982" w:rsidP="00BF6982">
      <w:pPr>
        <w:jc w:val="both"/>
        <w:rPr>
          <w:rFonts w:eastAsia="Calibri" w:cs="Arial"/>
          <w:sz w:val="24"/>
          <w:lang w:eastAsia="en-US"/>
        </w:rPr>
      </w:pPr>
    </w:p>
    <w:p w14:paraId="6BB019BC" w14:textId="77777777" w:rsidR="00BF6982" w:rsidRPr="00BF6982" w:rsidRDefault="00BF6982" w:rsidP="00BF6982">
      <w:pPr>
        <w:jc w:val="both"/>
        <w:rPr>
          <w:rFonts w:eastAsia="Calibri" w:cs="Arial"/>
          <w:sz w:val="24"/>
          <w:lang w:eastAsia="en-US"/>
        </w:rPr>
      </w:pPr>
      <w:r w:rsidRPr="00BF6982">
        <w:rPr>
          <w:rFonts w:eastAsia="Calibri" w:cs="Arial"/>
          <w:b/>
          <w:sz w:val="24"/>
          <w:u w:val="single"/>
          <w:lang w:eastAsia="en-US"/>
        </w:rPr>
        <w:t>Felelősök:</w:t>
      </w:r>
      <w:r w:rsidRPr="00BF6982">
        <w:rPr>
          <w:rFonts w:eastAsia="Calibri" w:cs="Arial"/>
          <w:sz w:val="24"/>
          <w:lang w:eastAsia="en-US"/>
        </w:rPr>
        <w:tab/>
        <w:t>Putz Attila a bizottság elnöke</w:t>
      </w:r>
    </w:p>
    <w:p w14:paraId="5DD83955" w14:textId="77777777" w:rsidR="00BF6982" w:rsidRPr="00BF6982" w:rsidRDefault="00BF6982" w:rsidP="00BF6982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BF6982">
        <w:rPr>
          <w:rFonts w:eastAsia="Calibri" w:cs="Arial"/>
          <w:sz w:val="24"/>
          <w:lang w:eastAsia="en-US"/>
        </w:rPr>
        <w:t>Dr. László Győző alpolgármester</w:t>
      </w:r>
    </w:p>
    <w:p w14:paraId="4B1C4B6B" w14:textId="799B1E50" w:rsidR="00BF6982" w:rsidRPr="00BF6982" w:rsidRDefault="00BF6982" w:rsidP="00BF6982">
      <w:pPr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sz w:val="24"/>
          <w:lang w:eastAsia="en-US"/>
        </w:rPr>
        <w:tab/>
        <w:t>(</w:t>
      </w:r>
      <w:r w:rsidRPr="00BF6982">
        <w:rPr>
          <w:rFonts w:eastAsia="Calibri" w:cs="Arial"/>
          <w:sz w:val="24"/>
          <w:lang w:eastAsia="en-US"/>
        </w:rPr>
        <w:t>a végrehajtás előkészítéséért:</w:t>
      </w:r>
    </w:p>
    <w:p w14:paraId="17862409" w14:textId="4897D315" w:rsidR="00BF6982" w:rsidRPr="00BF6982" w:rsidRDefault="00BF6982" w:rsidP="00BF6982">
      <w:pPr>
        <w:ind w:left="1418" w:hanging="1418"/>
        <w:jc w:val="both"/>
        <w:rPr>
          <w:rFonts w:eastAsia="Calibri" w:cs="Arial"/>
          <w:sz w:val="24"/>
          <w:lang w:eastAsia="en-US"/>
        </w:rPr>
      </w:pPr>
      <w:r w:rsidRPr="00BF6982">
        <w:rPr>
          <w:rFonts w:eastAsia="Calibri" w:cs="Arial"/>
          <w:sz w:val="24"/>
          <w:lang w:eastAsia="en-US"/>
        </w:rPr>
        <w:tab/>
        <w:t>Vinczéné Dr. Menyhárt Mária, az Egészségügyi és</w:t>
      </w:r>
      <w:r>
        <w:rPr>
          <w:rFonts w:eastAsia="Calibri" w:cs="Arial"/>
          <w:sz w:val="24"/>
          <w:lang w:eastAsia="en-US"/>
        </w:rPr>
        <w:t xml:space="preserve"> Közszolgálati Osztály vezetője)</w:t>
      </w:r>
    </w:p>
    <w:p w14:paraId="102130C8" w14:textId="77777777" w:rsidR="00BF6982" w:rsidRPr="00BF6982" w:rsidRDefault="00BF6982" w:rsidP="00BF6982">
      <w:pPr>
        <w:jc w:val="both"/>
        <w:rPr>
          <w:rFonts w:eastAsia="Calibri" w:cs="Arial"/>
          <w:sz w:val="24"/>
          <w:lang w:eastAsia="en-US"/>
        </w:rPr>
      </w:pPr>
    </w:p>
    <w:p w14:paraId="64593562" w14:textId="76236DFE" w:rsidR="00BF6982" w:rsidRPr="00BF6982" w:rsidRDefault="00BF6982" w:rsidP="00BF6982">
      <w:pPr>
        <w:jc w:val="both"/>
        <w:rPr>
          <w:rFonts w:eastAsia="Calibri" w:cs="Arial"/>
          <w:sz w:val="24"/>
          <w:lang w:eastAsia="en-US"/>
        </w:rPr>
      </w:pPr>
      <w:r w:rsidRPr="00BF6982">
        <w:rPr>
          <w:rFonts w:eastAsia="Calibri" w:cs="Arial"/>
          <w:b/>
          <w:sz w:val="24"/>
          <w:u w:val="single"/>
          <w:lang w:eastAsia="en-US"/>
        </w:rPr>
        <w:t>Határidő:</w:t>
      </w:r>
      <w:r w:rsidRPr="00BF6982">
        <w:rPr>
          <w:rFonts w:eastAsia="Calibri" w:cs="Arial"/>
          <w:sz w:val="24"/>
          <w:lang w:eastAsia="en-US"/>
        </w:rPr>
        <w:tab/>
        <w:t xml:space="preserve">azonnal </w:t>
      </w:r>
      <w:r w:rsidR="00C62C44">
        <w:rPr>
          <w:rFonts w:eastAsia="Calibri" w:cs="Arial"/>
          <w:sz w:val="24"/>
          <w:lang w:eastAsia="en-US"/>
        </w:rPr>
        <w:t>(az 1. és 2. pont vonatkozásában)</w:t>
      </w:r>
    </w:p>
    <w:p w14:paraId="4D61CA71" w14:textId="7B5D3CB3" w:rsidR="00BF6982" w:rsidRPr="00BF6982" w:rsidRDefault="00C62C44" w:rsidP="00C62C44">
      <w:pPr>
        <w:ind w:left="1418" w:hanging="1418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proofErr w:type="gramStart"/>
      <w:r w:rsidR="00BF6982" w:rsidRPr="00BF6982">
        <w:rPr>
          <w:rFonts w:eastAsia="Calibri" w:cs="Arial"/>
          <w:sz w:val="24"/>
          <w:lang w:eastAsia="en-US"/>
        </w:rPr>
        <w:t>az</w:t>
      </w:r>
      <w:proofErr w:type="gramEnd"/>
      <w:r w:rsidR="00BF6982" w:rsidRPr="00BF6982">
        <w:rPr>
          <w:rFonts w:eastAsia="Calibri" w:cs="Arial"/>
          <w:sz w:val="24"/>
          <w:lang w:eastAsia="en-US"/>
        </w:rPr>
        <w:t xml:space="preserve"> önkormányzat mi</w:t>
      </w:r>
      <w:r w:rsidR="000101FD">
        <w:rPr>
          <w:rFonts w:eastAsia="Calibri" w:cs="Arial"/>
          <w:sz w:val="24"/>
          <w:lang w:eastAsia="en-US"/>
        </w:rPr>
        <w:t xml:space="preserve">ndenkori költségvetési rendeletének elfogadása </w:t>
      </w:r>
      <w:r>
        <w:rPr>
          <w:rFonts w:eastAsia="Calibri" w:cs="Arial"/>
          <w:sz w:val="24"/>
          <w:lang w:eastAsia="en-US"/>
        </w:rPr>
        <w:t>(3. pont vonatkozásában)</w:t>
      </w:r>
    </w:p>
    <w:p w14:paraId="526972CA" w14:textId="77777777" w:rsidR="00BF6982" w:rsidRPr="00185B7C" w:rsidRDefault="00BF6982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BBC7AB4" w14:textId="484B154E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43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390AA951" w14:textId="77777777" w:rsidR="00C62C44" w:rsidRDefault="00C62C44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4670DD1" w14:textId="77777777" w:rsidR="00C62C44" w:rsidRDefault="00C62C44" w:rsidP="00C62C44">
      <w:pPr>
        <w:jc w:val="both"/>
        <w:rPr>
          <w:rFonts w:cs="Arial"/>
          <w:color w:val="000000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Kulturális, Oktatási és Civil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„Tájékoztató kulturális intézmények pályázaton történő részvételéről” c. előterjesztést megtárgyalta, </w:t>
      </w:r>
      <w:r w:rsidRPr="00645FA8">
        <w:rPr>
          <w:rFonts w:cs="Arial"/>
          <w:sz w:val="24"/>
        </w:rPr>
        <w:t>é</w:t>
      </w:r>
      <w:r w:rsidRPr="00645FA8">
        <w:rPr>
          <w:rFonts w:cs="Arial"/>
          <w:color w:val="000000"/>
          <w:sz w:val="24"/>
        </w:rPr>
        <w:t xml:space="preserve">s </w:t>
      </w:r>
      <w:r>
        <w:rPr>
          <w:rFonts w:cs="Arial"/>
          <w:color w:val="000000"/>
          <w:sz w:val="24"/>
        </w:rPr>
        <w:t>a tájékoztatót tudomásul veszi.</w:t>
      </w:r>
    </w:p>
    <w:p w14:paraId="0089C2E7" w14:textId="77777777" w:rsidR="00C62C44" w:rsidRDefault="00C62C44" w:rsidP="00C62C44">
      <w:pPr>
        <w:jc w:val="both"/>
        <w:rPr>
          <w:rFonts w:cs="Arial"/>
          <w:bCs/>
          <w:color w:val="000000"/>
        </w:rPr>
      </w:pPr>
    </w:p>
    <w:p w14:paraId="4006BF55" w14:textId="77777777" w:rsidR="00C62C44" w:rsidRPr="00645FA8" w:rsidRDefault="00C62C44" w:rsidP="00C62C44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</w:r>
      <w:r>
        <w:rPr>
          <w:rFonts w:cs="Arial"/>
          <w:sz w:val="24"/>
        </w:rPr>
        <w:t>Putz Attila</w:t>
      </w:r>
      <w:r w:rsidRPr="00645FA8">
        <w:rPr>
          <w:rFonts w:cs="Arial"/>
          <w:sz w:val="24"/>
        </w:rPr>
        <w:t xml:space="preserve">, a </w:t>
      </w:r>
      <w:r>
        <w:rPr>
          <w:rFonts w:cs="Arial"/>
          <w:sz w:val="24"/>
        </w:rPr>
        <w:t>Kulturális, Oktatási és Civil</w:t>
      </w:r>
      <w:r w:rsidRPr="00645FA8">
        <w:rPr>
          <w:rFonts w:cs="Arial"/>
          <w:sz w:val="24"/>
        </w:rPr>
        <w:t xml:space="preserve"> Bizottság elnöke</w:t>
      </w:r>
    </w:p>
    <w:p w14:paraId="5DE6E82F" w14:textId="77777777" w:rsidR="00C62C44" w:rsidRPr="00645FA8" w:rsidRDefault="00C62C44" w:rsidP="00C62C44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7E66433D" w14:textId="77777777" w:rsidR="00C62C44" w:rsidRPr="00645FA8" w:rsidRDefault="00C62C44" w:rsidP="00C62C44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342E7824" w14:textId="77777777" w:rsidR="00C62C44" w:rsidRPr="00645FA8" w:rsidRDefault="00C62C44" w:rsidP="00C62C4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75C3D604" w14:textId="77777777" w:rsidR="00C62C44" w:rsidRDefault="00C62C44" w:rsidP="00C62C4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4F64898" w14:textId="77777777" w:rsidR="00C62C44" w:rsidRPr="00645FA8" w:rsidRDefault="00C62C44" w:rsidP="00C62C4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igazgatója.</w:t>
      </w:r>
    </w:p>
    <w:p w14:paraId="274BD3D9" w14:textId="77777777" w:rsidR="00C62C44" w:rsidRPr="00645FA8" w:rsidRDefault="00C62C44" w:rsidP="00C62C44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Csapláros Andrea, a Savaria Megyei Hatókörű Városi Múzeum igazgatója</w:t>
      </w:r>
      <w:r w:rsidRPr="00645FA8">
        <w:rPr>
          <w:rFonts w:cs="Arial"/>
          <w:bCs/>
          <w:sz w:val="24"/>
        </w:rPr>
        <w:t>)</w:t>
      </w:r>
    </w:p>
    <w:p w14:paraId="230B0393" w14:textId="77777777" w:rsidR="00C62C44" w:rsidRPr="00AA11F1" w:rsidRDefault="00C62C44" w:rsidP="00C62C44">
      <w:pPr>
        <w:tabs>
          <w:tab w:val="left" w:pos="1506"/>
        </w:tabs>
        <w:rPr>
          <w:rFonts w:cs="Arial"/>
          <w:bCs/>
          <w:u w:val="single"/>
        </w:rPr>
      </w:pPr>
    </w:p>
    <w:p w14:paraId="7894ECC6" w14:textId="77777777" w:rsidR="00C62C44" w:rsidRPr="005E545E" w:rsidRDefault="00C62C44" w:rsidP="00C62C44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18BC2A54" w14:textId="729AFE47" w:rsid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44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12D735EB" w14:textId="60B77D68" w:rsidR="00C62C44" w:rsidRPr="00C62C44" w:rsidRDefault="00C62C44" w:rsidP="00C62C44">
      <w:pPr>
        <w:numPr>
          <w:ilvl w:val="0"/>
          <w:numId w:val="5"/>
        </w:numPr>
        <w:jc w:val="both"/>
        <w:rPr>
          <w:rFonts w:cs="Arial"/>
          <w:color w:val="000000"/>
          <w:sz w:val="24"/>
        </w:rPr>
      </w:pPr>
      <w:bookmarkStart w:id="0" w:name="_GoBack"/>
      <w:bookmarkEnd w:id="0"/>
      <w:r w:rsidRPr="00C62C44">
        <w:rPr>
          <w:rFonts w:cs="Arial"/>
          <w:sz w:val="24"/>
        </w:rPr>
        <w:t>A Kulturális, Oktatási és Civil Bizottság</w:t>
      </w:r>
      <w:r w:rsidRPr="00C62C4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a „</w:t>
      </w:r>
      <w:r w:rsidRPr="00C62C44">
        <w:rPr>
          <w:rFonts w:cs="Arial"/>
          <w:color w:val="000000"/>
          <w:sz w:val="24"/>
        </w:rPr>
        <w:t>Javaslat támogatási kérelmek elbírálására</w:t>
      </w:r>
      <w:r>
        <w:rPr>
          <w:rFonts w:cs="Arial"/>
          <w:color w:val="000000"/>
          <w:sz w:val="24"/>
        </w:rPr>
        <w:t xml:space="preserve">” című előterjesztést megtárgyalta és </w:t>
      </w:r>
      <w:r w:rsidRPr="00C62C44">
        <w:rPr>
          <w:rFonts w:cs="Arial"/>
          <w:color w:val="000000"/>
          <w:sz w:val="24"/>
        </w:rPr>
        <w:t xml:space="preserve">Szombathely Megyei Jogú Város Önkormányzatának </w:t>
      </w:r>
      <w:r w:rsidRPr="00C62C44">
        <w:rPr>
          <w:rFonts w:cs="Arial"/>
          <w:sz w:val="24"/>
        </w:rPr>
        <w:t xml:space="preserve">Szervezeti és Működési Szabályzatáról szóló </w:t>
      </w:r>
      <w:r w:rsidRPr="00C62C44">
        <w:rPr>
          <w:rFonts w:cs="Arial"/>
          <w:sz w:val="24"/>
          <w:shd w:val="clear" w:color="auto" w:fill="FFFFFF"/>
        </w:rPr>
        <w:t xml:space="preserve">18/2019. (X.31.) </w:t>
      </w:r>
      <w:r w:rsidRPr="00C62C44">
        <w:rPr>
          <w:rFonts w:cs="Arial"/>
          <w:sz w:val="24"/>
        </w:rPr>
        <w:t xml:space="preserve">önkormányzati rendelet 52. § (2) bekezdés 1. pontjában kapott felhatalmazás alapján </w:t>
      </w:r>
      <w:r w:rsidRPr="00C62C44">
        <w:rPr>
          <w:rFonts w:cs="Arial"/>
          <w:color w:val="000000"/>
          <w:sz w:val="24"/>
        </w:rPr>
        <w:t xml:space="preserve">a </w:t>
      </w:r>
      <w:r w:rsidRPr="00C62C44">
        <w:rPr>
          <w:rFonts w:cs="Arial"/>
          <w:b/>
          <w:sz w:val="24"/>
        </w:rPr>
        <w:t>Vas Megyei Szakképzési Centrum</w:t>
      </w:r>
      <w:r w:rsidRPr="00C62C44">
        <w:rPr>
          <w:rFonts w:cs="Arial"/>
          <w:sz w:val="24"/>
        </w:rPr>
        <w:t xml:space="preserve"> </w:t>
      </w:r>
      <w:r w:rsidRPr="00C62C44">
        <w:rPr>
          <w:rFonts w:cs="Arial"/>
          <w:b/>
          <w:sz w:val="24"/>
        </w:rPr>
        <w:t xml:space="preserve">Horváth Boldizsár Közgazdasági és Informatikai Technikuma </w:t>
      </w:r>
      <w:r w:rsidRPr="00C62C44">
        <w:rPr>
          <w:rFonts w:cs="Arial"/>
          <w:color w:val="000000"/>
          <w:sz w:val="24"/>
        </w:rPr>
        <w:t>által a Szerethető Matematika verseny megrendezéséhez</w:t>
      </w:r>
      <w:r w:rsidRPr="00C62C44">
        <w:rPr>
          <w:rFonts w:cs="Arial"/>
          <w:sz w:val="24"/>
        </w:rPr>
        <w:t xml:space="preserve"> az Oktatási kiadások „Versenyek, rendezvények, támogatások” sora terhére </w:t>
      </w:r>
      <w:r w:rsidRPr="00C62C44">
        <w:rPr>
          <w:rFonts w:cs="Arial"/>
          <w:color w:val="000000"/>
          <w:sz w:val="24"/>
        </w:rPr>
        <w:t xml:space="preserve">100.000 Ft támogatást biztosít.  </w:t>
      </w:r>
    </w:p>
    <w:p w14:paraId="653C246D" w14:textId="77777777" w:rsidR="00C62C44" w:rsidRPr="00C62C44" w:rsidRDefault="00C62C44" w:rsidP="00C62C44">
      <w:pPr>
        <w:ind w:left="720"/>
        <w:jc w:val="both"/>
        <w:rPr>
          <w:rFonts w:cs="Arial"/>
          <w:color w:val="000000"/>
          <w:sz w:val="24"/>
        </w:rPr>
      </w:pPr>
    </w:p>
    <w:p w14:paraId="4F4E624E" w14:textId="77777777" w:rsidR="00C62C44" w:rsidRPr="00C62C44" w:rsidRDefault="00C62C44" w:rsidP="00C62C44">
      <w:pPr>
        <w:numPr>
          <w:ilvl w:val="0"/>
          <w:numId w:val="5"/>
        </w:numPr>
        <w:autoSpaceDE w:val="0"/>
        <w:autoSpaceDN w:val="0"/>
        <w:jc w:val="both"/>
        <w:rPr>
          <w:rFonts w:eastAsia="Calibri" w:cs="Arial"/>
          <w:color w:val="000000"/>
          <w:sz w:val="24"/>
        </w:rPr>
      </w:pPr>
      <w:r w:rsidRPr="00C62C44">
        <w:rPr>
          <w:rFonts w:eastAsia="Calibri" w:cs="Arial"/>
          <w:color w:val="000000"/>
          <w:sz w:val="24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5BF39AC3" w14:textId="77777777" w:rsidR="00C62C44" w:rsidRPr="00C62C44" w:rsidRDefault="00C62C44" w:rsidP="00C62C44">
      <w:pPr>
        <w:autoSpaceDE w:val="0"/>
        <w:autoSpaceDN w:val="0"/>
        <w:jc w:val="both"/>
        <w:rPr>
          <w:rFonts w:eastAsia="Calibri" w:cs="Arial"/>
          <w:color w:val="000000"/>
          <w:sz w:val="24"/>
        </w:rPr>
      </w:pPr>
    </w:p>
    <w:p w14:paraId="2B852054" w14:textId="77777777" w:rsidR="00C62C44" w:rsidRPr="00C62C44" w:rsidRDefault="00C62C44" w:rsidP="00C62C44">
      <w:pPr>
        <w:rPr>
          <w:rFonts w:cs="Arial"/>
          <w:sz w:val="24"/>
        </w:rPr>
      </w:pPr>
      <w:r w:rsidRPr="00C62C44">
        <w:rPr>
          <w:rFonts w:cs="Arial"/>
          <w:b/>
          <w:sz w:val="24"/>
          <w:u w:val="single"/>
        </w:rPr>
        <w:t>Felelős:</w:t>
      </w:r>
      <w:r w:rsidRPr="00C62C44">
        <w:rPr>
          <w:rFonts w:cs="Arial"/>
          <w:b/>
          <w:sz w:val="24"/>
        </w:rPr>
        <w:tab/>
      </w:r>
      <w:r w:rsidRPr="00C62C44">
        <w:rPr>
          <w:rFonts w:cs="Arial"/>
          <w:bCs/>
          <w:sz w:val="24"/>
        </w:rPr>
        <w:t xml:space="preserve">Putz Attila, a Kulturális, Oktatási és Civil </w:t>
      </w:r>
      <w:r w:rsidRPr="00C62C44">
        <w:rPr>
          <w:rFonts w:cs="Arial"/>
          <w:sz w:val="24"/>
        </w:rPr>
        <w:t>Bizottság elnöke</w:t>
      </w:r>
    </w:p>
    <w:p w14:paraId="2D36092A" w14:textId="77777777" w:rsidR="00C62C44" w:rsidRPr="00C62C44" w:rsidRDefault="00C62C44" w:rsidP="00C62C44">
      <w:pPr>
        <w:rPr>
          <w:rFonts w:cs="Arial"/>
          <w:sz w:val="24"/>
        </w:rPr>
      </w:pPr>
      <w:r w:rsidRPr="00C62C44">
        <w:rPr>
          <w:rFonts w:cs="Arial"/>
          <w:sz w:val="24"/>
        </w:rPr>
        <w:t xml:space="preserve">                     Dr. Nemény András polgármester</w:t>
      </w:r>
    </w:p>
    <w:p w14:paraId="0D0A5126" w14:textId="77777777" w:rsidR="00C62C44" w:rsidRPr="00C62C44" w:rsidRDefault="00C62C44" w:rsidP="00C62C44">
      <w:pPr>
        <w:ind w:left="568" w:firstLine="708"/>
        <w:rPr>
          <w:rFonts w:cs="Arial"/>
          <w:sz w:val="24"/>
        </w:rPr>
      </w:pPr>
      <w:r w:rsidRPr="00C62C44">
        <w:rPr>
          <w:rFonts w:cs="Arial"/>
          <w:sz w:val="24"/>
        </w:rPr>
        <w:t xml:space="preserve">  Dr. László Győző alpolgármester </w:t>
      </w:r>
    </w:p>
    <w:p w14:paraId="7D8C7C5A" w14:textId="77777777" w:rsidR="00015C8F" w:rsidRDefault="00C62C44" w:rsidP="00C62C44">
      <w:pPr>
        <w:ind w:left="1418" w:hanging="142"/>
        <w:jc w:val="both"/>
        <w:rPr>
          <w:rFonts w:cs="Arial"/>
          <w:bCs/>
          <w:sz w:val="24"/>
        </w:rPr>
      </w:pPr>
      <w:r w:rsidRPr="00C62C44">
        <w:rPr>
          <w:rFonts w:cs="Arial"/>
          <w:bCs/>
          <w:sz w:val="24"/>
        </w:rPr>
        <w:tab/>
        <w:t>(a végreha</w:t>
      </w:r>
      <w:r w:rsidR="00FF6E1F">
        <w:rPr>
          <w:rFonts w:cs="Arial"/>
          <w:bCs/>
          <w:sz w:val="24"/>
        </w:rPr>
        <w:t>jtás előkészítéséért: Vinczéné D</w:t>
      </w:r>
      <w:r w:rsidRPr="00C62C44">
        <w:rPr>
          <w:rFonts w:cs="Arial"/>
          <w:bCs/>
          <w:sz w:val="24"/>
        </w:rPr>
        <w:t>r. Menyhárt Mária, az Egészségügyi és Közszolgálati Osztály vezetője</w:t>
      </w:r>
    </w:p>
    <w:p w14:paraId="5FD7DDD1" w14:textId="4436D59C" w:rsidR="00C62C44" w:rsidRPr="00015C8F" w:rsidRDefault="00015C8F" w:rsidP="00015C8F">
      <w:pPr>
        <w:ind w:firstLine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Stéger Gábor, a Közgazdasági és Adó Osztály vezetője</w:t>
      </w:r>
      <w:r w:rsidR="00C62C44" w:rsidRPr="00C62C44">
        <w:rPr>
          <w:rFonts w:cs="Arial"/>
          <w:sz w:val="24"/>
        </w:rPr>
        <w:t>)</w:t>
      </w:r>
    </w:p>
    <w:p w14:paraId="776591E9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b/>
          <w:sz w:val="24"/>
          <w:szCs w:val="22"/>
          <w:u w:val="single"/>
        </w:rPr>
      </w:pPr>
    </w:p>
    <w:p w14:paraId="0E9B8292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62C44">
        <w:rPr>
          <w:rFonts w:cs="Arial"/>
          <w:b/>
          <w:sz w:val="24"/>
          <w:szCs w:val="22"/>
          <w:u w:val="single"/>
        </w:rPr>
        <w:t>Határidő:</w:t>
      </w:r>
      <w:r w:rsidRPr="00C62C44">
        <w:rPr>
          <w:rFonts w:cs="Arial"/>
          <w:b/>
          <w:sz w:val="24"/>
          <w:szCs w:val="22"/>
        </w:rPr>
        <w:tab/>
      </w:r>
      <w:r w:rsidRPr="00C62C44">
        <w:rPr>
          <w:rFonts w:cs="Arial"/>
          <w:sz w:val="24"/>
          <w:szCs w:val="22"/>
        </w:rPr>
        <w:t>azonnal /1. pont vonatkozásában/</w:t>
      </w:r>
    </w:p>
    <w:p w14:paraId="7EECD64E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62C44">
        <w:rPr>
          <w:rFonts w:cs="Arial"/>
          <w:sz w:val="24"/>
          <w:szCs w:val="22"/>
        </w:rPr>
        <w:tab/>
        <w:t>2022. április 15. /2. pont vonatkozásában/</w:t>
      </w:r>
    </w:p>
    <w:p w14:paraId="1D8775A9" w14:textId="77777777" w:rsidR="00C62C44" w:rsidRPr="00185B7C" w:rsidRDefault="00C62C44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5B09151" w14:textId="5E4443A0" w:rsidR="00185B7C" w:rsidRPr="00185B7C" w:rsidRDefault="000101FD" w:rsidP="00185B7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45</w:t>
      </w:r>
      <w:r w:rsidR="00185B7C" w:rsidRPr="00185B7C">
        <w:rPr>
          <w:rFonts w:cs="Arial"/>
          <w:b/>
          <w:bCs/>
          <w:sz w:val="24"/>
          <w:u w:val="single"/>
        </w:rPr>
        <w:t>/2022.(III.29.) KOCB számú határozat</w:t>
      </w:r>
    </w:p>
    <w:p w14:paraId="04475636" w14:textId="128AF4CD" w:rsidR="00C62C44" w:rsidRPr="00C62C44" w:rsidRDefault="00C62C44" w:rsidP="00C62C44">
      <w:pPr>
        <w:numPr>
          <w:ilvl w:val="0"/>
          <w:numId w:val="21"/>
        </w:numPr>
        <w:jc w:val="both"/>
        <w:rPr>
          <w:rFonts w:cs="Arial"/>
          <w:color w:val="000000"/>
          <w:sz w:val="24"/>
        </w:rPr>
      </w:pPr>
      <w:r w:rsidRPr="00C62C44">
        <w:rPr>
          <w:rFonts w:cs="Arial"/>
          <w:sz w:val="24"/>
        </w:rPr>
        <w:t>A Kulturális, Oktatási és Civil Bizottság</w:t>
      </w:r>
      <w:r w:rsidRPr="00C62C44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a „</w:t>
      </w:r>
      <w:r w:rsidRPr="00C62C44">
        <w:rPr>
          <w:rFonts w:cs="Arial"/>
          <w:color w:val="000000"/>
          <w:sz w:val="24"/>
        </w:rPr>
        <w:t>Javaslat támogatási kérelmek elbírálására</w:t>
      </w:r>
      <w:r>
        <w:rPr>
          <w:rFonts w:cs="Arial"/>
          <w:color w:val="000000"/>
          <w:sz w:val="24"/>
        </w:rPr>
        <w:t>” című előterjesztést megtárgyalta és</w:t>
      </w:r>
      <w:r w:rsidRPr="00C62C44">
        <w:rPr>
          <w:rFonts w:cs="Arial"/>
          <w:color w:val="000000"/>
          <w:sz w:val="24"/>
        </w:rPr>
        <w:t xml:space="preserve"> Szombathely Megyei Jogú Város Önkormányzatának </w:t>
      </w:r>
      <w:r w:rsidRPr="00C62C44">
        <w:rPr>
          <w:rFonts w:cs="Arial"/>
          <w:sz w:val="24"/>
        </w:rPr>
        <w:t xml:space="preserve">Szervezeti és Működési Szabályzatáról szóló </w:t>
      </w:r>
      <w:r w:rsidRPr="00C62C44">
        <w:rPr>
          <w:rFonts w:cs="Arial"/>
          <w:sz w:val="24"/>
          <w:shd w:val="clear" w:color="auto" w:fill="FFFFFF"/>
        </w:rPr>
        <w:t xml:space="preserve">18/2019. (X.31.) </w:t>
      </w:r>
      <w:r w:rsidRPr="00C62C44">
        <w:rPr>
          <w:rFonts w:cs="Arial"/>
          <w:sz w:val="24"/>
        </w:rPr>
        <w:t xml:space="preserve">önkormányzati rendelet 52. </w:t>
      </w:r>
      <w:proofErr w:type="gramStart"/>
      <w:r w:rsidRPr="00C62C44">
        <w:rPr>
          <w:rFonts w:cs="Arial"/>
          <w:sz w:val="24"/>
        </w:rPr>
        <w:t xml:space="preserve">§ (2) bekezdés 1. pontjában kapott felhatalmazás alapján </w:t>
      </w:r>
      <w:r w:rsidRPr="00C62C44">
        <w:rPr>
          <w:rFonts w:cs="Arial"/>
          <w:color w:val="000000"/>
          <w:sz w:val="24"/>
        </w:rPr>
        <w:t xml:space="preserve">a </w:t>
      </w:r>
      <w:r w:rsidRPr="00C62C44">
        <w:rPr>
          <w:rFonts w:cs="Arial"/>
          <w:b/>
          <w:sz w:val="24"/>
        </w:rPr>
        <w:t xml:space="preserve">Szombathelyi Váci Mihály Általános Iskola és Alapfokú Művészeti Iskola </w:t>
      </w:r>
      <w:r w:rsidRPr="00C62C44">
        <w:rPr>
          <w:rFonts w:cs="Arial"/>
          <w:sz w:val="24"/>
        </w:rPr>
        <w:t xml:space="preserve">„Váci hét” alkalmából megrendezésre kerülő versenyei  </w:t>
      </w:r>
      <w:r w:rsidRPr="00C62C44">
        <w:rPr>
          <w:rFonts w:cs="Arial"/>
          <w:color w:val="000000"/>
          <w:sz w:val="24"/>
        </w:rPr>
        <w:t>megrendezéséhez</w:t>
      </w:r>
      <w:r w:rsidRPr="00C62C44">
        <w:rPr>
          <w:rFonts w:cs="Arial"/>
          <w:sz w:val="24"/>
        </w:rPr>
        <w:t xml:space="preserve"> az Oktatási kiadások „Versenyek, rendezvények, támogatások” sora terhére 210</w:t>
      </w:r>
      <w:r w:rsidRPr="00C62C44">
        <w:rPr>
          <w:rFonts w:cs="Arial"/>
          <w:color w:val="000000"/>
          <w:sz w:val="24"/>
        </w:rPr>
        <w:t>.000 Ft (</w:t>
      </w:r>
      <w:r w:rsidRPr="00C62C44">
        <w:rPr>
          <w:rFonts w:cs="Arial"/>
          <w:sz w:val="24"/>
        </w:rPr>
        <w:t xml:space="preserve">Váci Mihály Versmondó Verseny 50.000,- Ft, Benedek Elek Mesemondó Verseny 50.000,- Ft, Kincsőrzők Művészeti Fesztivál 60.000,- Ft, Idegen nyelvi napok 50.000,- Ft) </w:t>
      </w:r>
      <w:r w:rsidRPr="00C62C44">
        <w:rPr>
          <w:rFonts w:cs="Arial"/>
          <w:color w:val="000000"/>
          <w:sz w:val="24"/>
        </w:rPr>
        <w:t>támogatást biztosít.</w:t>
      </w:r>
      <w:proofErr w:type="gramEnd"/>
      <w:r w:rsidRPr="00C62C44">
        <w:rPr>
          <w:rFonts w:cs="Arial"/>
          <w:color w:val="000000"/>
          <w:sz w:val="24"/>
        </w:rPr>
        <w:t xml:space="preserve">  </w:t>
      </w:r>
    </w:p>
    <w:p w14:paraId="3FC31B00" w14:textId="77777777" w:rsidR="00C62C44" w:rsidRPr="00C62C44" w:rsidRDefault="00C62C44" w:rsidP="00C62C44">
      <w:pPr>
        <w:ind w:left="720"/>
        <w:jc w:val="both"/>
        <w:rPr>
          <w:rFonts w:cs="Arial"/>
          <w:color w:val="000000"/>
          <w:sz w:val="24"/>
        </w:rPr>
      </w:pPr>
    </w:p>
    <w:p w14:paraId="3AEFB07B" w14:textId="77777777" w:rsidR="00C62C44" w:rsidRPr="00C62C44" w:rsidRDefault="00C62C44" w:rsidP="00C62C44">
      <w:pPr>
        <w:numPr>
          <w:ilvl w:val="0"/>
          <w:numId w:val="21"/>
        </w:numPr>
        <w:autoSpaceDE w:val="0"/>
        <w:autoSpaceDN w:val="0"/>
        <w:jc w:val="both"/>
        <w:rPr>
          <w:rFonts w:eastAsia="Calibri" w:cs="Arial"/>
          <w:color w:val="000000"/>
          <w:sz w:val="24"/>
        </w:rPr>
      </w:pPr>
      <w:r w:rsidRPr="00C62C44">
        <w:rPr>
          <w:rFonts w:eastAsia="Calibri" w:cs="Arial"/>
          <w:color w:val="000000"/>
          <w:sz w:val="24"/>
        </w:rPr>
        <w:t xml:space="preserve">A Bizottság felkéri az előterjesztőt, hogy a támogatáshoz szükséges intézkedéseket az önkormányzati forrásátadásról szóló 47/2013.(XII.4.) önkormányzati rendeletben foglaltak szerint megtenni szíveskedjen. </w:t>
      </w:r>
    </w:p>
    <w:p w14:paraId="271E0988" w14:textId="77777777" w:rsidR="00C62C44" w:rsidRPr="00C62C44" w:rsidRDefault="00C62C44" w:rsidP="00C62C44">
      <w:pPr>
        <w:autoSpaceDE w:val="0"/>
        <w:autoSpaceDN w:val="0"/>
        <w:jc w:val="both"/>
        <w:rPr>
          <w:rFonts w:eastAsia="Calibri" w:cs="Arial"/>
          <w:color w:val="000000"/>
          <w:sz w:val="24"/>
        </w:rPr>
      </w:pPr>
    </w:p>
    <w:p w14:paraId="4660747B" w14:textId="77777777" w:rsidR="00C62C44" w:rsidRPr="00C62C44" w:rsidRDefault="00C62C44" w:rsidP="00C62C44">
      <w:pPr>
        <w:rPr>
          <w:rFonts w:cs="Arial"/>
          <w:sz w:val="24"/>
        </w:rPr>
      </w:pPr>
      <w:r w:rsidRPr="00C62C44">
        <w:rPr>
          <w:rFonts w:cs="Arial"/>
          <w:b/>
          <w:sz w:val="24"/>
          <w:u w:val="single"/>
        </w:rPr>
        <w:t>Felelős:</w:t>
      </w:r>
      <w:r w:rsidRPr="00C62C44">
        <w:rPr>
          <w:rFonts w:cs="Arial"/>
          <w:b/>
          <w:sz w:val="24"/>
        </w:rPr>
        <w:tab/>
      </w:r>
      <w:r w:rsidRPr="00C62C44">
        <w:rPr>
          <w:rFonts w:cs="Arial"/>
          <w:bCs/>
          <w:sz w:val="24"/>
        </w:rPr>
        <w:t xml:space="preserve">Putz Attila, a Kulturális, Oktatási és Civil </w:t>
      </w:r>
      <w:r w:rsidRPr="00C62C44">
        <w:rPr>
          <w:rFonts w:cs="Arial"/>
          <w:sz w:val="24"/>
        </w:rPr>
        <w:t>Bizottság elnöke</w:t>
      </w:r>
    </w:p>
    <w:p w14:paraId="7D6176DC" w14:textId="77777777" w:rsidR="00C62C44" w:rsidRPr="00C62C44" w:rsidRDefault="00C62C44" w:rsidP="00C62C44">
      <w:pPr>
        <w:rPr>
          <w:rFonts w:cs="Arial"/>
          <w:sz w:val="24"/>
        </w:rPr>
      </w:pPr>
      <w:r w:rsidRPr="00C62C44">
        <w:rPr>
          <w:rFonts w:cs="Arial"/>
          <w:sz w:val="24"/>
        </w:rPr>
        <w:t xml:space="preserve">                     Dr. Nemény András polgármester</w:t>
      </w:r>
    </w:p>
    <w:p w14:paraId="1F19D082" w14:textId="77777777" w:rsidR="00C62C44" w:rsidRPr="00C62C44" w:rsidRDefault="00C62C44" w:rsidP="00C62C44">
      <w:pPr>
        <w:ind w:left="568" w:firstLine="708"/>
        <w:rPr>
          <w:rFonts w:cs="Arial"/>
          <w:sz w:val="24"/>
        </w:rPr>
      </w:pPr>
      <w:r w:rsidRPr="00C62C44">
        <w:rPr>
          <w:rFonts w:cs="Arial"/>
          <w:sz w:val="24"/>
        </w:rPr>
        <w:t xml:space="preserve">  Dr. László Győző alpolgármester </w:t>
      </w:r>
    </w:p>
    <w:p w14:paraId="06AD8EED" w14:textId="77777777" w:rsidR="00015C8F" w:rsidRDefault="00C62C44" w:rsidP="00C62C44">
      <w:pPr>
        <w:ind w:left="1418" w:hanging="142"/>
        <w:jc w:val="both"/>
        <w:rPr>
          <w:rFonts w:cs="Arial"/>
          <w:bCs/>
          <w:sz w:val="24"/>
        </w:rPr>
      </w:pPr>
      <w:r w:rsidRPr="00C62C44">
        <w:rPr>
          <w:rFonts w:cs="Arial"/>
          <w:bCs/>
          <w:sz w:val="24"/>
        </w:rPr>
        <w:tab/>
        <w:t xml:space="preserve">(a végrehajtás előkészítéséért: Vinczéné </w:t>
      </w:r>
      <w:r w:rsidR="00FF6E1F">
        <w:rPr>
          <w:rFonts w:cs="Arial"/>
          <w:bCs/>
          <w:sz w:val="24"/>
        </w:rPr>
        <w:t>Dr</w:t>
      </w:r>
      <w:r w:rsidRPr="00C62C44">
        <w:rPr>
          <w:rFonts w:cs="Arial"/>
          <w:bCs/>
          <w:sz w:val="24"/>
        </w:rPr>
        <w:t>. Menyhárt Mária, az Egészségügyi és Közszolgálati Osztály vezetője</w:t>
      </w:r>
    </w:p>
    <w:p w14:paraId="3C60C4FF" w14:textId="3FF3FB18" w:rsidR="00C62C44" w:rsidRPr="00015C8F" w:rsidRDefault="00015C8F" w:rsidP="00015C8F">
      <w:pPr>
        <w:ind w:firstLine="1418"/>
        <w:jc w:val="both"/>
        <w:rPr>
          <w:rFonts w:cs="Arial"/>
          <w:sz w:val="24"/>
        </w:rPr>
      </w:pPr>
      <w:r w:rsidRPr="00D578A1">
        <w:rPr>
          <w:rFonts w:cs="Arial"/>
          <w:sz w:val="24"/>
        </w:rPr>
        <w:t>Stéger Gábor, a Közgazdasági és Adó Osztály vezetője</w:t>
      </w:r>
      <w:r w:rsidR="00C62C44" w:rsidRPr="00C62C44">
        <w:rPr>
          <w:rFonts w:cs="Arial"/>
          <w:sz w:val="24"/>
        </w:rPr>
        <w:t>)</w:t>
      </w:r>
    </w:p>
    <w:p w14:paraId="67724632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b/>
          <w:sz w:val="24"/>
          <w:szCs w:val="22"/>
          <w:u w:val="single"/>
        </w:rPr>
      </w:pPr>
    </w:p>
    <w:p w14:paraId="25FBEB05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62C44">
        <w:rPr>
          <w:rFonts w:cs="Arial"/>
          <w:b/>
          <w:sz w:val="24"/>
          <w:szCs w:val="22"/>
          <w:u w:val="single"/>
        </w:rPr>
        <w:t>Határidő:</w:t>
      </w:r>
      <w:r w:rsidRPr="00C62C44">
        <w:rPr>
          <w:rFonts w:cs="Arial"/>
          <w:b/>
          <w:sz w:val="24"/>
          <w:szCs w:val="22"/>
        </w:rPr>
        <w:tab/>
      </w:r>
      <w:r w:rsidRPr="00C62C44">
        <w:rPr>
          <w:rFonts w:cs="Arial"/>
          <w:sz w:val="24"/>
          <w:szCs w:val="22"/>
        </w:rPr>
        <w:t>azonnal /1. pont vonatkozásában/</w:t>
      </w:r>
    </w:p>
    <w:p w14:paraId="4C73E626" w14:textId="77777777" w:rsidR="00C62C44" w:rsidRPr="00C62C44" w:rsidRDefault="00C62C44" w:rsidP="00C62C44">
      <w:pPr>
        <w:ind w:left="1440" w:hanging="1440"/>
        <w:jc w:val="both"/>
        <w:outlineLvl w:val="0"/>
        <w:rPr>
          <w:rFonts w:cs="Arial"/>
          <w:sz w:val="24"/>
          <w:szCs w:val="22"/>
        </w:rPr>
      </w:pPr>
      <w:r w:rsidRPr="00C62C44">
        <w:rPr>
          <w:rFonts w:cs="Arial"/>
          <w:sz w:val="24"/>
          <w:szCs w:val="22"/>
        </w:rPr>
        <w:tab/>
        <w:t>2022. április 15. /2. pont vonatkozásában/</w:t>
      </w:r>
    </w:p>
    <w:p w14:paraId="0F291A34" w14:textId="77777777" w:rsidR="005C5997" w:rsidRPr="00E76F60" w:rsidRDefault="005C5997" w:rsidP="00191621">
      <w:pPr>
        <w:jc w:val="both"/>
        <w:rPr>
          <w:rFonts w:cs="Arial"/>
          <w:color w:val="FF0000"/>
        </w:rPr>
      </w:pPr>
    </w:p>
    <w:p w14:paraId="36DEF7DC" w14:textId="77777777" w:rsidR="005C5997" w:rsidRPr="00FA0BFB" w:rsidRDefault="005C5997" w:rsidP="00191621">
      <w:pPr>
        <w:jc w:val="both"/>
        <w:rPr>
          <w:rFonts w:cs="Arial"/>
        </w:rPr>
      </w:pPr>
    </w:p>
    <w:p w14:paraId="1F286EBC" w14:textId="77777777" w:rsidR="005F740E" w:rsidRPr="00FA0BFB" w:rsidRDefault="005F740E" w:rsidP="00191621">
      <w:pPr>
        <w:jc w:val="both"/>
        <w:rPr>
          <w:rFonts w:cs="Arial"/>
          <w:b/>
          <w:sz w:val="24"/>
        </w:rPr>
      </w:pP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 </w:t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</w:r>
      <w:r w:rsidRPr="00FA0BFB">
        <w:rPr>
          <w:rFonts w:cs="Arial"/>
          <w:b/>
          <w:sz w:val="24"/>
        </w:rPr>
        <w:tab/>
        <w:t xml:space="preserve">(: Putz </w:t>
      </w:r>
      <w:proofErr w:type="gramStart"/>
      <w:r w:rsidRPr="00FA0BFB">
        <w:rPr>
          <w:rFonts w:cs="Arial"/>
          <w:b/>
          <w:sz w:val="24"/>
        </w:rPr>
        <w:t>Attila :</w:t>
      </w:r>
      <w:proofErr w:type="gramEnd"/>
      <w:r w:rsidRPr="00FA0BFB">
        <w:rPr>
          <w:rFonts w:cs="Arial"/>
          <w:b/>
          <w:sz w:val="24"/>
        </w:rPr>
        <w:t>)</w:t>
      </w:r>
    </w:p>
    <w:p w14:paraId="27DF4DE7" w14:textId="5E9B3E25" w:rsidR="005F740E" w:rsidRPr="00FA0BFB" w:rsidRDefault="005F740E" w:rsidP="0019162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Pr="00FA0BFB">
        <w:rPr>
          <w:rFonts w:cs="Arial"/>
          <w:sz w:val="24"/>
        </w:rPr>
        <w:tab/>
      </w:r>
      <w:r w:rsidR="001311D9" w:rsidRPr="00FA0BFB">
        <w:rPr>
          <w:rFonts w:cs="Arial"/>
          <w:sz w:val="24"/>
        </w:rPr>
        <w:t xml:space="preserve">                      </w:t>
      </w:r>
      <w:proofErr w:type="gramStart"/>
      <w:r w:rsidRPr="00FA0BFB">
        <w:rPr>
          <w:rFonts w:cs="Arial"/>
          <w:sz w:val="24"/>
        </w:rPr>
        <w:t>a</w:t>
      </w:r>
      <w:proofErr w:type="gramEnd"/>
      <w:r w:rsidRPr="00FA0BFB">
        <w:rPr>
          <w:rFonts w:cs="Arial"/>
          <w:sz w:val="24"/>
        </w:rPr>
        <w:t xml:space="preserve"> bizottság elnöke</w:t>
      </w:r>
    </w:p>
    <w:sectPr w:rsidR="005F740E" w:rsidRPr="00FA0BFB" w:rsidSect="00D66BD8"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7871BF" w:rsidRDefault="007871BF" w:rsidP="00492410">
      <w:r>
        <w:separator/>
      </w:r>
    </w:p>
  </w:endnote>
  <w:endnote w:type="continuationSeparator" w:id="0">
    <w:p w14:paraId="3BA0EC87" w14:textId="77777777" w:rsidR="007871BF" w:rsidRDefault="007871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7871BF" w:rsidRDefault="00787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C8F">
          <w:rPr>
            <w:noProof/>
          </w:rPr>
          <w:t>11</w:t>
        </w:r>
        <w:r>
          <w:fldChar w:fldCharType="end"/>
        </w:r>
      </w:p>
    </w:sdtContent>
  </w:sdt>
  <w:p w14:paraId="02A48DA0" w14:textId="77777777" w:rsidR="007871BF" w:rsidRPr="00342FC9" w:rsidRDefault="007871BF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7871BF" w:rsidRDefault="007871B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7871BF" w:rsidRDefault="007871BF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7871BF" w:rsidRPr="00E82F69" w:rsidRDefault="007871BF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7871BF" w:rsidRPr="00342FC9" w:rsidRDefault="007871BF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7871BF" w:rsidRDefault="007871BF" w:rsidP="00492410">
      <w:r>
        <w:separator/>
      </w:r>
    </w:p>
  </w:footnote>
  <w:footnote w:type="continuationSeparator" w:id="0">
    <w:p w14:paraId="5F08B274" w14:textId="77777777" w:rsidR="007871BF" w:rsidRDefault="007871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7871BF" w:rsidRPr="00826F63" w:rsidRDefault="007871B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7871BF" w:rsidRPr="007C7445" w:rsidRDefault="007871B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7871BF" w:rsidRPr="003E6F60" w:rsidRDefault="007871B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7871BF" w:rsidRPr="007C7445" w:rsidRDefault="007871B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7871BF" w:rsidRDefault="007871BF" w:rsidP="007C7445">
    <w:pPr>
      <w:tabs>
        <w:tab w:val="left" w:pos="1134"/>
      </w:tabs>
    </w:pPr>
  </w:p>
  <w:p w14:paraId="30AEB9E6" w14:textId="77777777" w:rsidR="007871BF" w:rsidRDefault="007871B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B7F41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A786E"/>
    <w:multiLevelType w:val="hybridMultilevel"/>
    <w:tmpl w:val="9C48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7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8"/>
  </w:num>
  <w:num w:numId="5">
    <w:abstractNumId w:val="10"/>
  </w:num>
  <w:num w:numId="6">
    <w:abstractNumId w:val="17"/>
  </w:num>
  <w:num w:numId="7">
    <w:abstractNumId w:val="1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1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01FD"/>
    <w:rsid w:val="000136A4"/>
    <w:rsid w:val="00013E14"/>
    <w:rsid w:val="000144B0"/>
    <w:rsid w:val="00015C8F"/>
    <w:rsid w:val="00017226"/>
    <w:rsid w:val="0002131F"/>
    <w:rsid w:val="00041460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4CAA"/>
    <w:rsid w:val="000C7797"/>
    <w:rsid w:val="000D1FA6"/>
    <w:rsid w:val="000E086D"/>
    <w:rsid w:val="000E1305"/>
    <w:rsid w:val="000E4F04"/>
    <w:rsid w:val="000E5060"/>
    <w:rsid w:val="000E5EE1"/>
    <w:rsid w:val="000F2AC9"/>
    <w:rsid w:val="000F2CC5"/>
    <w:rsid w:val="000F4E4E"/>
    <w:rsid w:val="001029F0"/>
    <w:rsid w:val="00104F23"/>
    <w:rsid w:val="001078B9"/>
    <w:rsid w:val="001078DF"/>
    <w:rsid w:val="001214B9"/>
    <w:rsid w:val="00123CDD"/>
    <w:rsid w:val="001250D1"/>
    <w:rsid w:val="001311D9"/>
    <w:rsid w:val="0013666E"/>
    <w:rsid w:val="00136F3D"/>
    <w:rsid w:val="001370C4"/>
    <w:rsid w:val="00144FE7"/>
    <w:rsid w:val="001575B4"/>
    <w:rsid w:val="0016330E"/>
    <w:rsid w:val="00163A2A"/>
    <w:rsid w:val="00171AD6"/>
    <w:rsid w:val="00174F89"/>
    <w:rsid w:val="00175281"/>
    <w:rsid w:val="00180199"/>
    <w:rsid w:val="00185B7C"/>
    <w:rsid w:val="00185E32"/>
    <w:rsid w:val="00185EDC"/>
    <w:rsid w:val="00186867"/>
    <w:rsid w:val="001906FE"/>
    <w:rsid w:val="00190FD2"/>
    <w:rsid w:val="00191621"/>
    <w:rsid w:val="00196BDE"/>
    <w:rsid w:val="001A19B8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46667"/>
    <w:rsid w:val="0024695E"/>
    <w:rsid w:val="00246D2F"/>
    <w:rsid w:val="00247580"/>
    <w:rsid w:val="002648CA"/>
    <w:rsid w:val="00267AE6"/>
    <w:rsid w:val="002739AF"/>
    <w:rsid w:val="00281FE7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16B43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4332"/>
    <w:rsid w:val="00430091"/>
    <w:rsid w:val="004340DC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1056"/>
    <w:rsid w:val="004A205D"/>
    <w:rsid w:val="004A354F"/>
    <w:rsid w:val="004A3C9D"/>
    <w:rsid w:val="004A5BAD"/>
    <w:rsid w:val="004A64C3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F1D18"/>
    <w:rsid w:val="005F2BF7"/>
    <w:rsid w:val="005F740E"/>
    <w:rsid w:val="00600314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03E73"/>
    <w:rsid w:val="00713912"/>
    <w:rsid w:val="00714045"/>
    <w:rsid w:val="007158EE"/>
    <w:rsid w:val="007172AE"/>
    <w:rsid w:val="007207B8"/>
    <w:rsid w:val="00720C80"/>
    <w:rsid w:val="007309F6"/>
    <w:rsid w:val="00731752"/>
    <w:rsid w:val="007337B9"/>
    <w:rsid w:val="00735D2B"/>
    <w:rsid w:val="00737731"/>
    <w:rsid w:val="0074290F"/>
    <w:rsid w:val="007430E1"/>
    <w:rsid w:val="00745C4E"/>
    <w:rsid w:val="0075575D"/>
    <w:rsid w:val="00756A82"/>
    <w:rsid w:val="00761413"/>
    <w:rsid w:val="00771893"/>
    <w:rsid w:val="00771EA1"/>
    <w:rsid w:val="007804EC"/>
    <w:rsid w:val="00782A3E"/>
    <w:rsid w:val="00782E8A"/>
    <w:rsid w:val="007863CF"/>
    <w:rsid w:val="007871BF"/>
    <w:rsid w:val="007875CB"/>
    <w:rsid w:val="00794B92"/>
    <w:rsid w:val="00794DCA"/>
    <w:rsid w:val="0079560E"/>
    <w:rsid w:val="007A029D"/>
    <w:rsid w:val="007A0553"/>
    <w:rsid w:val="007A4E4B"/>
    <w:rsid w:val="007A68E9"/>
    <w:rsid w:val="007B58CD"/>
    <w:rsid w:val="007B5B5B"/>
    <w:rsid w:val="007C07E6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6F63"/>
    <w:rsid w:val="0083632A"/>
    <w:rsid w:val="00840F84"/>
    <w:rsid w:val="0084327D"/>
    <w:rsid w:val="00852CBE"/>
    <w:rsid w:val="00862376"/>
    <w:rsid w:val="008660DC"/>
    <w:rsid w:val="00871C92"/>
    <w:rsid w:val="00873045"/>
    <w:rsid w:val="00874C9A"/>
    <w:rsid w:val="00877B85"/>
    <w:rsid w:val="00882616"/>
    <w:rsid w:val="00883BB0"/>
    <w:rsid w:val="008869BD"/>
    <w:rsid w:val="00892026"/>
    <w:rsid w:val="00897843"/>
    <w:rsid w:val="008A1F31"/>
    <w:rsid w:val="008A5D55"/>
    <w:rsid w:val="008B77B4"/>
    <w:rsid w:val="008C27F2"/>
    <w:rsid w:val="008C34DE"/>
    <w:rsid w:val="008C575B"/>
    <w:rsid w:val="008C6E35"/>
    <w:rsid w:val="008D191B"/>
    <w:rsid w:val="008D79F2"/>
    <w:rsid w:val="008E0967"/>
    <w:rsid w:val="008E2D82"/>
    <w:rsid w:val="008E53E6"/>
    <w:rsid w:val="009018C3"/>
    <w:rsid w:val="009055BD"/>
    <w:rsid w:val="00905842"/>
    <w:rsid w:val="00905B7E"/>
    <w:rsid w:val="00907A90"/>
    <w:rsid w:val="00907FFA"/>
    <w:rsid w:val="0092279B"/>
    <w:rsid w:val="00923CB4"/>
    <w:rsid w:val="009424C0"/>
    <w:rsid w:val="0094314E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0CF7"/>
    <w:rsid w:val="009E64A3"/>
    <w:rsid w:val="009F63D3"/>
    <w:rsid w:val="009F6EF4"/>
    <w:rsid w:val="00A005BB"/>
    <w:rsid w:val="00A019FE"/>
    <w:rsid w:val="00A10969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B75BB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075"/>
    <w:rsid w:val="00BE45C6"/>
    <w:rsid w:val="00BE53B5"/>
    <w:rsid w:val="00BE6357"/>
    <w:rsid w:val="00BF087A"/>
    <w:rsid w:val="00BF6074"/>
    <w:rsid w:val="00BF6982"/>
    <w:rsid w:val="00C034B4"/>
    <w:rsid w:val="00C04968"/>
    <w:rsid w:val="00C04E77"/>
    <w:rsid w:val="00C05212"/>
    <w:rsid w:val="00C07DE9"/>
    <w:rsid w:val="00C12F82"/>
    <w:rsid w:val="00C13E88"/>
    <w:rsid w:val="00C23E10"/>
    <w:rsid w:val="00C32057"/>
    <w:rsid w:val="00C4572F"/>
    <w:rsid w:val="00C469DE"/>
    <w:rsid w:val="00C62C44"/>
    <w:rsid w:val="00C636E9"/>
    <w:rsid w:val="00C65A38"/>
    <w:rsid w:val="00C72D13"/>
    <w:rsid w:val="00C75616"/>
    <w:rsid w:val="00C83825"/>
    <w:rsid w:val="00C8584A"/>
    <w:rsid w:val="00C87391"/>
    <w:rsid w:val="00CA119E"/>
    <w:rsid w:val="00CB1CFD"/>
    <w:rsid w:val="00CB225C"/>
    <w:rsid w:val="00CB5848"/>
    <w:rsid w:val="00CC2C88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45DD3"/>
    <w:rsid w:val="00D51865"/>
    <w:rsid w:val="00D52761"/>
    <w:rsid w:val="00D55125"/>
    <w:rsid w:val="00D556BE"/>
    <w:rsid w:val="00D578A1"/>
    <w:rsid w:val="00D61C15"/>
    <w:rsid w:val="00D66BD8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B69B7"/>
    <w:rsid w:val="00DB6EA3"/>
    <w:rsid w:val="00DC7B34"/>
    <w:rsid w:val="00DD10A4"/>
    <w:rsid w:val="00DE33D6"/>
    <w:rsid w:val="00DE3510"/>
    <w:rsid w:val="00DF3436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4505B"/>
    <w:rsid w:val="00E60D28"/>
    <w:rsid w:val="00E736B0"/>
    <w:rsid w:val="00E76F60"/>
    <w:rsid w:val="00E82478"/>
    <w:rsid w:val="00E836AD"/>
    <w:rsid w:val="00E839BB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814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046"/>
    <w:rsid w:val="00F56557"/>
    <w:rsid w:val="00F566FE"/>
    <w:rsid w:val="00F62911"/>
    <w:rsid w:val="00F80A88"/>
    <w:rsid w:val="00F80AA7"/>
    <w:rsid w:val="00F83213"/>
    <w:rsid w:val="00F94389"/>
    <w:rsid w:val="00F9473A"/>
    <w:rsid w:val="00FA01AC"/>
    <w:rsid w:val="00FA0BFB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D752D"/>
    <w:rsid w:val="00FE680F"/>
    <w:rsid w:val="00FF0E42"/>
    <w:rsid w:val="00FF6E1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1A14BB-9A7D-4C42-AB53-486B2F22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2731</Words>
  <Characters>20159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27</cp:revision>
  <cp:lastPrinted>2022-03-29T06:36:00Z</cp:lastPrinted>
  <dcterms:created xsi:type="dcterms:W3CDTF">2022-02-21T11:39:00Z</dcterms:created>
  <dcterms:modified xsi:type="dcterms:W3CDTF">2022-03-31T07:32:00Z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