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09104D40" w:rsidR="00DA095E" w:rsidRPr="00D1241F" w:rsidRDefault="00491E7C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>
        <w:rPr>
          <w:rFonts w:cs="Arial"/>
          <w:b/>
          <w:color w:val="000000" w:themeColor="text1"/>
          <w:sz w:val="26"/>
          <w:szCs w:val="26"/>
          <w:u w:val="single"/>
        </w:rPr>
        <w:t xml:space="preserve">2022. </w:t>
      </w:r>
      <w:r w:rsidR="00691B91">
        <w:rPr>
          <w:rFonts w:cs="Arial"/>
          <w:b/>
          <w:color w:val="000000" w:themeColor="text1"/>
          <w:sz w:val="26"/>
          <w:szCs w:val="26"/>
          <w:u w:val="single"/>
        </w:rPr>
        <w:t>március 29</w:t>
      </w:r>
      <w:r w:rsidR="00507CB1">
        <w:rPr>
          <w:rFonts w:cs="Arial"/>
          <w:b/>
          <w:color w:val="000000" w:themeColor="text1"/>
          <w:sz w:val="26"/>
          <w:szCs w:val="26"/>
          <w:u w:val="single"/>
        </w:rPr>
        <w:t>.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 xml:space="preserve">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ülést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amelyre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ezúton tisztelettel meghívom</w:t>
      </w:r>
    </w:p>
    <w:p w14:paraId="18BFBD1B" w14:textId="77777777" w:rsidR="009E0F49" w:rsidRPr="000A680E" w:rsidRDefault="009E0F49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4AD058A7" w14:textId="77777777" w:rsidR="006D4C73" w:rsidRPr="000A680E" w:rsidRDefault="006D4C73" w:rsidP="00C63E2E">
      <w:pPr>
        <w:rPr>
          <w:rFonts w:cs="Arial"/>
          <w:b/>
          <w:color w:val="000000" w:themeColor="text1"/>
          <w:u w:val="single"/>
        </w:rPr>
      </w:pPr>
    </w:p>
    <w:p w14:paraId="07642388" w14:textId="3BF24390" w:rsidR="00557172" w:rsidRDefault="00F066B6" w:rsidP="00BD051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5816CA78" w14:textId="77777777" w:rsidR="00BD0516" w:rsidRPr="00BD0516" w:rsidRDefault="00BD0516" w:rsidP="00BD051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14:paraId="3DE9CD69" w14:textId="1804CDB1" w:rsidR="00363350" w:rsidRDefault="00691B91" w:rsidP="00691B91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691B91">
        <w:rPr>
          <w:rFonts w:cs="Arial"/>
          <w:b/>
        </w:rPr>
        <w:t xml:space="preserve">Javaslat intézményi alapdokumentumok módosításának véleményezésére </w:t>
      </w:r>
      <w:r>
        <w:rPr>
          <w:rFonts w:cs="Arial"/>
          <w:b/>
        </w:rPr>
        <w:t>(Közgyűlés 1</w:t>
      </w:r>
      <w:r w:rsidR="00363350">
        <w:rPr>
          <w:rFonts w:cs="Arial"/>
          <w:b/>
        </w:rPr>
        <w:t>.)</w:t>
      </w:r>
    </w:p>
    <w:p w14:paraId="2CC56C7B" w14:textId="228D4610" w:rsidR="00DC5C5E" w:rsidRDefault="00363350" w:rsidP="00C47088">
      <w:pPr>
        <w:pStyle w:val="Listaszerbekezds"/>
        <w:tabs>
          <w:tab w:val="left" w:pos="2552"/>
        </w:tabs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="002E5CDE">
        <w:rPr>
          <w:rFonts w:cs="Arial"/>
          <w:b/>
          <w:bCs/>
          <w:color w:val="000000" w:themeColor="text1"/>
        </w:rPr>
        <w:tab/>
        <w:t xml:space="preserve">  </w:t>
      </w:r>
      <w:r w:rsidR="00691B91" w:rsidRPr="0079468E">
        <w:rPr>
          <w:rFonts w:cs="Arial"/>
          <w:bCs/>
        </w:rPr>
        <w:t>Vinczéné</w:t>
      </w:r>
      <w:proofErr w:type="gramEnd"/>
      <w:r w:rsidR="00691B91" w:rsidRPr="0079468E">
        <w:rPr>
          <w:rFonts w:cs="Arial"/>
          <w:bCs/>
        </w:rPr>
        <w:t xml:space="preserve"> Dr. Menyhárt Mária, az Egészségügyi és Közszolgálati Osztály vezetője</w:t>
      </w:r>
    </w:p>
    <w:p w14:paraId="02AF0587" w14:textId="7CF0878F" w:rsidR="00BD0516" w:rsidRDefault="00BD0516" w:rsidP="00C47088">
      <w:pPr>
        <w:pStyle w:val="Listaszerbekezds"/>
        <w:tabs>
          <w:tab w:val="left" w:pos="2552"/>
        </w:tabs>
        <w:spacing w:after="160" w:line="259" w:lineRule="auto"/>
        <w:ind w:left="2694" w:hanging="1614"/>
        <w:jc w:val="both"/>
        <w:rPr>
          <w:rFonts w:cs="Arial"/>
          <w:bCs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F9250E">
        <w:rPr>
          <w:rFonts w:cs="Arial"/>
          <w:b/>
          <w:bCs/>
          <w:color w:val="000000" w:themeColor="text1"/>
          <w:u w:val="single"/>
        </w:rPr>
        <w:t>:</w:t>
      </w:r>
      <w:r w:rsidRPr="00F9250E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>
        <w:rPr>
          <w:rFonts w:cs="Arial"/>
          <w:bCs/>
          <w:color w:val="000000" w:themeColor="text1"/>
        </w:rPr>
        <w:t>Fodor</w:t>
      </w:r>
      <w:proofErr w:type="gramEnd"/>
      <w:r>
        <w:rPr>
          <w:rFonts w:cs="Arial"/>
          <w:bCs/>
          <w:color w:val="000000" w:themeColor="text1"/>
        </w:rPr>
        <w:t xml:space="preserve"> István, a Szombathelyi Tankerületi Központ Igazgatója</w:t>
      </w:r>
    </w:p>
    <w:p w14:paraId="1757B8B6" w14:textId="77777777" w:rsidR="00C47088" w:rsidRDefault="00C47088" w:rsidP="00C47088">
      <w:pPr>
        <w:pStyle w:val="Listaszerbekezds"/>
        <w:tabs>
          <w:tab w:val="left" w:pos="2552"/>
        </w:tabs>
        <w:spacing w:after="160" w:line="259" w:lineRule="auto"/>
        <w:ind w:left="2694" w:hanging="1614"/>
        <w:jc w:val="both"/>
        <w:rPr>
          <w:rFonts w:cs="Arial"/>
          <w:bCs/>
          <w:sz w:val="16"/>
          <w:szCs w:val="16"/>
        </w:rPr>
      </w:pPr>
    </w:p>
    <w:p w14:paraId="68A04602" w14:textId="77777777" w:rsidR="00241511" w:rsidRPr="00BD0516" w:rsidRDefault="00241511" w:rsidP="00C47088">
      <w:pPr>
        <w:pStyle w:val="Listaszerbekezds"/>
        <w:tabs>
          <w:tab w:val="left" w:pos="2552"/>
        </w:tabs>
        <w:spacing w:after="160" w:line="259" w:lineRule="auto"/>
        <w:ind w:left="2694" w:hanging="1614"/>
        <w:jc w:val="both"/>
        <w:rPr>
          <w:rFonts w:cs="Arial"/>
          <w:bCs/>
          <w:sz w:val="16"/>
          <w:szCs w:val="16"/>
        </w:rPr>
      </w:pPr>
    </w:p>
    <w:p w14:paraId="5E70E9C7" w14:textId="09E441DA" w:rsidR="00DC5C5E" w:rsidRDefault="00691B91" w:rsidP="00691B91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691B91">
        <w:rPr>
          <w:rFonts w:cs="Arial"/>
          <w:b/>
        </w:rPr>
        <w:t xml:space="preserve">Javaslat színházi feladatok ellátására kötött megállapodás módosítására </w:t>
      </w:r>
      <w:r w:rsidR="00DC5C5E">
        <w:rPr>
          <w:rFonts w:cs="Arial"/>
          <w:b/>
        </w:rPr>
        <w:t>(Közgyűlés 1.)</w:t>
      </w:r>
    </w:p>
    <w:p w14:paraId="12303E26" w14:textId="77777777" w:rsidR="00DC5C5E" w:rsidRDefault="00DC5C5E" w:rsidP="00DC5C5E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0897E258" w14:textId="70FEA643" w:rsidR="00DC5C5E" w:rsidRDefault="00DC5C5E" w:rsidP="00DC5C5E">
      <w:pPr>
        <w:pStyle w:val="Listaszerbekezds"/>
        <w:spacing w:after="160" w:line="259" w:lineRule="auto"/>
        <w:ind w:left="2694" w:hanging="1614"/>
        <w:jc w:val="both"/>
        <w:rPr>
          <w:rFonts w:cs="Arial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DC5C5E">
        <w:rPr>
          <w:rFonts w:cs="Arial"/>
          <w:b/>
          <w:bCs/>
          <w:color w:val="000000" w:themeColor="text1"/>
          <w:u w:val="single"/>
        </w:rPr>
        <w:t>:</w:t>
      </w:r>
      <w:r w:rsidRPr="00DC5C5E">
        <w:rPr>
          <w:rFonts w:cs="Arial"/>
          <w:b/>
        </w:rPr>
        <w:t xml:space="preserve">      </w:t>
      </w:r>
      <w:r w:rsidR="0074690A">
        <w:rPr>
          <w:rFonts w:cs="Arial"/>
        </w:rPr>
        <w:t>Szabó</w:t>
      </w:r>
      <w:proofErr w:type="gramEnd"/>
      <w:r w:rsidR="0074690A">
        <w:rPr>
          <w:rFonts w:cs="Arial"/>
        </w:rPr>
        <w:t xml:space="preserve"> Tibor, a Weöres Sándor Színház Nonprofit Kft. ügyvezetője</w:t>
      </w:r>
    </w:p>
    <w:p w14:paraId="50AF528C" w14:textId="1A72EBC7" w:rsidR="0074690A" w:rsidRPr="00DC5C5E" w:rsidRDefault="0074690A" w:rsidP="0074690A">
      <w:pPr>
        <w:pStyle w:val="Listaszerbekezds"/>
        <w:spacing w:after="160" w:line="259" w:lineRule="auto"/>
        <w:ind w:left="2694"/>
        <w:jc w:val="both"/>
        <w:rPr>
          <w:rFonts w:cs="Arial"/>
        </w:rPr>
      </w:pPr>
      <w:r w:rsidRPr="0074690A">
        <w:rPr>
          <w:rFonts w:cs="Arial"/>
        </w:rPr>
        <w:t xml:space="preserve">Tóth András, a </w:t>
      </w:r>
      <w:r>
        <w:rPr>
          <w:rFonts w:cs="Arial"/>
        </w:rPr>
        <w:t>Weöres Sándor Színház Nonprofit Kft. gazdasági igazgatója</w:t>
      </w:r>
    </w:p>
    <w:p w14:paraId="28A89D71" w14:textId="77777777" w:rsidR="00DC5C5E" w:rsidRDefault="00DC5C5E" w:rsidP="0074690A">
      <w:pPr>
        <w:pStyle w:val="Listaszerbekezds"/>
        <w:spacing w:after="160" w:line="259" w:lineRule="auto"/>
        <w:ind w:left="1080"/>
        <w:jc w:val="both"/>
        <w:rPr>
          <w:rFonts w:cs="Arial"/>
          <w:sz w:val="16"/>
          <w:szCs w:val="16"/>
        </w:rPr>
      </w:pPr>
    </w:p>
    <w:p w14:paraId="67AA9709" w14:textId="77777777" w:rsidR="00241511" w:rsidRPr="00BD0516" w:rsidRDefault="00241511" w:rsidP="0074690A">
      <w:pPr>
        <w:pStyle w:val="Listaszerbekezds"/>
        <w:spacing w:after="160" w:line="259" w:lineRule="auto"/>
        <w:ind w:left="1080"/>
        <w:jc w:val="both"/>
        <w:rPr>
          <w:rFonts w:cs="Arial"/>
          <w:sz w:val="16"/>
          <w:szCs w:val="16"/>
        </w:rPr>
      </w:pPr>
    </w:p>
    <w:p w14:paraId="73004E78" w14:textId="1F6B0375" w:rsidR="00186264" w:rsidRDefault="0074690A" w:rsidP="0074690A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74690A">
        <w:rPr>
          <w:rFonts w:cs="Arial"/>
          <w:b/>
        </w:rPr>
        <w:t xml:space="preserve">Javaslat támogatási kérelem jóváhagyásával kapcsolatos döntés meghozatalára </w:t>
      </w:r>
      <w:r w:rsidR="00186264">
        <w:rPr>
          <w:rFonts w:cs="Arial"/>
          <w:b/>
        </w:rPr>
        <w:t>(Közgyűlés 1.)</w:t>
      </w:r>
    </w:p>
    <w:p w14:paraId="6DCF414F" w14:textId="77777777" w:rsidR="00186264" w:rsidRDefault="00186264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20E991D7" w14:textId="77777777" w:rsidR="00296177" w:rsidRDefault="00296177" w:rsidP="00296177">
      <w:pPr>
        <w:pStyle w:val="Listaszerbekezds"/>
        <w:spacing w:after="160" w:line="259" w:lineRule="auto"/>
        <w:ind w:left="1080"/>
        <w:jc w:val="both"/>
        <w:rPr>
          <w:rFonts w:cs="Arial"/>
          <w:bCs/>
          <w:sz w:val="16"/>
          <w:szCs w:val="16"/>
        </w:rPr>
      </w:pPr>
    </w:p>
    <w:p w14:paraId="16712C15" w14:textId="77777777" w:rsidR="00241511" w:rsidRPr="00BD0516" w:rsidRDefault="00241511" w:rsidP="00296177">
      <w:pPr>
        <w:pStyle w:val="Listaszerbekezds"/>
        <w:spacing w:after="160" w:line="259" w:lineRule="auto"/>
        <w:ind w:left="1080"/>
        <w:jc w:val="both"/>
        <w:rPr>
          <w:rFonts w:cs="Arial"/>
          <w:bCs/>
          <w:sz w:val="16"/>
          <w:szCs w:val="16"/>
        </w:rPr>
      </w:pPr>
    </w:p>
    <w:p w14:paraId="7869440E" w14:textId="2823057A" w:rsidR="00E66739" w:rsidRPr="00B50B81" w:rsidRDefault="0074690A" w:rsidP="0074690A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74690A">
        <w:rPr>
          <w:rFonts w:cs="Arial"/>
          <w:b/>
          <w:bCs/>
        </w:rPr>
        <w:t xml:space="preserve">Javaslat Szombathely Megyei Jogú Város Önkormányzata tulajdonában lévő gazdasági társaságokkal kapcsolatos döntések meghozatalára </w:t>
      </w:r>
      <w:r>
        <w:rPr>
          <w:rFonts w:cs="Arial"/>
          <w:b/>
        </w:rPr>
        <w:t>(Közgyűlés 2</w:t>
      </w:r>
      <w:r w:rsidR="00F9250E">
        <w:rPr>
          <w:rFonts w:cs="Arial"/>
          <w:b/>
        </w:rPr>
        <w:t>.)</w:t>
      </w:r>
    </w:p>
    <w:p w14:paraId="5A2F6527" w14:textId="00D7415B" w:rsidR="00B50B81" w:rsidRDefault="00B50B81" w:rsidP="00655144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="0074690A" w:rsidRPr="0074690A">
        <w:rPr>
          <w:rFonts w:cs="Arial"/>
          <w:bCs/>
        </w:rPr>
        <w:t>Nagyné Dr. Gats Andrea</w:t>
      </w:r>
      <w:r w:rsidRPr="0079468E">
        <w:rPr>
          <w:rFonts w:cs="Arial"/>
          <w:bCs/>
        </w:rPr>
        <w:t xml:space="preserve">, </w:t>
      </w:r>
      <w:r w:rsidR="0074690A">
        <w:rPr>
          <w:rFonts w:cs="Arial"/>
          <w:bCs/>
        </w:rPr>
        <w:t>a Jogi és Képviselői Osztály vezetője</w:t>
      </w:r>
    </w:p>
    <w:p w14:paraId="7AA4DF87" w14:textId="061D8A1D" w:rsidR="00B95025" w:rsidRDefault="00B95025" w:rsidP="00B95025">
      <w:pPr>
        <w:pStyle w:val="Listaszerbekezds"/>
        <w:spacing w:after="160" w:line="259" w:lineRule="auto"/>
        <w:ind w:left="2694" w:hanging="1614"/>
        <w:jc w:val="both"/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DC5C5E">
        <w:rPr>
          <w:rFonts w:cs="Arial"/>
          <w:b/>
          <w:bCs/>
          <w:color w:val="000000" w:themeColor="text1"/>
          <w:u w:val="single"/>
        </w:rPr>
        <w:t>:</w:t>
      </w:r>
      <w:r w:rsidRPr="00DC5C5E">
        <w:rPr>
          <w:rFonts w:cs="Arial"/>
          <w:b/>
        </w:rPr>
        <w:t xml:space="preserve">      </w:t>
      </w:r>
      <w:r w:rsidRPr="00B95025">
        <w:rPr>
          <w:rFonts w:cs="Arial"/>
        </w:rPr>
        <w:t>Grünwald</w:t>
      </w:r>
      <w:proofErr w:type="gramEnd"/>
      <w:r w:rsidRPr="00B95025">
        <w:t xml:space="preserve"> </w:t>
      </w:r>
      <w:r>
        <w:t>Stefánia</w:t>
      </w:r>
      <w:r w:rsidRPr="00446111">
        <w:t xml:space="preserve">, a </w:t>
      </w:r>
      <w:r>
        <w:t>Savaria Turizmus Nonprofit Kft. ügyvezetője</w:t>
      </w:r>
    </w:p>
    <w:p w14:paraId="48E3B0BD" w14:textId="56E2D7DA" w:rsidR="00B95025" w:rsidRPr="00B95025" w:rsidRDefault="00B95025" w:rsidP="00B95025">
      <w:pPr>
        <w:pStyle w:val="Listaszerbekezds"/>
        <w:spacing w:after="160" w:line="259" w:lineRule="auto"/>
        <w:ind w:left="2694"/>
        <w:jc w:val="both"/>
      </w:pPr>
      <w:r w:rsidRPr="00B95025">
        <w:rPr>
          <w:rFonts w:cs="Arial"/>
          <w:bCs/>
          <w:color w:val="000000" w:themeColor="text1"/>
        </w:rPr>
        <w:t>Bálint</w:t>
      </w:r>
      <w:r>
        <w:rPr>
          <w:rFonts w:cs="Arial"/>
          <w:bCs/>
          <w:color w:val="000000" w:themeColor="text1"/>
        </w:rPr>
        <w:t xml:space="preserve"> András, a</w:t>
      </w:r>
      <w:r w:rsidRPr="00B95025">
        <w:rPr>
          <w:rFonts w:cs="Arial"/>
          <w:bCs/>
          <w:color w:val="000000" w:themeColor="text1"/>
        </w:rPr>
        <w:t xml:space="preserve"> Képző Központ Kft. ügyvezető igazgatója</w:t>
      </w:r>
    </w:p>
    <w:p w14:paraId="4B3AFEFE" w14:textId="22202944" w:rsidR="00B95025" w:rsidRDefault="00B95025" w:rsidP="00B95025">
      <w:pPr>
        <w:pStyle w:val="Listaszerbekezds"/>
        <w:spacing w:after="160" w:line="259" w:lineRule="auto"/>
        <w:ind w:left="2694"/>
        <w:jc w:val="both"/>
        <w:rPr>
          <w:rFonts w:cs="Arial"/>
        </w:rPr>
      </w:pPr>
      <w:r>
        <w:rPr>
          <w:rFonts w:cs="Arial"/>
        </w:rPr>
        <w:t>Szabó Tibor, a Weöres Sándor Színház Nonprofit Kft. ügyvezetője</w:t>
      </w:r>
    </w:p>
    <w:p w14:paraId="5E1C95C2" w14:textId="54D5E8CF" w:rsidR="00B95025" w:rsidRDefault="00B95025" w:rsidP="00B95025">
      <w:pPr>
        <w:pStyle w:val="Listaszerbekezds"/>
        <w:spacing w:after="160" w:line="259" w:lineRule="auto"/>
        <w:ind w:left="2694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Horváth Zoltán, az AGORA Savaria Kulturális és Médiaközpont NKft. ügyvezető igazgatója</w:t>
      </w:r>
    </w:p>
    <w:p w14:paraId="6EBA5135" w14:textId="36482AB7" w:rsidR="00B95025" w:rsidRDefault="00B95025" w:rsidP="00B95025">
      <w:pPr>
        <w:pStyle w:val="Listaszerbekezds"/>
        <w:spacing w:after="160" w:line="259" w:lineRule="auto"/>
        <w:ind w:left="2694"/>
        <w:jc w:val="both"/>
        <w:rPr>
          <w:rFonts w:cs="Arial"/>
          <w:bCs/>
          <w:sz w:val="16"/>
          <w:szCs w:val="16"/>
        </w:rPr>
      </w:pPr>
    </w:p>
    <w:p w14:paraId="0EB4E61E" w14:textId="77777777" w:rsidR="00241511" w:rsidRPr="00BD0516" w:rsidRDefault="00241511" w:rsidP="00B95025">
      <w:pPr>
        <w:pStyle w:val="Listaszerbekezds"/>
        <w:spacing w:after="160" w:line="259" w:lineRule="auto"/>
        <w:ind w:left="2694"/>
        <w:jc w:val="both"/>
        <w:rPr>
          <w:rFonts w:cs="Arial"/>
          <w:bCs/>
          <w:sz w:val="16"/>
          <w:szCs w:val="16"/>
        </w:rPr>
      </w:pPr>
    </w:p>
    <w:p w14:paraId="007097E8" w14:textId="5CFD9927" w:rsidR="00B50B81" w:rsidRPr="0074690A" w:rsidRDefault="0074690A" w:rsidP="0074690A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74690A">
        <w:rPr>
          <w:rFonts w:cs="Arial"/>
          <w:b/>
          <w:bCs/>
        </w:rPr>
        <w:t xml:space="preserve">Javaslat 2021. évi belső ellenőrzések végrehajtásával kapcsolatos döntések meghozatalára </w:t>
      </w:r>
      <w:r>
        <w:rPr>
          <w:rFonts w:cs="Arial"/>
          <w:b/>
        </w:rPr>
        <w:t>(Közgyűlés 6</w:t>
      </w:r>
      <w:r w:rsidR="00296177">
        <w:rPr>
          <w:rFonts w:cs="Arial"/>
          <w:b/>
        </w:rPr>
        <w:t>.)</w:t>
      </w:r>
    </w:p>
    <w:p w14:paraId="53B38EF1" w14:textId="0D50F58B" w:rsidR="0074690A" w:rsidRDefault="0074690A" w:rsidP="0074690A">
      <w:pPr>
        <w:pStyle w:val="Listaszerbekezds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="002E5CDE">
        <w:rPr>
          <w:rFonts w:cs="Arial"/>
          <w:b/>
          <w:bCs/>
          <w:color w:val="000000" w:themeColor="text1"/>
        </w:rPr>
        <w:t xml:space="preserve">         </w:t>
      </w:r>
      <w:r w:rsidRPr="0074690A">
        <w:rPr>
          <w:rFonts w:cs="Arial"/>
          <w:bCs/>
          <w:color w:val="000000" w:themeColor="text1"/>
        </w:rPr>
        <w:t>Dr.</w:t>
      </w:r>
      <w:proofErr w:type="gramEnd"/>
      <w:r w:rsidRPr="0074690A">
        <w:rPr>
          <w:rFonts w:cs="Arial"/>
          <w:bCs/>
          <w:color w:val="000000" w:themeColor="text1"/>
        </w:rPr>
        <w:t xml:space="preserve"> Andorné Fodor Ágnes, a Belső Ellenőrzési Iroda vezetője</w:t>
      </w:r>
    </w:p>
    <w:p w14:paraId="7AC92F0E" w14:textId="77777777" w:rsidR="001465B0" w:rsidRDefault="001465B0" w:rsidP="0074690A">
      <w:pPr>
        <w:pStyle w:val="Listaszerbekezds"/>
        <w:ind w:left="1080"/>
        <w:jc w:val="both"/>
        <w:rPr>
          <w:rFonts w:cs="Arial"/>
          <w:bCs/>
        </w:rPr>
      </w:pPr>
    </w:p>
    <w:p w14:paraId="4CECC11F" w14:textId="77777777" w:rsidR="00241511" w:rsidRDefault="00241511" w:rsidP="0074690A">
      <w:pPr>
        <w:pStyle w:val="Listaszerbekezds"/>
        <w:ind w:left="1080"/>
        <w:jc w:val="both"/>
        <w:rPr>
          <w:rFonts w:cs="Arial"/>
          <w:bCs/>
        </w:rPr>
      </w:pPr>
    </w:p>
    <w:p w14:paraId="31B9B341" w14:textId="77777777" w:rsidR="00241511" w:rsidRDefault="00241511" w:rsidP="0074690A">
      <w:pPr>
        <w:pStyle w:val="Listaszerbekezds"/>
        <w:ind w:left="1080"/>
        <w:jc w:val="both"/>
        <w:rPr>
          <w:rFonts w:cs="Arial"/>
          <w:bCs/>
        </w:rPr>
      </w:pPr>
    </w:p>
    <w:p w14:paraId="61C6469F" w14:textId="52C0A8E6" w:rsidR="0074690A" w:rsidRPr="009441CF" w:rsidRDefault="004667B3" w:rsidP="004E05ED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>
        <w:rPr>
          <w:rFonts w:cs="Arial"/>
          <w:b/>
        </w:rPr>
        <w:lastRenderedPageBreak/>
        <w:t>Javaslat</w:t>
      </w:r>
      <w:bookmarkStart w:id="0" w:name="_GoBack"/>
      <w:bookmarkEnd w:id="0"/>
      <w:r w:rsidR="004E05ED" w:rsidRPr="004E05ED">
        <w:rPr>
          <w:rFonts w:cs="Arial"/>
          <w:b/>
        </w:rPr>
        <w:t xml:space="preserve"> közétkeztetéssel kapcsolatos döntés meghozatalára</w:t>
      </w:r>
      <w:r w:rsidR="00FA737E">
        <w:rPr>
          <w:rFonts w:cs="Arial"/>
          <w:b/>
        </w:rPr>
        <w:t xml:space="preserve"> </w:t>
      </w:r>
      <w:r w:rsidR="00FA737E" w:rsidRPr="004E05ED">
        <w:rPr>
          <w:rFonts w:cs="Arial"/>
          <w:b/>
        </w:rPr>
        <w:t>(Közgyűlés 7.)</w:t>
      </w:r>
    </w:p>
    <w:p w14:paraId="0D2DB168" w14:textId="77777777" w:rsidR="009441CF" w:rsidRDefault="009441CF" w:rsidP="002E5CDE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2CFBABC3" w14:textId="77777777" w:rsidR="009441CF" w:rsidRDefault="009441CF" w:rsidP="009441CF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</w:p>
    <w:p w14:paraId="1B5EDA69" w14:textId="5096A1C7" w:rsidR="009441CF" w:rsidRDefault="009441CF" w:rsidP="004E05ED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  <w:r w:rsidR="00E4041E">
        <w:rPr>
          <w:rFonts w:cs="Arial"/>
          <w:b/>
          <w:bCs/>
        </w:rPr>
        <w:t xml:space="preserve"> (Saját)</w:t>
      </w:r>
    </w:p>
    <w:p w14:paraId="7DD8E349" w14:textId="77777777" w:rsidR="009441CF" w:rsidRDefault="009441CF" w:rsidP="002E5CDE">
      <w:pPr>
        <w:pStyle w:val="Listaszerbekezds"/>
        <w:spacing w:after="160" w:line="259" w:lineRule="auto"/>
        <w:ind w:left="2694" w:hanging="156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43723C8A" w14:textId="598592D7" w:rsidR="00BD0516" w:rsidRDefault="00BD0516" w:rsidP="002E5CDE">
      <w:pPr>
        <w:pStyle w:val="Listaszerbekezds"/>
        <w:spacing w:after="160" w:line="259" w:lineRule="auto"/>
        <w:ind w:left="2694" w:hanging="1560"/>
        <w:jc w:val="both"/>
        <w:rPr>
          <w:rFonts w:cs="Arial"/>
          <w:bCs/>
          <w:color w:val="000000" w:themeColor="text1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Meghívott:</w:t>
      </w:r>
      <w:r w:rsidR="002E5CDE">
        <w:rPr>
          <w:rFonts w:cs="Arial"/>
          <w:b/>
          <w:bCs/>
          <w:color w:val="000000" w:themeColor="text1"/>
        </w:rPr>
        <w:tab/>
      </w:r>
      <w:proofErr w:type="spellStart"/>
      <w:r w:rsidRPr="00BD0516">
        <w:rPr>
          <w:rFonts w:cs="Arial"/>
          <w:bCs/>
          <w:color w:val="000000" w:themeColor="text1"/>
        </w:rPr>
        <w:t>Karamánné</w:t>
      </w:r>
      <w:proofErr w:type="spellEnd"/>
      <w:r w:rsidRPr="00BD0516">
        <w:rPr>
          <w:rFonts w:cs="Arial"/>
          <w:bCs/>
          <w:color w:val="000000" w:themeColor="text1"/>
        </w:rPr>
        <w:t xml:space="preserve"> dr. </w:t>
      </w:r>
      <w:proofErr w:type="spellStart"/>
      <w:r w:rsidRPr="00BD0516">
        <w:rPr>
          <w:rFonts w:cs="Arial"/>
          <w:bCs/>
          <w:color w:val="000000" w:themeColor="text1"/>
        </w:rPr>
        <w:t>habil</w:t>
      </w:r>
      <w:proofErr w:type="spellEnd"/>
      <w:r w:rsidRPr="00BD0516">
        <w:rPr>
          <w:rFonts w:cs="Arial"/>
          <w:bCs/>
          <w:color w:val="000000" w:themeColor="text1"/>
        </w:rPr>
        <w:t xml:space="preserve">. </w:t>
      </w:r>
      <w:proofErr w:type="spellStart"/>
      <w:r w:rsidRPr="00BD0516">
        <w:rPr>
          <w:rFonts w:cs="Arial"/>
          <w:bCs/>
          <w:color w:val="000000" w:themeColor="text1"/>
        </w:rPr>
        <w:t>Pakai</w:t>
      </w:r>
      <w:proofErr w:type="spellEnd"/>
      <w:r w:rsidRPr="00BD0516">
        <w:rPr>
          <w:rFonts w:cs="Arial"/>
          <w:bCs/>
          <w:color w:val="000000" w:themeColor="text1"/>
        </w:rPr>
        <w:t xml:space="preserve"> Annamária</w:t>
      </w:r>
      <w:r>
        <w:rPr>
          <w:rFonts w:cs="Arial"/>
          <w:bCs/>
          <w:color w:val="000000" w:themeColor="text1"/>
        </w:rPr>
        <w:t xml:space="preserve">, </w:t>
      </w:r>
      <w:r w:rsidR="003126DC">
        <w:rPr>
          <w:rFonts w:cs="Arial"/>
          <w:bCs/>
          <w:color w:val="000000" w:themeColor="text1"/>
        </w:rPr>
        <w:t xml:space="preserve">a </w:t>
      </w:r>
      <w:r w:rsidR="00D65897">
        <w:rPr>
          <w:rFonts w:cs="Arial"/>
          <w:bCs/>
          <w:color w:val="000000" w:themeColor="text1"/>
        </w:rPr>
        <w:t xml:space="preserve">PTE </w:t>
      </w:r>
      <w:r w:rsidR="003126DC">
        <w:rPr>
          <w:rFonts w:cs="Arial"/>
          <w:bCs/>
          <w:color w:val="000000" w:themeColor="text1"/>
        </w:rPr>
        <w:t>Szombathelyi Képzési Központ i</w:t>
      </w:r>
      <w:r>
        <w:rPr>
          <w:rFonts w:cs="Arial"/>
          <w:bCs/>
          <w:color w:val="000000" w:themeColor="text1"/>
        </w:rPr>
        <w:t>gazgatója</w:t>
      </w:r>
    </w:p>
    <w:p w14:paraId="5BB44035" w14:textId="53660A5F" w:rsidR="00BD0516" w:rsidRDefault="00BD0516" w:rsidP="002E5CDE">
      <w:pPr>
        <w:pStyle w:val="Listaszerbekezds"/>
        <w:spacing w:after="160" w:line="259" w:lineRule="auto"/>
        <w:ind w:left="2694"/>
        <w:jc w:val="both"/>
        <w:rPr>
          <w:rFonts w:cs="Arial"/>
          <w:bCs/>
        </w:rPr>
      </w:pPr>
      <w:r w:rsidRPr="00BD0516">
        <w:rPr>
          <w:rFonts w:cs="Arial"/>
          <w:bCs/>
        </w:rPr>
        <w:t>Molnár Szabolcs</w:t>
      </w:r>
      <w:r>
        <w:rPr>
          <w:rFonts w:cs="Arial"/>
          <w:bCs/>
        </w:rPr>
        <w:t xml:space="preserve">, a </w:t>
      </w:r>
      <w:r w:rsidRPr="00BD0516">
        <w:rPr>
          <w:rFonts w:cs="Arial"/>
          <w:bCs/>
        </w:rPr>
        <w:t>Brenner János Hittudományi Főiskola Szombathelyi Képzési Központ szakigazgatója</w:t>
      </w:r>
    </w:p>
    <w:p w14:paraId="42B783B5" w14:textId="4E0AF8AE" w:rsidR="00BD0516" w:rsidRDefault="00BD0516" w:rsidP="002E5CDE">
      <w:pPr>
        <w:pStyle w:val="Listaszerbekezds"/>
        <w:spacing w:after="160" w:line="259" w:lineRule="auto"/>
        <w:ind w:left="2694"/>
        <w:jc w:val="both"/>
        <w:rPr>
          <w:rFonts w:cs="Arial"/>
          <w:bCs/>
        </w:rPr>
      </w:pPr>
      <w:r w:rsidRPr="00BD0516">
        <w:rPr>
          <w:rFonts w:cs="Arial"/>
          <w:bCs/>
        </w:rPr>
        <w:t>Gaspari Gábor</w:t>
      </w:r>
      <w:r>
        <w:rPr>
          <w:rFonts w:cs="Arial"/>
          <w:bCs/>
        </w:rPr>
        <w:t xml:space="preserve">, a </w:t>
      </w:r>
      <w:r w:rsidRPr="00BD0516">
        <w:rPr>
          <w:rFonts w:cs="Arial"/>
          <w:bCs/>
        </w:rPr>
        <w:t>II. János Pál Katolikus Kollégium és Szakkollégium igazgatója</w:t>
      </w:r>
    </w:p>
    <w:p w14:paraId="2979D9DA" w14:textId="22663D77" w:rsidR="00BD0516" w:rsidRPr="00BD0516" w:rsidRDefault="00BD0516" w:rsidP="002E5CDE">
      <w:pPr>
        <w:pStyle w:val="Listaszerbekezds"/>
        <w:spacing w:after="160" w:line="259" w:lineRule="auto"/>
        <w:ind w:left="2694"/>
        <w:jc w:val="both"/>
        <w:rPr>
          <w:rFonts w:cs="Arial"/>
          <w:bCs/>
        </w:rPr>
      </w:pPr>
      <w:proofErr w:type="gramStart"/>
      <w:r w:rsidRPr="00BD0516">
        <w:rPr>
          <w:rFonts w:cs="Arial"/>
          <w:bCs/>
        </w:rPr>
        <w:t>prof</w:t>
      </w:r>
      <w:proofErr w:type="gramEnd"/>
      <w:r w:rsidRPr="00BD0516">
        <w:rPr>
          <w:rFonts w:cs="Arial"/>
          <w:bCs/>
        </w:rPr>
        <w:t>. Dr. Víg Károly</w:t>
      </w:r>
      <w:r>
        <w:rPr>
          <w:rFonts w:cs="Arial"/>
          <w:bCs/>
        </w:rPr>
        <w:t xml:space="preserve">, a </w:t>
      </w:r>
      <w:r w:rsidRPr="00BD0516">
        <w:rPr>
          <w:rFonts w:cs="Arial"/>
          <w:bCs/>
        </w:rPr>
        <w:t>Magyar Tudományos Akadémia Vas Megyei Tudományos Testületének elnöke</w:t>
      </w:r>
    </w:p>
    <w:p w14:paraId="3A14F58F" w14:textId="77777777" w:rsidR="009441CF" w:rsidRPr="00064282" w:rsidRDefault="009441CF" w:rsidP="009441CF">
      <w:pPr>
        <w:pStyle w:val="Listaszerbekezds"/>
        <w:ind w:left="1080"/>
        <w:jc w:val="both"/>
        <w:rPr>
          <w:rFonts w:cs="Arial"/>
          <w:b/>
          <w:bCs/>
          <w:sz w:val="16"/>
          <w:szCs w:val="16"/>
        </w:rPr>
      </w:pPr>
    </w:p>
    <w:p w14:paraId="6D42D299" w14:textId="77777777" w:rsidR="009441CF" w:rsidRPr="00D4070A" w:rsidRDefault="009441CF" w:rsidP="009441CF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/>
        </w:rPr>
      </w:pPr>
      <w:r w:rsidRPr="00E66739">
        <w:rPr>
          <w:b/>
          <w:bCs/>
          <w:color w:val="000000"/>
        </w:rPr>
        <w:t xml:space="preserve">Javaslat </w:t>
      </w:r>
      <w:r w:rsidRPr="00FA737E">
        <w:rPr>
          <w:b/>
          <w:bCs/>
          <w:color w:val="000000"/>
        </w:rPr>
        <w:t>a Szombathely Megyei Jogú Város Önkormányzata által fenntartott óvodákban meghirdetésre kerülő magasabb vezetői álláshelyek pályázati felhívásának jóváhagyására</w:t>
      </w:r>
      <w:r>
        <w:rPr>
          <w:b/>
          <w:bCs/>
          <w:color w:val="000000"/>
        </w:rPr>
        <w:t xml:space="preserve"> </w:t>
      </w:r>
      <w:r w:rsidRPr="00E66739">
        <w:rPr>
          <w:b/>
          <w:bCs/>
        </w:rPr>
        <w:t>(Saját)</w:t>
      </w:r>
    </w:p>
    <w:p w14:paraId="37962966" w14:textId="77777777" w:rsidR="009441CF" w:rsidRDefault="009441CF" w:rsidP="002E5CDE">
      <w:pPr>
        <w:pStyle w:val="Listaszerbekezds"/>
        <w:spacing w:after="160" w:line="259" w:lineRule="auto"/>
        <w:ind w:left="2694" w:hanging="156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0EE9B8EA" w14:textId="77777777" w:rsidR="009441CF" w:rsidRPr="00064282" w:rsidRDefault="009441CF" w:rsidP="009441C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  <w:sz w:val="16"/>
          <w:szCs w:val="16"/>
        </w:rPr>
      </w:pPr>
    </w:p>
    <w:p w14:paraId="640D13A5" w14:textId="77777777" w:rsidR="009441CF" w:rsidRDefault="009441CF" w:rsidP="009441CF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/>
        </w:rPr>
      </w:pPr>
      <w:r w:rsidRPr="00D4070A">
        <w:rPr>
          <w:rFonts w:cs="Arial"/>
          <w:b/>
          <w:bCs/>
          <w:color w:val="000000"/>
        </w:rPr>
        <w:t xml:space="preserve">Javaslat </w:t>
      </w:r>
      <w:r>
        <w:rPr>
          <w:b/>
          <w:bCs/>
        </w:rPr>
        <w:t>a 2023-2028. évre vonatkozó óvodai továbbképzési programok elfogadására</w:t>
      </w:r>
      <w:r>
        <w:rPr>
          <w:rFonts w:cs="Arial"/>
          <w:b/>
          <w:bCs/>
          <w:color w:val="000000"/>
        </w:rPr>
        <w:t xml:space="preserve"> (Saját)</w:t>
      </w:r>
    </w:p>
    <w:p w14:paraId="64B791C8" w14:textId="7E9E0318" w:rsidR="009441CF" w:rsidRDefault="009441CF" w:rsidP="002E5CDE">
      <w:pPr>
        <w:pStyle w:val="Listaszerbekezds"/>
        <w:ind w:left="2694" w:hanging="1614"/>
        <w:jc w:val="both"/>
        <w:rPr>
          <w:rFonts w:cs="Arial"/>
          <w:bCs/>
        </w:rPr>
      </w:pPr>
      <w:r w:rsidRPr="00D4070A">
        <w:rPr>
          <w:rFonts w:cs="Arial"/>
          <w:b/>
          <w:bCs/>
          <w:color w:val="000000" w:themeColor="text1"/>
          <w:u w:val="single"/>
        </w:rPr>
        <w:t>Előadó:</w:t>
      </w:r>
      <w:r w:rsidRPr="00D4070A">
        <w:rPr>
          <w:rFonts w:cs="Arial"/>
          <w:b/>
          <w:bCs/>
          <w:color w:val="000000" w:themeColor="text1"/>
        </w:rPr>
        <w:t xml:space="preserve"> </w:t>
      </w:r>
      <w:r w:rsidRPr="00D4070A">
        <w:rPr>
          <w:rFonts w:cs="Arial"/>
          <w:b/>
          <w:bCs/>
          <w:color w:val="000000" w:themeColor="text1"/>
        </w:rPr>
        <w:tab/>
      </w:r>
      <w:r w:rsidRPr="00D4070A">
        <w:rPr>
          <w:rFonts w:cs="Arial"/>
          <w:bCs/>
        </w:rPr>
        <w:t>Vinczéné Dr. Menyhárt Mária, az Egészségügyi és</w:t>
      </w:r>
      <w:r>
        <w:rPr>
          <w:rFonts w:cs="Arial"/>
          <w:bCs/>
        </w:rPr>
        <w:t xml:space="preserve"> Közszolgálati Osztály vezetője</w:t>
      </w:r>
    </w:p>
    <w:p w14:paraId="71BD1A11" w14:textId="77777777" w:rsidR="009441CF" w:rsidRPr="00064282" w:rsidRDefault="009441CF" w:rsidP="009441CF">
      <w:pPr>
        <w:pStyle w:val="Listaszerbekezds"/>
        <w:ind w:left="2835" w:hanging="1755"/>
        <w:jc w:val="both"/>
        <w:rPr>
          <w:rFonts w:cs="Arial"/>
          <w:bCs/>
          <w:sz w:val="16"/>
          <w:szCs w:val="16"/>
        </w:rPr>
      </w:pPr>
    </w:p>
    <w:p w14:paraId="35006740" w14:textId="77777777" w:rsidR="009441CF" w:rsidRDefault="009441CF" w:rsidP="009441CF">
      <w:pPr>
        <w:pStyle w:val="Listaszerbekezds"/>
        <w:numPr>
          <w:ilvl w:val="0"/>
          <w:numId w:val="24"/>
        </w:numPr>
        <w:jc w:val="both"/>
        <w:rPr>
          <w:b/>
          <w:bCs/>
        </w:rPr>
      </w:pPr>
      <w:r w:rsidRPr="00FA737E">
        <w:rPr>
          <w:b/>
          <w:bCs/>
        </w:rPr>
        <w:t xml:space="preserve">Tájékoztató kulturális intézmények pályázaton történő részvételéről </w:t>
      </w:r>
      <w:r w:rsidRPr="00E66739">
        <w:rPr>
          <w:b/>
          <w:bCs/>
        </w:rPr>
        <w:t>(Saját)</w:t>
      </w:r>
    </w:p>
    <w:p w14:paraId="6B85D39F" w14:textId="77777777" w:rsidR="009441CF" w:rsidRDefault="009441CF" w:rsidP="009441CF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08145EA5" w14:textId="1808BA38" w:rsidR="009441CF" w:rsidRDefault="009441CF" w:rsidP="009441CF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  <w:color w:val="000000" w:themeColor="text1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F9250E">
        <w:rPr>
          <w:rFonts w:cs="Arial"/>
          <w:b/>
          <w:bCs/>
          <w:color w:val="000000" w:themeColor="text1"/>
          <w:u w:val="single"/>
        </w:rPr>
        <w:t>:</w:t>
      </w:r>
      <w:r w:rsidRPr="00F9250E">
        <w:rPr>
          <w:rFonts w:cs="Arial"/>
          <w:b/>
          <w:bCs/>
          <w:color w:val="000000" w:themeColor="text1"/>
        </w:rPr>
        <w:t xml:space="preserve"> </w:t>
      </w:r>
      <w:r w:rsidR="002E5CDE">
        <w:rPr>
          <w:rFonts w:cs="Arial"/>
          <w:b/>
          <w:bCs/>
          <w:color w:val="000000" w:themeColor="text1"/>
        </w:rPr>
        <w:t xml:space="preserve">   </w:t>
      </w:r>
      <w:r w:rsidRPr="00C605F3">
        <w:rPr>
          <w:rFonts w:cs="Arial"/>
          <w:bCs/>
          <w:color w:val="000000" w:themeColor="text1"/>
        </w:rPr>
        <w:t>Dr.</w:t>
      </w:r>
      <w:proofErr w:type="gramEnd"/>
      <w:r w:rsidRPr="00C605F3">
        <w:rPr>
          <w:rFonts w:cs="Arial"/>
          <w:bCs/>
          <w:color w:val="000000" w:themeColor="text1"/>
        </w:rPr>
        <w:t xml:space="preserve"> Baráthné Molnár Mónika, a Berzsenyi Dániel Megyei Hatókörű Városi </w:t>
      </w:r>
      <w:r>
        <w:rPr>
          <w:rFonts w:cs="Arial"/>
          <w:bCs/>
          <w:color w:val="000000" w:themeColor="text1"/>
        </w:rPr>
        <w:t>Könyvtár i</w:t>
      </w:r>
      <w:r w:rsidRPr="00C605F3">
        <w:rPr>
          <w:rFonts w:cs="Arial"/>
          <w:bCs/>
          <w:color w:val="000000" w:themeColor="text1"/>
        </w:rPr>
        <w:t>gazgatója</w:t>
      </w:r>
    </w:p>
    <w:p w14:paraId="107F985E" w14:textId="77777777" w:rsidR="009441CF" w:rsidRDefault="009441CF" w:rsidP="009441CF">
      <w:pPr>
        <w:pStyle w:val="Listaszerbekezds"/>
        <w:spacing w:after="160" w:line="259" w:lineRule="auto"/>
        <w:ind w:left="2694"/>
        <w:jc w:val="both"/>
        <w:rPr>
          <w:rFonts w:cs="Arial"/>
          <w:bCs/>
          <w:color w:val="000000" w:themeColor="text1"/>
        </w:rPr>
      </w:pPr>
      <w:r w:rsidRPr="00FA737E">
        <w:rPr>
          <w:rFonts w:cs="Arial"/>
          <w:bCs/>
          <w:color w:val="000000" w:themeColor="text1"/>
        </w:rPr>
        <w:t>Csapláros Andrea, a Savaria Megyei Hatókörű Városi Múzeum igazgatója</w:t>
      </w:r>
    </w:p>
    <w:p w14:paraId="0CEF4B52" w14:textId="77777777" w:rsidR="009441CF" w:rsidRPr="00064282" w:rsidRDefault="009441CF" w:rsidP="009441CF">
      <w:pPr>
        <w:pStyle w:val="Listaszerbekezds"/>
        <w:spacing w:after="160" w:line="259" w:lineRule="auto"/>
        <w:ind w:left="2694"/>
        <w:jc w:val="both"/>
        <w:rPr>
          <w:rFonts w:cs="Arial"/>
          <w:bCs/>
          <w:color w:val="000000" w:themeColor="text1"/>
          <w:sz w:val="16"/>
          <w:szCs w:val="16"/>
        </w:rPr>
      </w:pPr>
    </w:p>
    <w:p w14:paraId="3BB9B72B" w14:textId="77777777" w:rsidR="009441CF" w:rsidRPr="00FD1807" w:rsidRDefault="009441CF" w:rsidP="009441CF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E66739">
        <w:rPr>
          <w:rFonts w:cs="Arial"/>
          <w:b/>
          <w:bCs/>
        </w:rPr>
        <w:t xml:space="preserve">Javaslat </w:t>
      </w:r>
      <w:r w:rsidRPr="00FA737E">
        <w:rPr>
          <w:rFonts w:cs="Arial"/>
          <w:b/>
          <w:bCs/>
        </w:rPr>
        <w:t xml:space="preserve">támogatási kérelmek elbírálására </w:t>
      </w:r>
      <w:r>
        <w:rPr>
          <w:b/>
          <w:bCs/>
        </w:rPr>
        <w:t>(Saját)</w:t>
      </w:r>
    </w:p>
    <w:p w14:paraId="5EB4B42D" w14:textId="77777777" w:rsidR="009441CF" w:rsidRDefault="009441CF" w:rsidP="009441CF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2011D051" w14:textId="77777777" w:rsidR="009441CF" w:rsidRPr="00064282" w:rsidRDefault="009441CF" w:rsidP="009441CF">
      <w:pPr>
        <w:pStyle w:val="Listaszerbekezds"/>
        <w:ind w:left="2694" w:hanging="1614"/>
        <w:contextualSpacing w:val="0"/>
        <w:jc w:val="both"/>
        <w:rPr>
          <w:rFonts w:cs="Arial"/>
          <w:bCs/>
          <w:sz w:val="16"/>
          <w:szCs w:val="16"/>
        </w:rPr>
      </w:pPr>
    </w:p>
    <w:p w14:paraId="06E3DED6" w14:textId="77777777" w:rsidR="00E66739" w:rsidRDefault="00E66739" w:rsidP="00DE7267">
      <w:pPr>
        <w:ind w:left="284"/>
        <w:jc w:val="both"/>
        <w:rPr>
          <w:rFonts w:cs="Arial"/>
          <w:b/>
          <w:color w:val="000000" w:themeColor="text1"/>
        </w:rPr>
      </w:pPr>
    </w:p>
    <w:p w14:paraId="340953ED" w14:textId="77777777" w:rsidR="00064282" w:rsidRDefault="00064282" w:rsidP="00DE7267">
      <w:pPr>
        <w:ind w:left="284"/>
        <w:jc w:val="both"/>
        <w:rPr>
          <w:rFonts w:cs="Arial"/>
          <w:b/>
          <w:color w:val="000000" w:themeColor="text1"/>
        </w:rPr>
      </w:pPr>
    </w:p>
    <w:p w14:paraId="17AAB8F5" w14:textId="3832DED5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491E7C">
        <w:rPr>
          <w:rFonts w:cs="Arial"/>
          <w:b/>
          <w:color w:val="000000" w:themeColor="text1"/>
        </w:rPr>
        <w:t>2</w:t>
      </w:r>
      <w:r w:rsidRPr="000A680E">
        <w:rPr>
          <w:rFonts w:cs="Arial"/>
          <w:b/>
          <w:color w:val="000000" w:themeColor="text1"/>
        </w:rPr>
        <w:t>.</w:t>
      </w:r>
      <w:r w:rsidR="00507CB1">
        <w:rPr>
          <w:rFonts w:cs="Arial"/>
          <w:b/>
          <w:color w:val="000000" w:themeColor="text1"/>
        </w:rPr>
        <w:t xml:space="preserve"> </w:t>
      </w:r>
      <w:r w:rsidR="00FA737E">
        <w:rPr>
          <w:rFonts w:cs="Arial"/>
          <w:b/>
          <w:color w:val="000000" w:themeColor="text1"/>
        </w:rPr>
        <w:t xml:space="preserve">március </w:t>
      </w:r>
      <w:proofErr w:type="gramStart"/>
      <w:r w:rsidR="006205CD">
        <w:rPr>
          <w:rFonts w:cs="Arial"/>
          <w:b/>
          <w:color w:val="000000" w:themeColor="text1"/>
        </w:rPr>
        <w:t>„    ”</w:t>
      </w:r>
      <w:proofErr w:type="gramEnd"/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/: Putz </w:t>
      </w:r>
      <w:proofErr w:type="gramStart"/>
      <w:r w:rsidRPr="000A680E">
        <w:rPr>
          <w:rFonts w:cs="Arial"/>
          <w:b/>
          <w:color w:val="000000" w:themeColor="text1"/>
        </w:rPr>
        <w:t>Attila :</w:t>
      </w:r>
      <w:proofErr w:type="gramEnd"/>
      <w:r w:rsidRPr="000A680E">
        <w:rPr>
          <w:rFonts w:cs="Arial"/>
          <w:b/>
          <w:color w:val="000000" w:themeColor="text1"/>
        </w:rPr>
        <w:t>/</w:t>
      </w:r>
    </w:p>
    <w:p w14:paraId="37B165DE" w14:textId="279EADB6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 w:rsidR="00AE787E">
        <w:rPr>
          <w:rFonts w:cs="Arial"/>
          <w:b/>
          <w:color w:val="000000" w:themeColor="text1"/>
        </w:rPr>
        <w:t xml:space="preserve"> </w:t>
      </w:r>
      <w:r w:rsidRPr="000A680E">
        <w:rPr>
          <w:rFonts w:cs="Arial"/>
          <w:b/>
          <w:color w:val="000000" w:themeColor="text1"/>
        </w:rPr>
        <w:t xml:space="preserve">a Bizottság elnöke </w:t>
      </w:r>
    </w:p>
    <w:sectPr w:rsidR="00AE73E3" w:rsidRPr="000A680E" w:rsidSect="00456EB5">
      <w:footerReference w:type="default" r:id="rId11"/>
      <w:headerReference w:type="first" r:id="rId12"/>
      <w:footerReference w:type="first" r:id="rId13"/>
      <w:pgSz w:w="11906" w:h="16838"/>
      <w:pgMar w:top="1135" w:right="1133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4667B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4667B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0497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00664"/>
    <w:rsid w:val="0000625B"/>
    <w:rsid w:val="0001134D"/>
    <w:rsid w:val="00025112"/>
    <w:rsid w:val="000315A5"/>
    <w:rsid w:val="00032BA1"/>
    <w:rsid w:val="00046F9A"/>
    <w:rsid w:val="000530B7"/>
    <w:rsid w:val="000564D5"/>
    <w:rsid w:val="00057934"/>
    <w:rsid w:val="00060BFE"/>
    <w:rsid w:val="000625B4"/>
    <w:rsid w:val="00064282"/>
    <w:rsid w:val="0006467C"/>
    <w:rsid w:val="000670DD"/>
    <w:rsid w:val="00067DC2"/>
    <w:rsid w:val="000715DE"/>
    <w:rsid w:val="00074BEF"/>
    <w:rsid w:val="0008277D"/>
    <w:rsid w:val="00083B89"/>
    <w:rsid w:val="00092B36"/>
    <w:rsid w:val="000976FC"/>
    <w:rsid w:val="000A0692"/>
    <w:rsid w:val="000A680E"/>
    <w:rsid w:val="000A7EB6"/>
    <w:rsid w:val="000B65B0"/>
    <w:rsid w:val="000C67D0"/>
    <w:rsid w:val="000D391F"/>
    <w:rsid w:val="000D7289"/>
    <w:rsid w:val="000E03A2"/>
    <w:rsid w:val="000E0F4D"/>
    <w:rsid w:val="000E12BF"/>
    <w:rsid w:val="000E4171"/>
    <w:rsid w:val="000E671F"/>
    <w:rsid w:val="000F1999"/>
    <w:rsid w:val="000F41AE"/>
    <w:rsid w:val="000F50BD"/>
    <w:rsid w:val="001004B6"/>
    <w:rsid w:val="00113245"/>
    <w:rsid w:val="001152A6"/>
    <w:rsid w:val="00120C36"/>
    <w:rsid w:val="00123CDD"/>
    <w:rsid w:val="001250E1"/>
    <w:rsid w:val="00132D92"/>
    <w:rsid w:val="00142259"/>
    <w:rsid w:val="00142C22"/>
    <w:rsid w:val="001465B0"/>
    <w:rsid w:val="00180F4B"/>
    <w:rsid w:val="00186264"/>
    <w:rsid w:val="00191437"/>
    <w:rsid w:val="001A1EF8"/>
    <w:rsid w:val="001B0790"/>
    <w:rsid w:val="001B283C"/>
    <w:rsid w:val="001C0CF1"/>
    <w:rsid w:val="001D08AD"/>
    <w:rsid w:val="001D42D5"/>
    <w:rsid w:val="001D7BB7"/>
    <w:rsid w:val="001F1F1B"/>
    <w:rsid w:val="001F57CB"/>
    <w:rsid w:val="001F6462"/>
    <w:rsid w:val="00202246"/>
    <w:rsid w:val="002168DE"/>
    <w:rsid w:val="0022174D"/>
    <w:rsid w:val="00241511"/>
    <w:rsid w:val="00252D24"/>
    <w:rsid w:val="002542C2"/>
    <w:rsid w:val="00264836"/>
    <w:rsid w:val="0028006D"/>
    <w:rsid w:val="0028216F"/>
    <w:rsid w:val="002828C3"/>
    <w:rsid w:val="0029493E"/>
    <w:rsid w:val="00294F4C"/>
    <w:rsid w:val="002957CC"/>
    <w:rsid w:val="00296177"/>
    <w:rsid w:val="002B4113"/>
    <w:rsid w:val="002C0ED9"/>
    <w:rsid w:val="002C362D"/>
    <w:rsid w:val="002D29D9"/>
    <w:rsid w:val="002D66D1"/>
    <w:rsid w:val="002E5CDE"/>
    <w:rsid w:val="002E6F73"/>
    <w:rsid w:val="002E6FB3"/>
    <w:rsid w:val="002F01BB"/>
    <w:rsid w:val="00302197"/>
    <w:rsid w:val="00306EBB"/>
    <w:rsid w:val="003126DC"/>
    <w:rsid w:val="00316002"/>
    <w:rsid w:val="00323E14"/>
    <w:rsid w:val="00326211"/>
    <w:rsid w:val="00331756"/>
    <w:rsid w:val="00333149"/>
    <w:rsid w:val="00342DC7"/>
    <w:rsid w:val="00342FC9"/>
    <w:rsid w:val="00350008"/>
    <w:rsid w:val="00354390"/>
    <w:rsid w:val="00357E8F"/>
    <w:rsid w:val="00363350"/>
    <w:rsid w:val="00365C7E"/>
    <w:rsid w:val="0037363F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085"/>
    <w:rsid w:val="00413B7A"/>
    <w:rsid w:val="00434F74"/>
    <w:rsid w:val="00435D5C"/>
    <w:rsid w:val="004433C1"/>
    <w:rsid w:val="00446111"/>
    <w:rsid w:val="00446A66"/>
    <w:rsid w:val="00456EB5"/>
    <w:rsid w:val="004606EB"/>
    <w:rsid w:val="00462F0E"/>
    <w:rsid w:val="004667B3"/>
    <w:rsid w:val="00470AB1"/>
    <w:rsid w:val="00476F73"/>
    <w:rsid w:val="004843A5"/>
    <w:rsid w:val="00484A66"/>
    <w:rsid w:val="00485172"/>
    <w:rsid w:val="00491E7C"/>
    <w:rsid w:val="00492410"/>
    <w:rsid w:val="004A30DB"/>
    <w:rsid w:val="004A5BAD"/>
    <w:rsid w:val="004C259C"/>
    <w:rsid w:val="004D0CC7"/>
    <w:rsid w:val="004D68FF"/>
    <w:rsid w:val="004E05ED"/>
    <w:rsid w:val="004E28A1"/>
    <w:rsid w:val="004E3634"/>
    <w:rsid w:val="004E5352"/>
    <w:rsid w:val="004E5589"/>
    <w:rsid w:val="004F2128"/>
    <w:rsid w:val="004F4D59"/>
    <w:rsid w:val="004F594D"/>
    <w:rsid w:val="004F6479"/>
    <w:rsid w:val="00507CB1"/>
    <w:rsid w:val="005174EF"/>
    <w:rsid w:val="00534A28"/>
    <w:rsid w:val="00535877"/>
    <w:rsid w:val="00536402"/>
    <w:rsid w:val="00536536"/>
    <w:rsid w:val="00541828"/>
    <w:rsid w:val="005457B7"/>
    <w:rsid w:val="00546A6D"/>
    <w:rsid w:val="00547003"/>
    <w:rsid w:val="00547D12"/>
    <w:rsid w:val="00551112"/>
    <w:rsid w:val="00555E90"/>
    <w:rsid w:val="00557172"/>
    <w:rsid w:val="00557D83"/>
    <w:rsid w:val="005647BC"/>
    <w:rsid w:val="00574683"/>
    <w:rsid w:val="00575DFB"/>
    <w:rsid w:val="0058127B"/>
    <w:rsid w:val="00586252"/>
    <w:rsid w:val="00586B25"/>
    <w:rsid w:val="00591F81"/>
    <w:rsid w:val="00594DFE"/>
    <w:rsid w:val="005B0647"/>
    <w:rsid w:val="005B71F6"/>
    <w:rsid w:val="005B7E88"/>
    <w:rsid w:val="005C122F"/>
    <w:rsid w:val="005C3F68"/>
    <w:rsid w:val="005C71D8"/>
    <w:rsid w:val="005D3EBC"/>
    <w:rsid w:val="005E462E"/>
    <w:rsid w:val="005E6F1E"/>
    <w:rsid w:val="005F5481"/>
    <w:rsid w:val="006030FE"/>
    <w:rsid w:val="006105FA"/>
    <w:rsid w:val="006205CD"/>
    <w:rsid w:val="00620986"/>
    <w:rsid w:val="0063025A"/>
    <w:rsid w:val="00633494"/>
    <w:rsid w:val="0064110F"/>
    <w:rsid w:val="00647C11"/>
    <w:rsid w:val="0065241E"/>
    <w:rsid w:val="00655144"/>
    <w:rsid w:val="00655C2F"/>
    <w:rsid w:val="00665F05"/>
    <w:rsid w:val="00666FE3"/>
    <w:rsid w:val="006712E2"/>
    <w:rsid w:val="006729C7"/>
    <w:rsid w:val="00676BC4"/>
    <w:rsid w:val="00681858"/>
    <w:rsid w:val="00691B91"/>
    <w:rsid w:val="006A5B8D"/>
    <w:rsid w:val="006B559B"/>
    <w:rsid w:val="006C1C33"/>
    <w:rsid w:val="006C1C54"/>
    <w:rsid w:val="006C2684"/>
    <w:rsid w:val="006C3C9B"/>
    <w:rsid w:val="006D3C1D"/>
    <w:rsid w:val="006D4C73"/>
    <w:rsid w:val="006F0E4F"/>
    <w:rsid w:val="00704CA9"/>
    <w:rsid w:val="007158EE"/>
    <w:rsid w:val="00716748"/>
    <w:rsid w:val="00721C66"/>
    <w:rsid w:val="007238A5"/>
    <w:rsid w:val="0073527A"/>
    <w:rsid w:val="0073572B"/>
    <w:rsid w:val="0074690A"/>
    <w:rsid w:val="00765A7F"/>
    <w:rsid w:val="0077468C"/>
    <w:rsid w:val="00783B8C"/>
    <w:rsid w:val="0079468E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044"/>
    <w:rsid w:val="00862376"/>
    <w:rsid w:val="00871837"/>
    <w:rsid w:val="00873DB0"/>
    <w:rsid w:val="00874C9A"/>
    <w:rsid w:val="00875F7B"/>
    <w:rsid w:val="00881788"/>
    <w:rsid w:val="00883FF2"/>
    <w:rsid w:val="008964CF"/>
    <w:rsid w:val="008C008F"/>
    <w:rsid w:val="008C2FE2"/>
    <w:rsid w:val="008D34D5"/>
    <w:rsid w:val="008D46F5"/>
    <w:rsid w:val="008D6B04"/>
    <w:rsid w:val="008E45E9"/>
    <w:rsid w:val="008F0076"/>
    <w:rsid w:val="008F0DD0"/>
    <w:rsid w:val="008F2918"/>
    <w:rsid w:val="008F363B"/>
    <w:rsid w:val="008F3A7F"/>
    <w:rsid w:val="008F7217"/>
    <w:rsid w:val="00911474"/>
    <w:rsid w:val="00921B6C"/>
    <w:rsid w:val="00922D09"/>
    <w:rsid w:val="00940BDE"/>
    <w:rsid w:val="009441CF"/>
    <w:rsid w:val="0094538F"/>
    <w:rsid w:val="0095128F"/>
    <w:rsid w:val="00951FE7"/>
    <w:rsid w:val="0095265F"/>
    <w:rsid w:val="009601B4"/>
    <w:rsid w:val="00963D1A"/>
    <w:rsid w:val="00965B17"/>
    <w:rsid w:val="00971088"/>
    <w:rsid w:val="00971DAC"/>
    <w:rsid w:val="00974FAB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9E0F49"/>
    <w:rsid w:val="00A05C10"/>
    <w:rsid w:val="00A10734"/>
    <w:rsid w:val="00A134E5"/>
    <w:rsid w:val="00A207BC"/>
    <w:rsid w:val="00A25DA8"/>
    <w:rsid w:val="00A30E5D"/>
    <w:rsid w:val="00A348AD"/>
    <w:rsid w:val="00A34AC8"/>
    <w:rsid w:val="00A357C1"/>
    <w:rsid w:val="00A36A2A"/>
    <w:rsid w:val="00A50EB6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4DF2"/>
    <w:rsid w:val="00AE53C6"/>
    <w:rsid w:val="00AE6B21"/>
    <w:rsid w:val="00AE73E3"/>
    <w:rsid w:val="00AE787E"/>
    <w:rsid w:val="00B12F6B"/>
    <w:rsid w:val="00B13243"/>
    <w:rsid w:val="00B17ECD"/>
    <w:rsid w:val="00B25D61"/>
    <w:rsid w:val="00B30BFB"/>
    <w:rsid w:val="00B50B81"/>
    <w:rsid w:val="00B52A02"/>
    <w:rsid w:val="00B545DD"/>
    <w:rsid w:val="00B570EF"/>
    <w:rsid w:val="00B76CEC"/>
    <w:rsid w:val="00B9445E"/>
    <w:rsid w:val="00B95025"/>
    <w:rsid w:val="00BA380F"/>
    <w:rsid w:val="00BA3845"/>
    <w:rsid w:val="00BA6DDA"/>
    <w:rsid w:val="00BB3B02"/>
    <w:rsid w:val="00BB5CD1"/>
    <w:rsid w:val="00BC5E15"/>
    <w:rsid w:val="00BC6475"/>
    <w:rsid w:val="00BD0516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088"/>
    <w:rsid w:val="00C47F7C"/>
    <w:rsid w:val="00C53ED7"/>
    <w:rsid w:val="00C56C3C"/>
    <w:rsid w:val="00C571F6"/>
    <w:rsid w:val="00C605F3"/>
    <w:rsid w:val="00C614DF"/>
    <w:rsid w:val="00C63E2E"/>
    <w:rsid w:val="00C6539B"/>
    <w:rsid w:val="00C72CDC"/>
    <w:rsid w:val="00C85EC1"/>
    <w:rsid w:val="00C9131C"/>
    <w:rsid w:val="00C9430C"/>
    <w:rsid w:val="00CA52FF"/>
    <w:rsid w:val="00CB1EE1"/>
    <w:rsid w:val="00CB3B11"/>
    <w:rsid w:val="00CB4917"/>
    <w:rsid w:val="00CB6FBE"/>
    <w:rsid w:val="00CC4C79"/>
    <w:rsid w:val="00CD017D"/>
    <w:rsid w:val="00CE287F"/>
    <w:rsid w:val="00CE47C9"/>
    <w:rsid w:val="00CE79C3"/>
    <w:rsid w:val="00CF57F2"/>
    <w:rsid w:val="00CF7C7A"/>
    <w:rsid w:val="00D01415"/>
    <w:rsid w:val="00D03C15"/>
    <w:rsid w:val="00D078CF"/>
    <w:rsid w:val="00D1241F"/>
    <w:rsid w:val="00D13D59"/>
    <w:rsid w:val="00D22C65"/>
    <w:rsid w:val="00D25088"/>
    <w:rsid w:val="00D25488"/>
    <w:rsid w:val="00D2633A"/>
    <w:rsid w:val="00D4070A"/>
    <w:rsid w:val="00D41031"/>
    <w:rsid w:val="00D5060E"/>
    <w:rsid w:val="00D6161B"/>
    <w:rsid w:val="00D619F4"/>
    <w:rsid w:val="00D65897"/>
    <w:rsid w:val="00D65ED4"/>
    <w:rsid w:val="00D671F3"/>
    <w:rsid w:val="00D67A61"/>
    <w:rsid w:val="00D716FA"/>
    <w:rsid w:val="00D7310B"/>
    <w:rsid w:val="00D8536E"/>
    <w:rsid w:val="00D87614"/>
    <w:rsid w:val="00DA095E"/>
    <w:rsid w:val="00DA16D7"/>
    <w:rsid w:val="00DA2A0E"/>
    <w:rsid w:val="00DA3BAA"/>
    <w:rsid w:val="00DA5AD7"/>
    <w:rsid w:val="00DB69B7"/>
    <w:rsid w:val="00DC58AC"/>
    <w:rsid w:val="00DC5C5E"/>
    <w:rsid w:val="00DD0919"/>
    <w:rsid w:val="00DE3510"/>
    <w:rsid w:val="00DE68DC"/>
    <w:rsid w:val="00DE7267"/>
    <w:rsid w:val="00DF19E1"/>
    <w:rsid w:val="00DF2C65"/>
    <w:rsid w:val="00E011FA"/>
    <w:rsid w:val="00E15C92"/>
    <w:rsid w:val="00E174DB"/>
    <w:rsid w:val="00E31909"/>
    <w:rsid w:val="00E32DF7"/>
    <w:rsid w:val="00E3303C"/>
    <w:rsid w:val="00E4041E"/>
    <w:rsid w:val="00E46373"/>
    <w:rsid w:val="00E543A2"/>
    <w:rsid w:val="00E653BB"/>
    <w:rsid w:val="00E66739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69A"/>
    <w:rsid w:val="00ED5E0E"/>
    <w:rsid w:val="00ED698E"/>
    <w:rsid w:val="00EE28C3"/>
    <w:rsid w:val="00F0048A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653D"/>
    <w:rsid w:val="00F6721B"/>
    <w:rsid w:val="00F71DA7"/>
    <w:rsid w:val="00F76445"/>
    <w:rsid w:val="00F85F89"/>
    <w:rsid w:val="00F90140"/>
    <w:rsid w:val="00F90715"/>
    <w:rsid w:val="00F9250E"/>
    <w:rsid w:val="00FA2FBF"/>
    <w:rsid w:val="00FA502B"/>
    <w:rsid w:val="00FA6A49"/>
    <w:rsid w:val="00FA6FAA"/>
    <w:rsid w:val="00FA737E"/>
    <w:rsid w:val="00FB01F8"/>
    <w:rsid w:val="00FB04AC"/>
    <w:rsid w:val="00FB47A2"/>
    <w:rsid w:val="00FD180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4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2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1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1E47F-839D-4925-9836-4E2A128C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33</cp:revision>
  <cp:lastPrinted>2022-03-23T08:04:00Z</cp:lastPrinted>
  <dcterms:created xsi:type="dcterms:W3CDTF">2022-02-17T12:41:00Z</dcterms:created>
  <dcterms:modified xsi:type="dcterms:W3CDTF">2022-03-23T14:12:00Z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