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79777091" w14:textId="0609B4F9" w:rsidR="000E66B6" w:rsidRDefault="000E66B6" w:rsidP="000E66B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53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3D70593F" w14:textId="77777777" w:rsidR="000E66B6" w:rsidRPr="0086587E" w:rsidRDefault="000E66B6" w:rsidP="000E66B6">
      <w:pPr>
        <w:keepNext/>
        <w:jc w:val="center"/>
        <w:rPr>
          <w:rFonts w:cs="Arial"/>
          <w:b/>
          <w:szCs w:val="22"/>
          <w:u w:val="single"/>
        </w:rPr>
      </w:pPr>
    </w:p>
    <w:p w14:paraId="76266F12" w14:textId="77777777" w:rsidR="000E66B6" w:rsidRPr="0086587E" w:rsidRDefault="000E66B6" w:rsidP="000E66B6">
      <w:pPr>
        <w:keepNext/>
        <w:ind w:left="2127"/>
        <w:jc w:val="both"/>
        <w:rPr>
          <w:rFonts w:cs="Arial"/>
          <w:szCs w:val="22"/>
        </w:rPr>
      </w:pPr>
    </w:p>
    <w:p w14:paraId="3B80043E" w14:textId="77777777" w:rsidR="000E66B6" w:rsidRPr="0086587E" w:rsidRDefault="000E66B6" w:rsidP="000E66B6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Lovas u. 23. szám alatti ingatlan kezelésének a SZOVA Nonprofit Zrt.-</w:t>
      </w:r>
      <w:proofErr w:type="spellStart"/>
      <w:r w:rsidRPr="0086587E">
        <w:rPr>
          <w:bCs/>
          <w:szCs w:val="22"/>
        </w:rPr>
        <w:t>től</w:t>
      </w:r>
      <w:proofErr w:type="spellEnd"/>
      <w:r w:rsidRPr="0086587E">
        <w:rPr>
          <w:bCs/>
          <w:szCs w:val="22"/>
        </w:rPr>
        <w:t xml:space="preserve"> visszavételéről és új kezelőnek a Fogyatékkal Élőket és Hajléktalanokat Ellátó Közhasznú Nonprofit Kft. kijelöléséről szóló XIV. határozati javaslatot az előterjesztésben foglaltak szerint javasolja a Közgyűlésnek elfogadásra.</w:t>
      </w:r>
    </w:p>
    <w:p w14:paraId="392F9E5C" w14:textId="77777777" w:rsidR="000E66B6" w:rsidRPr="0086587E" w:rsidRDefault="000E66B6" w:rsidP="000E66B6">
      <w:pPr>
        <w:jc w:val="both"/>
        <w:rPr>
          <w:bCs/>
          <w:szCs w:val="22"/>
        </w:rPr>
      </w:pPr>
    </w:p>
    <w:p w14:paraId="72DAEF1C" w14:textId="77777777" w:rsidR="000E66B6" w:rsidRPr="0086587E" w:rsidRDefault="000E66B6" w:rsidP="000E66B6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5413EE25" w14:textId="77777777" w:rsidR="000E66B6" w:rsidRPr="0086587E" w:rsidRDefault="000E66B6" w:rsidP="000E66B6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1BA3EDB7" w14:textId="77777777" w:rsidR="000E66B6" w:rsidRPr="0086587E" w:rsidRDefault="000E66B6" w:rsidP="000E66B6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7AE34B03" w14:textId="77777777" w:rsidR="000E66B6" w:rsidRPr="0086587E" w:rsidRDefault="000E66B6" w:rsidP="000E66B6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Dr. Németh Gábor, a SZOVA Nonprofit Zrt vezérigazgatója,</w:t>
      </w:r>
    </w:p>
    <w:p w14:paraId="7CC1A181" w14:textId="77777777" w:rsidR="000E66B6" w:rsidRPr="0086587E" w:rsidRDefault="000E66B6" w:rsidP="000E66B6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Németh Klára, a FÉHE Nonprofit Kft. ügyvezetője/</w:t>
      </w:r>
    </w:p>
    <w:p w14:paraId="2B5DD5F7" w14:textId="77777777" w:rsidR="000E66B6" w:rsidRPr="0086587E" w:rsidRDefault="000E66B6" w:rsidP="000E66B6">
      <w:pPr>
        <w:jc w:val="both"/>
        <w:rPr>
          <w:bCs/>
          <w:szCs w:val="22"/>
        </w:rPr>
      </w:pPr>
    </w:p>
    <w:p w14:paraId="49E62133" w14:textId="77777777" w:rsidR="000E66B6" w:rsidRPr="0086587E" w:rsidRDefault="000E66B6" w:rsidP="000E66B6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2022-03-30T14:51:00Z</dcterms:created>
  <dcterms:modified xsi:type="dcterms:W3CDTF">2022-03-30T14:51:00Z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