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A95D" w14:textId="51DF407D" w:rsidR="008D46FE" w:rsidRDefault="00B92CF4" w:rsidP="008D46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A294DD6" w14:textId="77777777" w:rsidR="005743B3" w:rsidRDefault="005743B3" w:rsidP="008D46FE">
      <w:pPr>
        <w:jc w:val="center"/>
        <w:rPr>
          <w:rFonts w:ascii="Arial" w:hAnsi="Arial" w:cs="Arial"/>
          <w:b/>
        </w:rPr>
      </w:pPr>
    </w:p>
    <w:p w14:paraId="0998384B" w14:textId="77777777" w:rsidR="008D46FE" w:rsidRPr="00B36B62" w:rsidRDefault="008D46FE" w:rsidP="008D46FE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H A T Á S V I Z S G Á L A T I   L A P</w:t>
      </w:r>
    </w:p>
    <w:p w14:paraId="540450F0" w14:textId="44A1F974" w:rsidR="00F25FE9" w:rsidRDefault="00F25FE9" w:rsidP="00A811D0">
      <w:pPr>
        <w:spacing w:after="120"/>
        <w:jc w:val="both"/>
        <w:rPr>
          <w:rFonts w:ascii="Arial" w:hAnsi="Arial" w:cs="Arial"/>
        </w:rPr>
      </w:pPr>
    </w:p>
    <w:p w14:paraId="3604C9D1" w14:textId="77777777" w:rsidR="00F25FE9" w:rsidRPr="00F25FE9" w:rsidRDefault="00F25FE9" w:rsidP="00F25FE9">
      <w:pPr>
        <w:jc w:val="center"/>
        <w:rPr>
          <w:rFonts w:ascii="Arial" w:hAnsi="Arial" w:cs="Arial"/>
          <w:b/>
        </w:rPr>
      </w:pPr>
      <w:r w:rsidRPr="00F25FE9">
        <w:rPr>
          <w:rFonts w:ascii="Arial" w:hAnsi="Arial" w:cs="Arial"/>
          <w:b/>
        </w:rPr>
        <w:t>Szombathely Megyei Jogú Város Önkormányzata Közgyűlésének</w:t>
      </w:r>
    </w:p>
    <w:p w14:paraId="279BB240" w14:textId="0A9ED10E" w:rsidR="0058337F" w:rsidRDefault="00F25FE9" w:rsidP="0058337F">
      <w:pPr>
        <w:jc w:val="center"/>
        <w:rPr>
          <w:rFonts w:ascii="Arial" w:hAnsi="Arial" w:cs="Arial"/>
          <w:b/>
        </w:rPr>
      </w:pPr>
      <w:r w:rsidRPr="00F25FE9">
        <w:rPr>
          <w:rFonts w:ascii="Arial" w:hAnsi="Arial" w:cs="Arial"/>
          <w:b/>
        </w:rPr>
        <w:t xml:space="preserve"> </w:t>
      </w:r>
      <w:r w:rsidR="0058337F">
        <w:rPr>
          <w:rFonts w:ascii="Arial" w:hAnsi="Arial" w:cs="Arial"/>
          <w:b/>
        </w:rPr>
        <w:t>a Szombathely Megyei Jogú Város területén végzett távhőszolgáltatásról szóló 8/2013. (III. 6.) önkormányzati rendelet módosításáról</w:t>
      </w:r>
    </w:p>
    <w:p w14:paraId="387573E4" w14:textId="5946C60C" w:rsidR="00F25FE9" w:rsidRPr="00F25FE9" w:rsidRDefault="00F25FE9" w:rsidP="0058337F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szóló</w:t>
      </w:r>
      <w:r w:rsidR="0058337F">
        <w:rPr>
          <w:rFonts w:ascii="Arial" w:hAnsi="Arial" w:cs="Arial"/>
          <w:b/>
        </w:rPr>
        <w:t xml:space="preserve"> </w:t>
      </w:r>
      <w:r w:rsidRPr="00B36B62">
        <w:rPr>
          <w:rFonts w:ascii="Arial" w:hAnsi="Arial" w:cs="Arial"/>
          <w:b/>
        </w:rPr>
        <w:t>önkormányzati rendelethez</w:t>
      </w:r>
    </w:p>
    <w:p w14:paraId="0CEBCF1E" w14:textId="77777777" w:rsidR="00F25FE9" w:rsidRDefault="00F25FE9" w:rsidP="00F25FE9">
      <w:pPr>
        <w:spacing w:after="120"/>
        <w:jc w:val="both"/>
        <w:rPr>
          <w:rFonts w:ascii="Arial" w:hAnsi="Arial" w:cs="Arial"/>
        </w:rPr>
      </w:pPr>
    </w:p>
    <w:p w14:paraId="002680CD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14:paraId="6027FBE8" w14:textId="5F440A64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2E42FF">
        <w:rPr>
          <w:rFonts w:ascii="Arial" w:hAnsi="Arial" w:cs="Arial"/>
        </w:rPr>
        <w:t>A rendeletmódosítás elfogadásával kedvezőbb jogi környezetet biztosít a város területén a természetes</w:t>
      </w:r>
      <w:r w:rsidR="000C30F8">
        <w:rPr>
          <w:rFonts w:ascii="Arial" w:hAnsi="Arial" w:cs="Arial"/>
        </w:rPr>
        <w:t xml:space="preserve"> (ezen belül az önkormányzati tulajdonú ingatlanok bérlői/használói)</w:t>
      </w:r>
      <w:r w:rsidRPr="002E42FF">
        <w:rPr>
          <w:rFonts w:ascii="Arial" w:hAnsi="Arial" w:cs="Arial"/>
        </w:rPr>
        <w:t xml:space="preserve"> és a jogi személyek számára.</w:t>
      </w:r>
    </w:p>
    <w:p w14:paraId="58425EC3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14:paraId="053A51DC" w14:textId="1FBED9AA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  <w:r w:rsidR="00B100CC">
        <w:rPr>
          <w:rFonts w:ascii="Arial" w:hAnsi="Arial" w:cs="Arial"/>
        </w:rPr>
        <w:t>.</w:t>
      </w:r>
    </w:p>
    <w:p w14:paraId="58A07EC1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14:paraId="082E9EB9" w14:textId="77777777" w:rsidR="00F25FE9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módosítás</w:t>
      </w:r>
      <w:r w:rsidR="00F25FE9">
        <w:rPr>
          <w:rFonts w:ascii="Arial" w:hAnsi="Arial" w:cs="Arial"/>
        </w:rPr>
        <w:t>nak</w:t>
      </w:r>
      <w:r w:rsidRPr="00B36B62">
        <w:rPr>
          <w:rFonts w:ascii="Arial" w:hAnsi="Arial" w:cs="Arial"/>
        </w:rPr>
        <w:t xml:space="preserve"> </w:t>
      </w:r>
      <w:r w:rsidR="00F25FE9">
        <w:rPr>
          <w:rFonts w:ascii="Arial" w:hAnsi="Arial" w:cs="Arial"/>
        </w:rPr>
        <w:t xml:space="preserve">a </w:t>
      </w:r>
      <w:r w:rsidRPr="00B36B62">
        <w:rPr>
          <w:rFonts w:ascii="Arial" w:hAnsi="Arial" w:cs="Arial"/>
        </w:rPr>
        <w:t>környezet</w:t>
      </w:r>
      <w:r w:rsidR="00F25FE9">
        <w:rPr>
          <w:rFonts w:ascii="Arial" w:hAnsi="Arial" w:cs="Arial"/>
        </w:rPr>
        <w:t xml:space="preserve">re gyakorolt </w:t>
      </w:r>
      <w:r w:rsidRPr="00B36B62">
        <w:rPr>
          <w:rFonts w:ascii="Arial" w:hAnsi="Arial" w:cs="Arial"/>
        </w:rPr>
        <w:t xml:space="preserve">hatása </w:t>
      </w:r>
      <w:r w:rsidR="00F25FE9">
        <w:rPr>
          <w:rFonts w:ascii="Arial" w:hAnsi="Arial" w:cs="Arial"/>
        </w:rPr>
        <w:t xml:space="preserve">nincs. </w:t>
      </w:r>
    </w:p>
    <w:p w14:paraId="305E06A8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14:paraId="22322523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14:paraId="17E6D5ED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14:paraId="0DA9B174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14:paraId="7DA032FD" w14:textId="77777777" w:rsidR="008D46FE" w:rsidRPr="00B36B62" w:rsidRDefault="008D46FE" w:rsidP="008D46FE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14:paraId="68609F13" w14:textId="35E71348" w:rsidR="007D3C75" w:rsidRDefault="000C30F8" w:rsidP="007D3C75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rendeletmódosítás a</w:t>
      </w:r>
      <w:r w:rsidR="007D3C75">
        <w:rPr>
          <w:rFonts w:ascii="Arial" w:hAnsi="Arial" w:cs="Arial"/>
        </w:rPr>
        <w:t xml:space="preserve">z egyenletes számlázási rend tekintetében lehetőséget biztosít a felhasználóknak a felosztandó hőmennyiség meghatározásában. </w:t>
      </w:r>
    </w:p>
    <w:p w14:paraId="78EBF93A" w14:textId="3AAD9AED" w:rsidR="003015B0" w:rsidRDefault="007D3C75" w:rsidP="007D3C75">
      <w:pPr>
        <w:pStyle w:val="Listaszerbekezds"/>
        <w:ind w:left="0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7D3C75">
        <w:rPr>
          <w:rFonts w:ascii="Arial" w:eastAsiaTheme="minorHAnsi" w:hAnsi="Arial" w:cstheme="minorHAnsi"/>
          <w:szCs w:val="22"/>
          <w:lang w:eastAsia="en-US"/>
        </w:rPr>
        <w:t>A hátralékkezelési folyamat a módosításnak köszönhetően kibővül azzal, hogy a távhőszolgáltató jelzése alapján a szociális szolgáltató egyedileg felkeresi az adósokat, aktívan segítve ezzel a tartozások rendezését.</w:t>
      </w:r>
      <w:r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Pr="007D3C75">
        <w:rPr>
          <w:rFonts w:ascii="Arial" w:eastAsiaTheme="minorHAnsi" w:hAnsi="Arial" w:cstheme="minorHAnsi"/>
          <w:szCs w:val="22"/>
          <w:lang w:eastAsia="en-US"/>
        </w:rPr>
        <w:t>A módosításra az adatkezelés/adattovábbítás jogalapjának megteremtése okán van szükség.</w:t>
      </w:r>
    </w:p>
    <w:p w14:paraId="77945652" w14:textId="68289BC0" w:rsidR="007D3C75" w:rsidRPr="007D3C75" w:rsidRDefault="007D3C75" w:rsidP="007D3C75">
      <w:pPr>
        <w:pStyle w:val="Listaszerbekezds"/>
        <w:ind w:left="0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7D3C75">
        <w:rPr>
          <w:rFonts w:ascii="Arial" w:hAnsi="Arial" w:cs="Arial"/>
        </w:rPr>
        <w:t>A költségosztós elszámolások jogorvoslati eljárása keretében a fizetési haladékot kérő felhasználók (díjfizetők) részére indokolt határidő, valamint nyilatkozattételi kötelezettség előírása a fizetési haladékkal való visszaélés megelőzése érdekében.</w:t>
      </w:r>
    </w:p>
    <w:p w14:paraId="40A45237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7AF2EE08" w14:textId="77777777" w:rsidR="008D46FE" w:rsidRPr="00B36B62" w:rsidRDefault="008D46FE" w:rsidP="008D46FE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14:paraId="54A291E1" w14:textId="0B288F7B" w:rsidR="008D46FE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végrehajtásához szükséges személyi, szervezeti, tárgyi és pénzügyi feltételek rendelkezésre állnak.</w:t>
      </w:r>
    </w:p>
    <w:p w14:paraId="2E152259" w14:textId="7CB9D638" w:rsidR="0058337F" w:rsidRDefault="0058337F" w:rsidP="008D46FE">
      <w:pPr>
        <w:spacing w:after="120"/>
        <w:jc w:val="both"/>
        <w:rPr>
          <w:rFonts w:ascii="Arial" w:hAnsi="Arial" w:cs="Arial"/>
          <w:b/>
          <w:u w:val="single"/>
        </w:rPr>
      </w:pPr>
    </w:p>
    <w:p w14:paraId="005C283F" w14:textId="77777777" w:rsidR="000C30F8" w:rsidRDefault="000C30F8" w:rsidP="008D46FE">
      <w:pPr>
        <w:spacing w:after="120"/>
        <w:jc w:val="both"/>
        <w:rPr>
          <w:rFonts w:ascii="Arial" w:hAnsi="Arial" w:cs="Arial"/>
          <w:b/>
          <w:u w:val="single"/>
        </w:rPr>
      </w:pPr>
    </w:p>
    <w:p w14:paraId="7BC35102" w14:textId="49E3E8E1" w:rsidR="008D46FE" w:rsidRPr="001922EC" w:rsidRDefault="001922EC" w:rsidP="001922EC">
      <w:pPr>
        <w:rPr>
          <w:rFonts w:ascii="Arial" w:hAnsi="Arial" w:cs="Arial"/>
          <w:bCs/>
        </w:rPr>
      </w:pPr>
      <w:r w:rsidRPr="001922EC">
        <w:rPr>
          <w:rFonts w:ascii="Arial" w:hAnsi="Arial" w:cs="Arial"/>
          <w:bCs/>
          <w:color w:val="000000"/>
        </w:rPr>
        <w:t xml:space="preserve">Az előzetes hatásvizsgálat eredményének mérlegelése alapján </w:t>
      </w:r>
      <w:r>
        <w:rPr>
          <w:rFonts w:ascii="Arial" w:hAnsi="Arial" w:cs="Arial"/>
          <w:bCs/>
          <w:color w:val="000000"/>
        </w:rPr>
        <w:t>a rendelet megalkotása a szabályozási cél eléréséhez feltétlenül szükséges.</w:t>
      </w:r>
    </w:p>
    <w:sectPr w:rsidR="008D46FE" w:rsidRPr="001922EC" w:rsidSect="00E82F69">
      <w:footerReference w:type="defaul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DF15" w14:textId="77777777" w:rsidR="008D46FE" w:rsidRDefault="008D46FE" w:rsidP="008D46FE">
      <w:r>
        <w:separator/>
      </w:r>
    </w:p>
  </w:endnote>
  <w:endnote w:type="continuationSeparator" w:id="0">
    <w:p w14:paraId="4E9A9086" w14:textId="77777777" w:rsidR="008D46FE" w:rsidRDefault="008D46FE" w:rsidP="008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8F90" w14:textId="77777777" w:rsidR="005F19FE" w:rsidRPr="0034130E" w:rsidRDefault="008D46F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DA7CF" wp14:editId="02EB5D0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A34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2D31" w14:textId="77777777" w:rsidR="00356256" w:rsidRPr="00356256" w:rsidRDefault="008D46F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A5BE108" wp14:editId="51D4B870">
          <wp:simplePos x="0" y="0"/>
          <wp:positionH relativeFrom="column">
            <wp:posOffset>8734425</wp:posOffset>
          </wp:positionH>
          <wp:positionV relativeFrom="paragraph">
            <wp:posOffset>208280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A5A0" w14:textId="77777777" w:rsidR="008D46FE" w:rsidRDefault="008D46FE" w:rsidP="008D46FE">
      <w:r>
        <w:separator/>
      </w:r>
    </w:p>
  </w:footnote>
  <w:footnote w:type="continuationSeparator" w:id="0">
    <w:p w14:paraId="7932265E" w14:textId="77777777" w:rsidR="008D46FE" w:rsidRDefault="008D46FE" w:rsidP="008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989"/>
    <w:multiLevelType w:val="hybridMultilevel"/>
    <w:tmpl w:val="5CE88E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796"/>
    <w:multiLevelType w:val="hybridMultilevel"/>
    <w:tmpl w:val="67DA888E"/>
    <w:lvl w:ilvl="0" w:tplc="1AC0B982">
      <w:start w:val="1"/>
      <w:numFmt w:val="lowerLetter"/>
      <w:lvlText w:val="%1)"/>
      <w:lvlJc w:val="left"/>
      <w:pPr>
        <w:ind w:left="928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574A3"/>
    <w:multiLevelType w:val="hybridMultilevel"/>
    <w:tmpl w:val="FA46E684"/>
    <w:lvl w:ilvl="0" w:tplc="FB34A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831B8"/>
    <w:multiLevelType w:val="hybridMultilevel"/>
    <w:tmpl w:val="037E4598"/>
    <w:lvl w:ilvl="0" w:tplc="040E0017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24A81"/>
    <w:multiLevelType w:val="hybridMultilevel"/>
    <w:tmpl w:val="06D435C8"/>
    <w:lvl w:ilvl="0" w:tplc="040E0013">
      <w:start w:val="1"/>
      <w:numFmt w:val="upperRoman"/>
      <w:lvlText w:val="%1."/>
      <w:lvlJc w:val="righ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E812A22"/>
    <w:multiLevelType w:val="hybridMultilevel"/>
    <w:tmpl w:val="E5A6A8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4878"/>
    <w:multiLevelType w:val="hybridMultilevel"/>
    <w:tmpl w:val="D2A8176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45739"/>
    <w:multiLevelType w:val="hybridMultilevel"/>
    <w:tmpl w:val="CF5E0A14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E0738B"/>
    <w:multiLevelType w:val="hybridMultilevel"/>
    <w:tmpl w:val="F8C645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473D"/>
    <w:multiLevelType w:val="hybridMultilevel"/>
    <w:tmpl w:val="D66206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700F0"/>
    <w:multiLevelType w:val="hybridMultilevel"/>
    <w:tmpl w:val="62DE3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032DE"/>
    <w:multiLevelType w:val="hybridMultilevel"/>
    <w:tmpl w:val="7DA0EFC4"/>
    <w:lvl w:ilvl="0" w:tplc="F580EF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FE"/>
    <w:rsid w:val="000C30F8"/>
    <w:rsid w:val="001922EC"/>
    <w:rsid w:val="002841DC"/>
    <w:rsid w:val="002E42FF"/>
    <w:rsid w:val="003015B0"/>
    <w:rsid w:val="005743B3"/>
    <w:rsid w:val="0058337F"/>
    <w:rsid w:val="007D3C75"/>
    <w:rsid w:val="008D46FE"/>
    <w:rsid w:val="009313F7"/>
    <w:rsid w:val="00932234"/>
    <w:rsid w:val="00A749A9"/>
    <w:rsid w:val="00A811D0"/>
    <w:rsid w:val="00B100CC"/>
    <w:rsid w:val="00B92CF4"/>
    <w:rsid w:val="00D91C56"/>
    <w:rsid w:val="00E26D55"/>
    <w:rsid w:val="00EA4F6B"/>
    <w:rsid w:val="00F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E264"/>
  <w15:chartTrackingRefBased/>
  <w15:docId w15:val="{98D327D8-F6DB-42BE-8B24-10985B33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8D46F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8D46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D46FE"/>
    <w:pPr>
      <w:ind w:left="708"/>
    </w:pPr>
  </w:style>
  <w:style w:type="paragraph" w:styleId="Szvegtrzs">
    <w:name w:val="Body Text"/>
    <w:basedOn w:val="Norml"/>
    <w:link w:val="SzvegtrzsChar"/>
    <w:rsid w:val="008D46F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Horváth Ildikó dr.</cp:lastModifiedBy>
  <cp:revision>3</cp:revision>
  <cp:lastPrinted>2022-03-17T08:23:00Z</cp:lastPrinted>
  <dcterms:created xsi:type="dcterms:W3CDTF">2022-03-22T07:24:00Z</dcterms:created>
  <dcterms:modified xsi:type="dcterms:W3CDTF">2022-03-22T07:26:00Z</dcterms:modified>
</cp:coreProperties>
</file>