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4B" w:rsidRPr="00A105EF" w:rsidRDefault="00935B4B" w:rsidP="00935B4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49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számú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935B4B" w:rsidRPr="00A105EF" w:rsidRDefault="00935B4B" w:rsidP="00935B4B">
      <w:pPr>
        <w:jc w:val="center"/>
        <w:rPr>
          <w:rFonts w:cs="Arial"/>
          <w:b/>
          <w:highlight w:val="yellow"/>
          <w:u w:val="single"/>
        </w:rPr>
      </w:pPr>
    </w:p>
    <w:p w:rsidR="00935B4B" w:rsidRPr="00A105EF" w:rsidRDefault="00935B4B" w:rsidP="00935B4B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cs="Arial"/>
        </w:rPr>
      </w:pPr>
      <w:r w:rsidRPr="00A105EF">
        <w:rPr>
          <w:rFonts w:cs="Arial"/>
        </w:rPr>
        <w:t xml:space="preserve">Szombathely Megyei Jogú Város Közgyűlése elvi döntést hoz arról, hogy a 3. pontban foglalt feltételek teljesülését követően a 6349/3 </w:t>
      </w:r>
      <w:proofErr w:type="spellStart"/>
      <w:r w:rsidRPr="00A105EF">
        <w:rPr>
          <w:rFonts w:cs="Arial"/>
        </w:rPr>
        <w:t>hrsz-ú</w:t>
      </w:r>
      <w:proofErr w:type="spellEnd"/>
      <w:r w:rsidRPr="00A105EF">
        <w:rPr>
          <w:rFonts w:cs="Arial"/>
        </w:rPr>
        <w:t xml:space="preserve"> ingatlant Göncz Árpád térnek kívánja elnevezni. </w:t>
      </w:r>
    </w:p>
    <w:p w:rsidR="00935B4B" w:rsidRPr="00A105EF" w:rsidRDefault="00935B4B" w:rsidP="00935B4B">
      <w:pPr>
        <w:tabs>
          <w:tab w:val="left" w:pos="1418"/>
        </w:tabs>
        <w:jc w:val="both"/>
        <w:rPr>
          <w:rFonts w:cs="Arial"/>
          <w:highlight w:val="yellow"/>
        </w:rPr>
      </w:pPr>
    </w:p>
    <w:p w:rsidR="00935B4B" w:rsidRPr="00A105EF" w:rsidRDefault="00935B4B" w:rsidP="00935B4B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cs="Arial"/>
        </w:rPr>
      </w:pPr>
      <w:r w:rsidRPr="00A105EF">
        <w:rPr>
          <w:rFonts w:cs="Arial"/>
        </w:rPr>
        <w:t xml:space="preserve">A Közgyűlés felkéri az elnevezést kezdeményező Dr. </w:t>
      </w:r>
      <w:proofErr w:type="spellStart"/>
      <w:r w:rsidRPr="00A105EF">
        <w:rPr>
          <w:rFonts w:cs="Arial"/>
        </w:rPr>
        <w:t>Czeglédy</w:t>
      </w:r>
      <w:proofErr w:type="spellEnd"/>
      <w:r w:rsidRPr="00A105EF">
        <w:rPr>
          <w:rFonts w:cs="Arial"/>
        </w:rPr>
        <w:t xml:space="preserve"> Csaba városi képviselőt, hogy a Göncz Árpád Alapítvánnyal szükséges egyeztetéseket lefolytassa.</w:t>
      </w:r>
    </w:p>
    <w:p w:rsidR="00935B4B" w:rsidRPr="00A105EF" w:rsidRDefault="00935B4B" w:rsidP="00935B4B">
      <w:pPr>
        <w:tabs>
          <w:tab w:val="left" w:pos="1418"/>
        </w:tabs>
        <w:jc w:val="both"/>
        <w:rPr>
          <w:rFonts w:cs="Arial"/>
          <w:highlight w:val="yellow"/>
        </w:rPr>
      </w:pPr>
    </w:p>
    <w:p w:rsidR="00935B4B" w:rsidRPr="00A105EF" w:rsidRDefault="00935B4B" w:rsidP="00935B4B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cs="Arial"/>
        </w:rPr>
      </w:pPr>
      <w:r w:rsidRPr="00A105EF">
        <w:rPr>
          <w:rFonts w:cs="Arial"/>
        </w:rPr>
        <w:t xml:space="preserve">A Közgyűlés felkéri a polgármestert, hogy Magyarország helyi önkormányzatairól szóló 2011. évi CLXXXIX. törvény 42. § 8. pontja értelmében </w:t>
      </w:r>
      <w:r w:rsidRPr="00A105EF">
        <w:rPr>
          <w:rFonts w:cs="Arial"/>
          <w:bCs/>
        </w:rPr>
        <w:t xml:space="preserve">az egyeztetések lefolytatását követően </w:t>
      </w:r>
      <w:r w:rsidRPr="00A105EF">
        <w:rPr>
          <w:rFonts w:cs="Arial"/>
        </w:rPr>
        <w:t>– a választási eljárásról szóló 2013. évi XXXVI. törvény 79. § (2) bekezdésében foglaltak figyelembe vételével – az 1. pont szerinti elnevezésről való végleges döntés meghozatala érdekében az erre vonatkozó javaslatot terjessze ismételten a Közgyűlés elé.</w:t>
      </w:r>
    </w:p>
    <w:p w:rsidR="00935B4B" w:rsidRPr="00A105EF" w:rsidRDefault="00935B4B" w:rsidP="00935B4B">
      <w:pPr>
        <w:tabs>
          <w:tab w:val="left" w:pos="1418"/>
        </w:tabs>
        <w:jc w:val="both"/>
        <w:rPr>
          <w:rFonts w:cs="Arial"/>
          <w:highlight w:val="yellow"/>
        </w:rPr>
      </w:pPr>
    </w:p>
    <w:p w:rsidR="00935B4B" w:rsidRPr="00A105EF" w:rsidRDefault="00935B4B" w:rsidP="00935B4B">
      <w:pPr>
        <w:jc w:val="both"/>
        <w:rPr>
          <w:rFonts w:cs="Arial"/>
          <w:bCs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  <w:bCs/>
        </w:rPr>
        <w:tab/>
        <w:t xml:space="preserve">Dr. </w:t>
      </w:r>
      <w:proofErr w:type="spellStart"/>
      <w:r w:rsidRPr="00A105EF">
        <w:rPr>
          <w:rFonts w:cs="Arial"/>
          <w:bCs/>
        </w:rPr>
        <w:t>Nemény</w:t>
      </w:r>
      <w:proofErr w:type="spellEnd"/>
      <w:r w:rsidRPr="00A105EF">
        <w:rPr>
          <w:rFonts w:cs="Arial"/>
          <w:bCs/>
        </w:rPr>
        <w:t xml:space="preserve"> András polgármester</w:t>
      </w:r>
    </w:p>
    <w:p w:rsidR="00935B4B" w:rsidRPr="00A105EF" w:rsidRDefault="00935B4B" w:rsidP="00935B4B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>Dr. László Győző alpolgármester</w:t>
      </w:r>
    </w:p>
    <w:p w:rsidR="00935B4B" w:rsidRPr="00A105EF" w:rsidRDefault="00935B4B" w:rsidP="00935B4B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>Horváth Soma alpolgármester</w:t>
      </w:r>
    </w:p>
    <w:p w:rsidR="00935B4B" w:rsidRPr="00A105EF" w:rsidRDefault="00935B4B" w:rsidP="00935B4B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 xml:space="preserve">Dr. </w:t>
      </w:r>
      <w:proofErr w:type="spellStart"/>
      <w:r w:rsidRPr="00A105EF">
        <w:rPr>
          <w:rFonts w:cs="Arial"/>
          <w:bCs/>
        </w:rPr>
        <w:t>Czeglédy</w:t>
      </w:r>
      <w:proofErr w:type="spellEnd"/>
      <w:r w:rsidRPr="00A105EF">
        <w:rPr>
          <w:rFonts w:cs="Arial"/>
          <w:bCs/>
        </w:rPr>
        <w:t xml:space="preserve"> Csaba városi képviselő</w:t>
      </w:r>
    </w:p>
    <w:p w:rsidR="00935B4B" w:rsidRPr="00A105EF" w:rsidRDefault="00935B4B" w:rsidP="00935B4B">
      <w:pPr>
        <w:jc w:val="both"/>
        <w:rPr>
          <w:rFonts w:cs="Arial"/>
          <w:bCs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>Dr. Károlyi Ákos jegyző</w:t>
      </w:r>
    </w:p>
    <w:p w:rsidR="00935B4B" w:rsidRPr="00A105EF" w:rsidRDefault="00935B4B" w:rsidP="00935B4B">
      <w:pPr>
        <w:jc w:val="both"/>
        <w:rPr>
          <w:rFonts w:cs="Arial"/>
        </w:rPr>
      </w:pPr>
      <w:r w:rsidRPr="00A105EF">
        <w:rPr>
          <w:rFonts w:cs="Arial"/>
          <w:bCs/>
        </w:rPr>
        <w:tab/>
      </w:r>
      <w:r w:rsidRPr="00A105EF">
        <w:rPr>
          <w:rFonts w:cs="Arial"/>
          <w:bCs/>
        </w:rPr>
        <w:tab/>
        <w:t xml:space="preserve">(a végrehajtás </w:t>
      </w:r>
      <w:r w:rsidRPr="00A105EF">
        <w:rPr>
          <w:rFonts w:cs="Arial"/>
        </w:rPr>
        <w:t>előkészítéséért:</w:t>
      </w:r>
    </w:p>
    <w:p w:rsidR="00935B4B" w:rsidRPr="00A105EF" w:rsidRDefault="00935B4B" w:rsidP="00935B4B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Dr. Holler Péter, a Hatósági Osztály vezetője</w:t>
      </w:r>
      <w:r w:rsidRPr="00A105EF">
        <w:rPr>
          <w:rFonts w:cs="Arial"/>
          <w:bCs/>
        </w:rPr>
        <w:t>)</w:t>
      </w:r>
    </w:p>
    <w:p w:rsidR="00935B4B" w:rsidRPr="00A105EF" w:rsidRDefault="00935B4B" w:rsidP="00935B4B">
      <w:pPr>
        <w:jc w:val="both"/>
        <w:rPr>
          <w:rFonts w:cs="Arial"/>
          <w:bCs/>
        </w:rPr>
      </w:pPr>
    </w:p>
    <w:p w:rsidR="00935B4B" w:rsidRPr="00A105EF" w:rsidRDefault="00935B4B" w:rsidP="00935B4B">
      <w:pPr>
        <w:jc w:val="both"/>
        <w:rPr>
          <w:rFonts w:cs="Arial"/>
          <w:bCs/>
        </w:rPr>
      </w:pPr>
      <w:r w:rsidRPr="00A105EF">
        <w:rPr>
          <w:rFonts w:cs="Arial"/>
          <w:b/>
          <w:u w:val="single"/>
        </w:rPr>
        <w:t>Határidő:</w:t>
      </w:r>
      <w:r w:rsidRPr="00A105EF">
        <w:rPr>
          <w:rFonts w:cs="Arial"/>
          <w:bCs/>
        </w:rPr>
        <w:tab/>
        <w:t>1-2. azonnal</w:t>
      </w:r>
    </w:p>
    <w:p w:rsidR="00935B4B" w:rsidRPr="00A105EF" w:rsidRDefault="00935B4B" w:rsidP="00935B4B">
      <w:pPr>
        <w:ind w:left="1410"/>
        <w:jc w:val="both"/>
        <w:rPr>
          <w:rFonts w:cs="Arial"/>
          <w:bCs/>
        </w:rPr>
      </w:pPr>
      <w:r w:rsidRPr="00A105EF">
        <w:rPr>
          <w:rFonts w:cs="Arial"/>
          <w:bCs/>
        </w:rPr>
        <w:t>3. az egyeztetések lefolytatását követő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7121AE"/>
    <w:rsid w:val="00713805"/>
    <w:rsid w:val="007E6F94"/>
    <w:rsid w:val="007F42A2"/>
    <w:rsid w:val="008C447D"/>
    <w:rsid w:val="008F13E5"/>
    <w:rsid w:val="00935B4B"/>
    <w:rsid w:val="00956F41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2022-02-28T10:23:00Z</dcterms:created>
  <dcterms:modified xsi:type="dcterms:W3CDTF">2022-02-28T10:23:00Z</dcterms:modified>
</cp:coreProperties>
</file>