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19EF2926" w14:textId="401A30D0" w:rsidR="00EA301E" w:rsidRDefault="00EA301E" w:rsidP="00B27B15">
      <w:pPr>
        <w:rPr>
          <w:rFonts w:cs="Arial"/>
          <w:bCs/>
          <w:sz w:val="24"/>
        </w:rPr>
      </w:pPr>
    </w:p>
    <w:p w14:paraId="47CF7F84" w14:textId="7E5BD0A1" w:rsidR="00C50550" w:rsidRDefault="00C50550" w:rsidP="00B27B15">
      <w:pPr>
        <w:rPr>
          <w:rFonts w:cs="Arial"/>
          <w:bCs/>
          <w:sz w:val="24"/>
        </w:rPr>
      </w:pPr>
    </w:p>
    <w:p w14:paraId="235F9CFD" w14:textId="261649FD" w:rsidR="00C50550" w:rsidRDefault="00C50550" w:rsidP="00B27B15">
      <w:pPr>
        <w:rPr>
          <w:rFonts w:cs="Arial"/>
          <w:bCs/>
          <w:sz w:val="24"/>
        </w:rPr>
      </w:pPr>
    </w:p>
    <w:p w14:paraId="40212B9A" w14:textId="77777777" w:rsidR="00C50550" w:rsidRDefault="00C50550" w:rsidP="00B27B15">
      <w:pPr>
        <w:rPr>
          <w:rFonts w:cs="Arial"/>
          <w:bCs/>
          <w:sz w:val="24"/>
        </w:rPr>
      </w:pPr>
    </w:p>
    <w:p w14:paraId="79FF5F11" w14:textId="18315CE9" w:rsidR="0033529B" w:rsidRDefault="0033529B" w:rsidP="0033529B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21</w:t>
      </w:r>
      <w:r w:rsidRPr="00416AE6">
        <w:rPr>
          <w:rFonts w:cs="Arial"/>
          <w:b/>
          <w:szCs w:val="22"/>
          <w:u w:val="single"/>
        </w:rPr>
        <w:t>/2022. (II.22.) VISB számú határozat</w:t>
      </w:r>
    </w:p>
    <w:p w14:paraId="38C604CD" w14:textId="77777777" w:rsidR="0033529B" w:rsidRPr="00416AE6" w:rsidRDefault="0033529B" w:rsidP="0033529B">
      <w:pPr>
        <w:jc w:val="center"/>
        <w:rPr>
          <w:rFonts w:cs="Arial"/>
          <w:b/>
          <w:szCs w:val="22"/>
          <w:u w:val="single"/>
        </w:rPr>
      </w:pPr>
    </w:p>
    <w:p w14:paraId="54EEF84D" w14:textId="77777777" w:rsidR="0033529B" w:rsidRPr="00416AE6" w:rsidRDefault="0033529B" w:rsidP="0033529B">
      <w:pPr>
        <w:keepNext/>
        <w:ind w:left="2127"/>
        <w:jc w:val="both"/>
        <w:rPr>
          <w:rFonts w:cs="Arial"/>
          <w:szCs w:val="22"/>
        </w:rPr>
      </w:pPr>
    </w:p>
    <w:p w14:paraId="6EB875D1" w14:textId="77777777" w:rsidR="0033529B" w:rsidRPr="00416AE6" w:rsidRDefault="0033529B" w:rsidP="0033529B">
      <w:pPr>
        <w:jc w:val="both"/>
        <w:rPr>
          <w:bCs/>
          <w:szCs w:val="22"/>
        </w:rPr>
      </w:pPr>
      <w:r w:rsidRPr="00416AE6">
        <w:rPr>
          <w:bCs/>
          <w:szCs w:val="22"/>
        </w:rPr>
        <w:t>A Városstratégiai, Idegenforgalmi és Sport Bizottság a „</w:t>
      </w:r>
      <w:r w:rsidRPr="00416AE6">
        <w:rPr>
          <w:bCs/>
          <w:i/>
          <w:iCs/>
          <w:szCs w:val="22"/>
        </w:rPr>
        <w:t>Javaslat a 2022. évi vagyongazdálkodási koncepció elfogadására</w:t>
      </w:r>
      <w:r w:rsidRPr="00416AE6">
        <w:rPr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358CB695" w14:textId="77777777" w:rsidR="0033529B" w:rsidRPr="00416AE6" w:rsidRDefault="0033529B" w:rsidP="0033529B">
      <w:pPr>
        <w:jc w:val="both"/>
        <w:rPr>
          <w:bCs/>
          <w:szCs w:val="22"/>
        </w:rPr>
      </w:pPr>
    </w:p>
    <w:p w14:paraId="72453C15" w14:textId="77777777" w:rsidR="0033529B" w:rsidRPr="00416AE6" w:rsidRDefault="0033529B" w:rsidP="0033529B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Felelős:</w:t>
      </w:r>
      <w:r w:rsidRPr="00416AE6">
        <w:rPr>
          <w:bCs/>
          <w:szCs w:val="22"/>
        </w:rPr>
        <w:tab/>
        <w:t>Tóth Kálmán, a Bizottság elnöke</w:t>
      </w:r>
    </w:p>
    <w:p w14:paraId="651ED62E" w14:textId="77777777" w:rsidR="0033529B" w:rsidRPr="00416AE6" w:rsidRDefault="0033529B" w:rsidP="0033529B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/a végrehajtás előkészítéséért:</w:t>
      </w:r>
    </w:p>
    <w:p w14:paraId="6B0B99EB" w14:textId="77777777" w:rsidR="0033529B" w:rsidRPr="00416AE6" w:rsidRDefault="0033529B" w:rsidP="0033529B">
      <w:pPr>
        <w:jc w:val="both"/>
        <w:rPr>
          <w:bCs/>
          <w:szCs w:val="22"/>
        </w:rPr>
      </w:pPr>
      <w:r w:rsidRPr="00416AE6">
        <w:rPr>
          <w:bCs/>
          <w:szCs w:val="22"/>
        </w:rPr>
        <w:tab/>
      </w:r>
      <w:r w:rsidRPr="00416AE6">
        <w:rPr>
          <w:bCs/>
          <w:szCs w:val="22"/>
        </w:rPr>
        <w:tab/>
        <w:t>Nagyné Dr. Gats Andrea, a Jogi és Képviselői Osztály vezetője/</w:t>
      </w:r>
    </w:p>
    <w:p w14:paraId="371CCC33" w14:textId="77777777" w:rsidR="0033529B" w:rsidRPr="00416AE6" w:rsidRDefault="0033529B" w:rsidP="0033529B">
      <w:pPr>
        <w:jc w:val="both"/>
        <w:rPr>
          <w:bCs/>
          <w:szCs w:val="22"/>
        </w:rPr>
      </w:pPr>
    </w:p>
    <w:p w14:paraId="66D295DE" w14:textId="77777777" w:rsidR="0033529B" w:rsidRPr="00416AE6" w:rsidRDefault="0033529B" w:rsidP="0033529B">
      <w:pPr>
        <w:jc w:val="both"/>
        <w:rPr>
          <w:bCs/>
          <w:szCs w:val="22"/>
        </w:rPr>
      </w:pPr>
      <w:r w:rsidRPr="00416AE6">
        <w:rPr>
          <w:b/>
          <w:szCs w:val="22"/>
          <w:u w:val="single"/>
        </w:rPr>
        <w:t>Határidő:</w:t>
      </w:r>
      <w:r w:rsidRPr="00416AE6">
        <w:rPr>
          <w:bCs/>
          <w:szCs w:val="22"/>
        </w:rPr>
        <w:tab/>
        <w:t>2022. február 24.</w:t>
      </w:r>
    </w:p>
    <w:p w14:paraId="625C45AE" w14:textId="77777777" w:rsidR="00EA301E" w:rsidRPr="00416AE6" w:rsidRDefault="00EA301E" w:rsidP="00EA301E">
      <w:pPr>
        <w:rPr>
          <w:szCs w:val="22"/>
        </w:rPr>
      </w:pPr>
    </w:p>
    <w:p w14:paraId="24810223" w14:textId="179C98C8" w:rsidR="00B27B15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D9DE2EE" w14:textId="5D17C017" w:rsidR="00EA301E" w:rsidRDefault="00EA301E" w:rsidP="00B27B15">
      <w:pPr>
        <w:rPr>
          <w:rFonts w:cs="Arial"/>
          <w:bCs/>
          <w:sz w:val="24"/>
        </w:rPr>
      </w:pPr>
    </w:p>
    <w:p w14:paraId="73312777" w14:textId="77777777" w:rsidR="00EA301E" w:rsidRPr="00F02E54" w:rsidRDefault="00EA301E" w:rsidP="00B27B15">
      <w:pPr>
        <w:rPr>
          <w:rFonts w:cs="Arial"/>
          <w:bCs/>
          <w:sz w:val="24"/>
        </w:rPr>
      </w:pP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BBAC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 xml:space="preserve">február </w:t>
      </w:r>
      <w:r w:rsidR="00BA5952">
        <w:rPr>
          <w:rFonts w:cs="Arial"/>
          <w:bCs/>
          <w:sz w:val="24"/>
        </w:rPr>
        <w:t>23</w:t>
      </w:r>
      <w:r w:rsidR="006C2178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C1E89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4762A"/>
    <w:multiLevelType w:val="hybridMultilevel"/>
    <w:tmpl w:val="246800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3529B"/>
    <w:rsid w:val="00336B25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388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169A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0245"/>
    <w:rsid w:val="00B313F6"/>
    <w:rsid w:val="00B4107C"/>
    <w:rsid w:val="00B441B4"/>
    <w:rsid w:val="00BA5952"/>
    <w:rsid w:val="00BC2603"/>
    <w:rsid w:val="00BC5E15"/>
    <w:rsid w:val="00BE47AA"/>
    <w:rsid w:val="00BE5810"/>
    <w:rsid w:val="00C213D4"/>
    <w:rsid w:val="00C231D3"/>
    <w:rsid w:val="00C50550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301E"/>
    <w:rsid w:val="00EA65B7"/>
    <w:rsid w:val="00EC1C08"/>
    <w:rsid w:val="00ED18A7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978D4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2022-02-24T10:45:00Z</cp:lastPrinted>
  <dcterms:created xsi:type="dcterms:W3CDTF">2022-02-24T10:45:00Z</dcterms:created>
  <dcterms:modified xsi:type="dcterms:W3CDTF">2022-02-24T10:45:00Z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