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CB" w:rsidRDefault="00E875CB" w:rsidP="00E875CB">
      <w:pPr>
        <w:tabs>
          <w:tab w:val="center" w:pos="7655"/>
        </w:tabs>
        <w:jc w:val="both"/>
        <w:rPr>
          <w:b/>
          <w:bCs/>
          <w:sz w:val="24"/>
        </w:rPr>
      </w:pPr>
    </w:p>
    <w:p w:rsidR="00E875CB" w:rsidRPr="009474C6" w:rsidRDefault="00E875CB" w:rsidP="00E875CB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Pr="009474C6">
        <w:rPr>
          <w:rFonts w:cs="Arial"/>
          <w:b/>
          <w:bCs/>
          <w:sz w:val="24"/>
          <w:u w:val="single"/>
        </w:rPr>
        <w:t>/2022. (II.21.) GJB sz</w:t>
      </w:r>
      <w:r>
        <w:rPr>
          <w:rFonts w:cs="Arial"/>
          <w:b/>
          <w:bCs/>
          <w:sz w:val="24"/>
          <w:u w:val="single"/>
        </w:rPr>
        <w:t>ámú</w:t>
      </w:r>
      <w:r w:rsidRPr="009474C6">
        <w:rPr>
          <w:rFonts w:cs="Arial"/>
          <w:b/>
          <w:bCs/>
          <w:sz w:val="24"/>
          <w:u w:val="single"/>
        </w:rPr>
        <w:t xml:space="preserve"> határozat</w:t>
      </w:r>
    </w:p>
    <w:p w:rsidR="00E875CB" w:rsidRPr="009474C6" w:rsidRDefault="00E875CB" w:rsidP="00E875CB">
      <w:pPr>
        <w:jc w:val="center"/>
        <w:rPr>
          <w:rFonts w:cs="Arial"/>
          <w:b/>
          <w:bCs/>
          <w:sz w:val="24"/>
          <w:u w:val="single"/>
        </w:rPr>
      </w:pPr>
    </w:p>
    <w:p w:rsidR="00E875CB" w:rsidRPr="009474C6" w:rsidRDefault="00E875CB" w:rsidP="00E875CB">
      <w:pPr>
        <w:pStyle w:val="Cm"/>
        <w:jc w:val="both"/>
        <w:rPr>
          <w:rFonts w:ascii="Arial" w:hAnsi="Arial" w:cs="Arial"/>
          <w:b w:val="0"/>
          <w:szCs w:val="24"/>
          <w:u w:val="none"/>
        </w:rPr>
      </w:pPr>
      <w:r w:rsidRPr="009474C6">
        <w:rPr>
          <w:rFonts w:ascii="Arial" w:hAnsi="Arial" w:cs="Arial"/>
          <w:b w:val="0"/>
          <w:bCs/>
          <w:szCs w:val="24"/>
          <w:u w:val="none"/>
        </w:rPr>
        <w:t xml:space="preserve">A Gazdasági és Jogi Bizottság </w:t>
      </w:r>
      <w:r w:rsidRPr="009474C6">
        <w:rPr>
          <w:rFonts w:ascii="Arial" w:hAnsi="Arial" w:cs="Arial"/>
          <w:b w:val="0"/>
          <w:szCs w:val="24"/>
          <w:u w:val="none"/>
        </w:rPr>
        <w:t>a „</w:t>
      </w:r>
      <w:r w:rsidRPr="009474C6">
        <w:rPr>
          <w:rFonts w:ascii="Arial" w:hAnsi="Arial" w:cs="Arial"/>
          <w:b w:val="0"/>
          <w:color w:val="000000"/>
          <w:szCs w:val="24"/>
          <w:u w:val="none"/>
          <w:shd w:val="clear" w:color="auto" w:fill="FFFFFF"/>
        </w:rPr>
        <w:t>Tehetségbarát Önkormányzati Díj 2022</w:t>
      </w:r>
      <w:r w:rsidRPr="009474C6">
        <w:rPr>
          <w:rFonts w:ascii="Arial" w:hAnsi="Arial" w:cs="Arial"/>
          <w:b w:val="0"/>
          <w:bCs/>
          <w:szCs w:val="24"/>
          <w:u w:val="none"/>
        </w:rPr>
        <w:t>”</w:t>
      </w:r>
      <w:r w:rsidRPr="009474C6">
        <w:rPr>
          <w:rFonts w:ascii="Arial" w:hAnsi="Arial" w:cs="Arial"/>
          <w:b w:val="0"/>
          <w:szCs w:val="24"/>
          <w:u w:val="none"/>
        </w:rPr>
        <w:t xml:space="preserve"> elnevezésű felhívásra történt pályázat benyújtásáról szóló tájékoztatást a Közgyűlés számára tudomásul vételre javasolja.</w:t>
      </w:r>
    </w:p>
    <w:p w:rsidR="00E875CB" w:rsidRPr="009474C6" w:rsidRDefault="00E875CB" w:rsidP="00E875CB">
      <w:pPr>
        <w:jc w:val="both"/>
        <w:rPr>
          <w:rFonts w:cs="Arial"/>
          <w:b/>
          <w:bCs/>
          <w:sz w:val="24"/>
        </w:rPr>
      </w:pPr>
    </w:p>
    <w:p w:rsidR="00E875CB" w:rsidRPr="009474C6" w:rsidRDefault="00E875CB" w:rsidP="00E875CB">
      <w:pPr>
        <w:jc w:val="both"/>
        <w:rPr>
          <w:rFonts w:cs="Arial"/>
          <w:sz w:val="24"/>
        </w:rPr>
      </w:pPr>
      <w:r w:rsidRPr="009474C6">
        <w:rPr>
          <w:rFonts w:cs="Arial"/>
          <w:b/>
          <w:bCs/>
          <w:sz w:val="24"/>
          <w:u w:val="single"/>
        </w:rPr>
        <w:t>Felelős:</w:t>
      </w:r>
      <w:r w:rsidRPr="009474C6">
        <w:rPr>
          <w:rFonts w:cs="Arial"/>
          <w:sz w:val="24"/>
        </w:rPr>
        <w:tab/>
        <w:t>Bokányi Adrienn</w:t>
      </w:r>
      <w:r>
        <w:rPr>
          <w:rFonts w:cs="Arial"/>
          <w:sz w:val="24"/>
        </w:rPr>
        <w:t>,</w:t>
      </w:r>
      <w:r w:rsidRPr="009474C6">
        <w:rPr>
          <w:rFonts w:cs="Arial"/>
          <w:sz w:val="24"/>
        </w:rPr>
        <w:t xml:space="preserve"> a Gazdasági és Jogi Bizottság elnöke</w:t>
      </w:r>
    </w:p>
    <w:p w:rsidR="00E875CB" w:rsidRPr="009474C6" w:rsidRDefault="00E875CB" w:rsidP="00E875CB">
      <w:pPr>
        <w:ind w:left="709" w:firstLine="709"/>
        <w:jc w:val="both"/>
        <w:outlineLvl w:val="0"/>
        <w:rPr>
          <w:rFonts w:cs="Arial"/>
          <w:sz w:val="24"/>
        </w:rPr>
      </w:pPr>
      <w:r w:rsidRPr="009474C6">
        <w:rPr>
          <w:rFonts w:cs="Arial"/>
          <w:sz w:val="24"/>
        </w:rPr>
        <w:t>(A végrehajtás előkészítéséért:</w:t>
      </w:r>
    </w:p>
    <w:p w:rsidR="00E875CB" w:rsidRPr="009474C6" w:rsidRDefault="00E875CB" w:rsidP="00E875CB">
      <w:pPr>
        <w:ind w:left="1418" w:firstLine="7"/>
        <w:jc w:val="both"/>
        <w:outlineLvl w:val="0"/>
        <w:rPr>
          <w:rFonts w:cs="Arial"/>
          <w:sz w:val="24"/>
        </w:rPr>
      </w:pPr>
      <w:r w:rsidRPr="009474C6">
        <w:rPr>
          <w:rFonts w:cs="Arial"/>
          <w:sz w:val="24"/>
        </w:rPr>
        <w:t>Vinczéné Dr. Menyhárt Mária, az Egészségügyi és Közszolgálati Osztály vezetője)</w:t>
      </w:r>
    </w:p>
    <w:p w:rsidR="00E875CB" w:rsidRPr="009474C6" w:rsidRDefault="00E875CB" w:rsidP="00E875CB">
      <w:pPr>
        <w:jc w:val="both"/>
        <w:rPr>
          <w:rFonts w:cs="Arial"/>
          <w:sz w:val="24"/>
        </w:rPr>
      </w:pPr>
    </w:p>
    <w:p w:rsidR="00E875CB" w:rsidRPr="009474C6" w:rsidRDefault="00E875CB" w:rsidP="00E875CB">
      <w:pPr>
        <w:jc w:val="both"/>
        <w:rPr>
          <w:rFonts w:cs="Arial"/>
          <w:sz w:val="24"/>
        </w:rPr>
      </w:pPr>
      <w:r w:rsidRPr="009474C6">
        <w:rPr>
          <w:rFonts w:cs="Arial"/>
          <w:b/>
          <w:bCs/>
          <w:sz w:val="24"/>
          <w:u w:val="single"/>
        </w:rPr>
        <w:t>Határidő:</w:t>
      </w:r>
      <w:r w:rsidRPr="009474C6">
        <w:rPr>
          <w:rFonts w:cs="Arial"/>
          <w:b/>
          <w:bCs/>
          <w:sz w:val="24"/>
        </w:rPr>
        <w:t xml:space="preserve"> </w:t>
      </w:r>
      <w:r w:rsidRPr="009474C6">
        <w:rPr>
          <w:rFonts w:cs="Arial"/>
          <w:b/>
          <w:bCs/>
          <w:sz w:val="24"/>
        </w:rPr>
        <w:tab/>
      </w:r>
      <w:r w:rsidRPr="009474C6">
        <w:rPr>
          <w:rFonts w:cs="Arial"/>
          <w:sz w:val="24"/>
        </w:rPr>
        <w:t>azonnal</w:t>
      </w:r>
    </w:p>
    <w:p w:rsidR="00E875CB" w:rsidRDefault="00E875CB" w:rsidP="00E875CB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C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875CB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00488-88C2-42AC-9BCC-5D4D2BB9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5C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875CB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E875CB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2022-02-22T14:17:00Z</dcterms:created>
  <dcterms:modified xsi:type="dcterms:W3CDTF">2022-02-22T14:17:00Z</dcterms:modified>
</cp:coreProperties>
</file>