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1C" w:rsidRPr="00946812" w:rsidRDefault="00B8591C" w:rsidP="00B8591C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34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II.21.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B8591C" w:rsidRDefault="00B8591C" w:rsidP="00B8591C">
      <w:pPr>
        <w:keepNext/>
        <w:ind w:left="2127"/>
        <w:jc w:val="both"/>
        <w:rPr>
          <w:rFonts w:cs="Arial"/>
          <w:sz w:val="24"/>
        </w:rPr>
      </w:pPr>
    </w:p>
    <w:p w:rsidR="00B8591C" w:rsidRDefault="00B8591C" w:rsidP="00B8591C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CD655B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CD655B">
        <w:rPr>
          <w:bCs/>
          <w:sz w:val="24"/>
        </w:rPr>
        <w:t>SZOVA Szállodaüzemeltető Kft. felügyelőbizottsági tagjának megválasztás</w:t>
      </w:r>
      <w:r>
        <w:rPr>
          <w:bCs/>
          <w:sz w:val="24"/>
        </w:rPr>
        <w:t>áról szóló IV.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:rsidR="00B8591C" w:rsidRDefault="00B8591C" w:rsidP="00B8591C">
      <w:pPr>
        <w:jc w:val="both"/>
        <w:rPr>
          <w:bCs/>
          <w:sz w:val="24"/>
        </w:rPr>
      </w:pPr>
    </w:p>
    <w:p w:rsidR="00B8591C" w:rsidRDefault="00B8591C" w:rsidP="00B8591C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B8591C" w:rsidRDefault="00B8591C" w:rsidP="00B8591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B8591C" w:rsidRDefault="00B8591C" w:rsidP="00B8591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F976B1">
        <w:rPr>
          <w:bCs/>
          <w:sz w:val="24"/>
        </w:rPr>
        <w:t xml:space="preserve">Nagyné </w:t>
      </w:r>
      <w:r>
        <w:rPr>
          <w:bCs/>
          <w:sz w:val="24"/>
        </w:rPr>
        <w:t>D</w:t>
      </w:r>
      <w:r w:rsidRPr="00F976B1">
        <w:rPr>
          <w:bCs/>
          <w:sz w:val="24"/>
        </w:rPr>
        <w:t>r. Gats Andrea, a Jogi és Képviselői Osztály vezetője</w:t>
      </w:r>
      <w:r>
        <w:rPr>
          <w:bCs/>
          <w:sz w:val="24"/>
        </w:rPr>
        <w:t>,</w:t>
      </w:r>
    </w:p>
    <w:p w:rsidR="00B8591C" w:rsidRPr="00F4183D" w:rsidRDefault="00B8591C" w:rsidP="00B8591C">
      <w:pPr>
        <w:ind w:left="709" w:firstLine="709"/>
        <w:jc w:val="both"/>
        <w:rPr>
          <w:bCs/>
          <w:sz w:val="24"/>
        </w:rPr>
      </w:pPr>
      <w:r w:rsidRPr="00CD655B">
        <w:rPr>
          <w:bCs/>
          <w:sz w:val="24"/>
        </w:rPr>
        <w:t>Dr. Németh Gábor, a társaság ügyvezetője</w:t>
      </w:r>
      <w:r>
        <w:rPr>
          <w:bCs/>
          <w:sz w:val="24"/>
        </w:rPr>
        <w:t>/</w:t>
      </w:r>
    </w:p>
    <w:p w:rsidR="00B8591C" w:rsidRDefault="00B8591C" w:rsidP="00B8591C">
      <w:pPr>
        <w:jc w:val="both"/>
        <w:rPr>
          <w:bCs/>
          <w:sz w:val="24"/>
        </w:rPr>
      </w:pPr>
    </w:p>
    <w:p w:rsidR="00B8591C" w:rsidRDefault="00B8591C" w:rsidP="00B8591C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február 24.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1C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B8591C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3F8C7-C98E-40DF-A4AF-BDCCE97D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591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2022-02-22T14:15:00Z</dcterms:created>
  <dcterms:modified xsi:type="dcterms:W3CDTF">2022-02-22T14:15:00Z</dcterms:modified>
</cp:coreProperties>
</file>