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7F" w:rsidRPr="00946812" w:rsidRDefault="00B9597F" w:rsidP="00B9597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B9597F" w:rsidRDefault="00B9597F" w:rsidP="00B9597F">
      <w:pPr>
        <w:keepNext/>
        <w:ind w:left="2127"/>
        <w:jc w:val="both"/>
        <w:rPr>
          <w:rFonts w:cs="Arial"/>
          <w:sz w:val="24"/>
        </w:rPr>
      </w:pPr>
    </w:p>
    <w:p w:rsidR="00B9597F" w:rsidRDefault="00B9597F" w:rsidP="00B9597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21A38">
        <w:rPr>
          <w:bCs/>
          <w:i/>
          <w:iCs/>
          <w:sz w:val="24"/>
        </w:rPr>
        <w:t>Javaslat</w:t>
      </w:r>
      <w:r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76B5E">
        <w:rPr>
          <w:bCs/>
          <w:sz w:val="24"/>
        </w:rPr>
        <w:t>a 2023. évi várható költségvetési helyzettel kapcsolatos</w:t>
      </w:r>
      <w:r>
        <w:rPr>
          <w:bCs/>
          <w:sz w:val="24"/>
        </w:rPr>
        <w:t xml:space="preserve"> tájékoztatás tudomásul vételéről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B9597F" w:rsidRDefault="00B9597F" w:rsidP="00B9597F">
      <w:pPr>
        <w:jc w:val="both"/>
        <w:rPr>
          <w:bCs/>
          <w:sz w:val="24"/>
        </w:rPr>
      </w:pPr>
    </w:p>
    <w:p w:rsidR="00B9597F" w:rsidRDefault="00B9597F" w:rsidP="00B9597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B9597F" w:rsidRDefault="00B9597F" w:rsidP="00B9597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B9597F" w:rsidRDefault="00B9597F" w:rsidP="00B9597F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:rsidR="00B9597F" w:rsidRDefault="00B9597F" w:rsidP="00B9597F">
      <w:pPr>
        <w:jc w:val="both"/>
        <w:rPr>
          <w:bCs/>
          <w:sz w:val="24"/>
        </w:rPr>
      </w:pPr>
    </w:p>
    <w:p w:rsidR="00B9597F" w:rsidRDefault="00B9597F" w:rsidP="00B9597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F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9597F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62B9-92E9-4F1B-A17A-E8248836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597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2022-02-22T14:13:00Z</dcterms:created>
  <dcterms:modified xsi:type="dcterms:W3CDTF">2022-02-22T14:14:00Z</dcterms:modified>
</cp:coreProperties>
</file>