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3B" w:rsidRPr="0077749F" w:rsidRDefault="00ED063B" w:rsidP="00ED063B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19/2022. (I.24.) GJB számú határozat</w:t>
      </w:r>
    </w:p>
    <w:p w:rsidR="00ED063B" w:rsidRPr="0077749F" w:rsidRDefault="00ED063B" w:rsidP="00ED063B">
      <w:pPr>
        <w:jc w:val="center"/>
        <w:rPr>
          <w:rFonts w:cs="Arial"/>
          <w:b/>
          <w:bCs/>
          <w:sz w:val="24"/>
          <w:szCs w:val="28"/>
        </w:rPr>
      </w:pPr>
    </w:p>
    <w:p w:rsidR="00ED063B" w:rsidRPr="0077749F" w:rsidRDefault="00ED063B" w:rsidP="00ED063B">
      <w:pPr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 xml:space="preserve">A 189/2021. (X.28.) Kgy. </w:t>
      </w:r>
      <w:proofErr w:type="gramStart"/>
      <w:r w:rsidRPr="0077749F">
        <w:rPr>
          <w:rFonts w:cs="Arial"/>
          <w:bCs/>
          <w:sz w:val="24"/>
          <w:szCs w:val="28"/>
        </w:rPr>
        <w:t>számú</w:t>
      </w:r>
      <w:proofErr w:type="gramEnd"/>
      <w:r w:rsidRPr="0077749F">
        <w:rPr>
          <w:rFonts w:cs="Arial"/>
          <w:bCs/>
          <w:sz w:val="24"/>
          <w:szCs w:val="28"/>
        </w:rPr>
        <w:t xml:space="preserve"> határozattal kapott felhatalmazás alapján a Gazdasági és Jogi Bizottság megtárgyalta a „Javaslat a helyi közösségi közlekedéssel kapcsolatos döntések meghozatalára”</w:t>
      </w:r>
      <w:r w:rsidRPr="0077749F">
        <w:rPr>
          <w:rFonts w:cs="Arial"/>
          <w:sz w:val="24"/>
          <w:szCs w:val="28"/>
        </w:rPr>
        <w:t xml:space="preserve"> című</w:t>
      </w:r>
      <w:r w:rsidRPr="0077749F">
        <w:rPr>
          <w:rFonts w:cs="Arial"/>
          <w:bCs/>
          <w:sz w:val="24"/>
          <w:szCs w:val="28"/>
        </w:rPr>
        <w:t xml:space="preserve"> előterjesztést, és </w:t>
      </w:r>
      <w:r w:rsidRPr="0077749F">
        <w:rPr>
          <w:rFonts w:cs="Arial"/>
          <w:sz w:val="24"/>
          <w:szCs w:val="28"/>
        </w:rPr>
        <w:t xml:space="preserve">az </w:t>
      </w:r>
      <w:r w:rsidRPr="0077749F">
        <w:rPr>
          <w:rFonts w:cs="Arial"/>
          <w:bCs/>
          <w:sz w:val="24"/>
          <w:szCs w:val="28"/>
        </w:rPr>
        <w:t>alábbi döntést hozza:</w:t>
      </w:r>
    </w:p>
    <w:p w:rsidR="00ED063B" w:rsidRPr="0077749F" w:rsidRDefault="00ED063B" w:rsidP="00ED063B">
      <w:pPr>
        <w:jc w:val="both"/>
        <w:rPr>
          <w:rFonts w:cs="Arial"/>
          <w:sz w:val="24"/>
          <w:szCs w:val="28"/>
        </w:rPr>
      </w:pPr>
    </w:p>
    <w:p w:rsidR="00ED063B" w:rsidRPr="0077749F" w:rsidRDefault="00ED063B" w:rsidP="00ED063B">
      <w:pPr>
        <w:numPr>
          <w:ilvl w:val="0"/>
          <w:numId w:val="1"/>
        </w:numPr>
        <w:spacing w:before="60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A Bizottság az együttműködési megállapodást és </w:t>
      </w:r>
      <w:proofErr w:type="spellStart"/>
      <w:r w:rsidRPr="0077749F">
        <w:rPr>
          <w:rFonts w:cs="Arial"/>
          <w:sz w:val="24"/>
          <w:szCs w:val="28"/>
        </w:rPr>
        <w:t>menetrendmódosítást</w:t>
      </w:r>
      <w:proofErr w:type="spellEnd"/>
      <w:r w:rsidRPr="0077749F">
        <w:rPr>
          <w:rFonts w:cs="Arial"/>
          <w:sz w:val="24"/>
          <w:szCs w:val="28"/>
        </w:rPr>
        <w:t xml:space="preserve"> az előterjesztés 1. számú melléklete szerinti tartalommal jóváhagyja, és felhatalmazza a polgármestert annak aláírására.</w:t>
      </w:r>
    </w:p>
    <w:p w:rsidR="00ED063B" w:rsidRPr="0077749F" w:rsidRDefault="00ED063B" w:rsidP="00ED063B">
      <w:pPr>
        <w:numPr>
          <w:ilvl w:val="0"/>
          <w:numId w:val="1"/>
        </w:numPr>
        <w:spacing w:before="120"/>
        <w:ind w:left="714" w:hanging="357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A Bizottság támogatja, hogy a 3H jelű autóbusz járat Vépi út 8. szám alatti „Vépi út 8.” elnevezésű megállója az „</w:t>
      </w:r>
      <w:proofErr w:type="spellStart"/>
      <w:r w:rsidRPr="0077749F">
        <w:rPr>
          <w:rFonts w:cs="Arial"/>
          <w:sz w:val="24"/>
          <w:szCs w:val="28"/>
        </w:rPr>
        <w:t>iSi</w:t>
      </w:r>
      <w:proofErr w:type="spellEnd"/>
      <w:r w:rsidRPr="0077749F">
        <w:rPr>
          <w:rFonts w:cs="Arial"/>
          <w:sz w:val="24"/>
          <w:szCs w:val="28"/>
        </w:rPr>
        <w:t xml:space="preserve"> Automotive” megálló névre módosuljon.</w:t>
      </w:r>
    </w:p>
    <w:p w:rsidR="00ED063B" w:rsidRPr="0077749F" w:rsidRDefault="00ED063B" w:rsidP="00ED063B">
      <w:pPr>
        <w:numPr>
          <w:ilvl w:val="0"/>
          <w:numId w:val="1"/>
        </w:numPr>
        <w:spacing w:before="60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A Bizottság felkéri a polgármestert, hogy a szükséges intézkedések megtételéről gondoskodjon.</w:t>
      </w:r>
    </w:p>
    <w:p w:rsidR="00ED063B" w:rsidRPr="0077749F" w:rsidRDefault="00ED063B" w:rsidP="00ED063B">
      <w:pPr>
        <w:jc w:val="both"/>
        <w:rPr>
          <w:rFonts w:cs="Arial"/>
          <w:sz w:val="24"/>
          <w:szCs w:val="28"/>
        </w:rPr>
      </w:pPr>
    </w:p>
    <w:p w:rsidR="00ED063B" w:rsidRPr="0077749F" w:rsidRDefault="00ED063B" w:rsidP="00ED063B">
      <w:pPr>
        <w:tabs>
          <w:tab w:val="left" w:pos="1440"/>
        </w:tabs>
        <w:jc w:val="both"/>
        <w:rPr>
          <w:rFonts w:cs="Arial"/>
          <w:b/>
          <w:bCs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Felelős:</w:t>
      </w:r>
      <w:r w:rsidRPr="0077749F">
        <w:rPr>
          <w:rFonts w:cs="Arial"/>
          <w:b/>
          <w:bCs/>
          <w:sz w:val="24"/>
          <w:szCs w:val="28"/>
        </w:rPr>
        <w:tab/>
      </w:r>
      <w:r w:rsidRPr="0077749F">
        <w:rPr>
          <w:rFonts w:cs="Arial"/>
          <w:bCs/>
          <w:sz w:val="24"/>
          <w:szCs w:val="28"/>
        </w:rPr>
        <w:t>Dr. Nemény András, polgármester</w:t>
      </w:r>
    </w:p>
    <w:p w:rsidR="00ED063B" w:rsidRPr="0077749F" w:rsidRDefault="00ED063B" w:rsidP="00ED063B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>Dr. Horváth Attila, alpolgármester</w:t>
      </w:r>
    </w:p>
    <w:p w:rsidR="00ED063B" w:rsidRPr="0077749F" w:rsidRDefault="00ED063B" w:rsidP="00ED063B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  <w:t>Bokányi Adrienn, a Bizottság elnöke</w:t>
      </w:r>
    </w:p>
    <w:p w:rsidR="00ED063B" w:rsidRPr="0077749F" w:rsidRDefault="00ED063B" w:rsidP="00ED063B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  <w:t>(a végrehajtás előkészítéséért: Kalmár Ervin, a Városüzemeltetési Osztály vezetője)</w:t>
      </w:r>
    </w:p>
    <w:p w:rsidR="00ED063B" w:rsidRPr="0077749F" w:rsidRDefault="00ED063B" w:rsidP="00ED063B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  <w:szCs w:val="28"/>
        </w:rPr>
      </w:pPr>
    </w:p>
    <w:p w:rsidR="00ED063B" w:rsidRPr="0077749F" w:rsidRDefault="00ED063B" w:rsidP="00ED063B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Határidő:</w:t>
      </w:r>
      <w:r w:rsidRPr="0077749F">
        <w:rPr>
          <w:rFonts w:cs="Arial"/>
          <w:bCs/>
          <w:sz w:val="24"/>
          <w:szCs w:val="28"/>
        </w:rPr>
        <w:tab/>
        <w:t>1. pont esetén: azonnal</w:t>
      </w:r>
    </w:p>
    <w:p w:rsidR="00ED063B" w:rsidRPr="0077749F" w:rsidRDefault="00ED063B" w:rsidP="00ED063B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ab/>
        <w:t>2. pont esetén: 2022. február 1.</w:t>
      </w:r>
    </w:p>
    <w:p w:rsidR="00ED063B" w:rsidRPr="0077749F" w:rsidRDefault="00ED063B" w:rsidP="00ED063B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ab/>
        <w:t>3. pont esetén: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3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D063B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A9AA-AC49-4ACE-805B-D3BABA9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63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2022-01-26T09:07:00Z</dcterms:created>
  <dcterms:modified xsi:type="dcterms:W3CDTF">2022-01-26T09:07:00Z</dcterms:modified>
</cp:coreProperties>
</file>