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D7" w:rsidRDefault="008B5DD7" w:rsidP="00CD04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:rsidR="008B5DD7" w:rsidRDefault="008B5DD7" w:rsidP="00CD04DB">
      <w:pPr>
        <w:jc w:val="center"/>
        <w:rPr>
          <w:rFonts w:ascii="Arial" w:hAnsi="Arial" w:cs="Arial"/>
          <w:b/>
          <w:u w:val="single"/>
        </w:rPr>
      </w:pPr>
    </w:p>
    <w:p w:rsidR="008B5DD7" w:rsidRDefault="008B5DD7" w:rsidP="00CD04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Közgyűlése </w:t>
      </w:r>
    </w:p>
    <w:p w:rsidR="008B5DD7" w:rsidRPr="008B5DD7" w:rsidRDefault="008B5DD7" w:rsidP="00CD04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2021. decemberi ülésére</w:t>
      </w:r>
    </w:p>
    <w:p w:rsidR="008B5DD7" w:rsidRDefault="008B5DD7" w:rsidP="00CD04DB">
      <w:pPr>
        <w:jc w:val="center"/>
        <w:rPr>
          <w:rFonts w:ascii="Arial" w:hAnsi="Arial" w:cs="Arial"/>
          <w:b/>
        </w:rPr>
      </w:pPr>
    </w:p>
    <w:p w:rsidR="00CD04DB" w:rsidRDefault="00BE38D7" w:rsidP="00CD04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BF1AF1">
        <w:rPr>
          <w:rFonts w:ascii="Arial" w:hAnsi="Arial" w:cs="Arial"/>
          <w:b/>
        </w:rPr>
        <w:t xml:space="preserve"> Szombathely Fenntartható Energia</w:t>
      </w:r>
      <w:r>
        <w:rPr>
          <w:rFonts w:ascii="Arial" w:hAnsi="Arial" w:cs="Arial"/>
          <w:b/>
        </w:rPr>
        <w:t xml:space="preserve"> és Klímavédelmi Akciótervével </w:t>
      </w:r>
      <w:r w:rsidR="00BF1AF1">
        <w:rPr>
          <w:rFonts w:ascii="Arial" w:hAnsi="Arial" w:cs="Arial"/>
          <w:b/>
        </w:rPr>
        <w:t xml:space="preserve">kapcsolatos </w:t>
      </w:r>
      <w:r w:rsidR="00CD04DB">
        <w:rPr>
          <w:rFonts w:ascii="Arial" w:hAnsi="Arial" w:cs="Arial"/>
          <w:b/>
        </w:rPr>
        <w:t>döntések meghozatalára</w:t>
      </w:r>
    </w:p>
    <w:p w:rsidR="00CD04DB" w:rsidRDefault="00CD04DB" w:rsidP="00CD04DB">
      <w:pPr>
        <w:jc w:val="center"/>
        <w:rPr>
          <w:rFonts w:ascii="Arial" w:hAnsi="Arial" w:cs="Arial"/>
          <w:b/>
        </w:rPr>
      </w:pPr>
    </w:p>
    <w:p w:rsidR="00BF1AF1" w:rsidRDefault="00BF1AF1" w:rsidP="00BF1A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a 606/2019. (XII.19.) Kgy. számú határozatával  döntött arról, hogy elkészítteti a </w:t>
      </w:r>
      <w:r w:rsidRPr="00BF1AF1">
        <w:rPr>
          <w:rFonts w:ascii="Arial" w:hAnsi="Arial" w:cs="Arial"/>
        </w:rPr>
        <w:t xml:space="preserve">város </w:t>
      </w:r>
      <w:r>
        <w:rPr>
          <w:rFonts w:ascii="Arial" w:hAnsi="Arial" w:cs="Arial"/>
        </w:rPr>
        <w:t>Fenntartható Energia és Klíma Akciótervét (Sustainable Energy and Climate Action Plan, vagy röviden SECAP).</w:t>
      </w:r>
    </w:p>
    <w:p w:rsidR="00BF1AF1" w:rsidRDefault="00BF1AF1" w:rsidP="00BF1A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Versenyszabályzat alapján lefolytatott beszerzés eredményeképpen a BFH Európa </w:t>
      </w:r>
      <w:r w:rsidR="0010781B" w:rsidRPr="0010781B">
        <w:rPr>
          <w:rFonts w:ascii="Arial" w:hAnsi="Arial" w:cs="Arial"/>
        </w:rPr>
        <w:t xml:space="preserve">Projektfejlesztő és Tanácsadó </w:t>
      </w:r>
      <w:r>
        <w:rPr>
          <w:rFonts w:ascii="Arial" w:hAnsi="Arial" w:cs="Arial"/>
        </w:rPr>
        <w:t xml:space="preserve">Kft-vel történt szerződéskötés. </w:t>
      </w:r>
      <w:r w:rsidR="00855D2D">
        <w:rPr>
          <w:rFonts w:ascii="Arial" w:hAnsi="Arial" w:cs="Arial"/>
        </w:rPr>
        <w:t xml:space="preserve">Vállalkozó munkájának eredményeképpen többszöri egyeztetést </w:t>
      </w:r>
      <w:r w:rsidR="004D2DB0">
        <w:rPr>
          <w:rFonts w:ascii="Arial" w:hAnsi="Arial" w:cs="Arial"/>
        </w:rPr>
        <w:t xml:space="preserve">és külső partnerek véleményezését </w:t>
      </w:r>
      <w:r w:rsidR="00855D2D">
        <w:rPr>
          <w:rFonts w:ascii="Arial" w:hAnsi="Arial" w:cs="Arial"/>
        </w:rPr>
        <w:t xml:space="preserve">követően elkészült a dokumentum, amelynek az alapját a Polgármesterek Szövetsége nemzetközi szakmai szervezet sablonja jelentette. </w:t>
      </w:r>
    </w:p>
    <w:p w:rsidR="00E30810" w:rsidRDefault="00E30810" w:rsidP="00BF1AF1">
      <w:pPr>
        <w:jc w:val="both"/>
        <w:rPr>
          <w:rFonts w:ascii="Arial" w:hAnsi="Arial" w:cs="Arial"/>
        </w:rPr>
      </w:pPr>
    </w:p>
    <w:p w:rsidR="00750F3F" w:rsidRDefault="00750F3F" w:rsidP="00750F3F">
      <w:pPr>
        <w:pStyle w:val="Default"/>
        <w:jc w:val="both"/>
      </w:pPr>
      <w:r w:rsidRPr="00750F3F">
        <w:t>Szombathely Fenntartható Ene</w:t>
      </w:r>
      <w:r>
        <w:t>rgia és Klíma Akcióterve</w:t>
      </w:r>
      <w:r w:rsidRPr="00750F3F">
        <w:t xml:space="preserve"> a Bevezetőben rögzíti a céljait, a SECAP történeti, szakmai és intézményi hátterét, és a fenntartható energiagazdálkodás céljait, elvárt elvi eredményeit. Szombathely MJV energiafogyasztása szempontjából releváns adottságait egy önálló fejezet mutatja be. A Kibocsátásleltár helyzetelemzésként konkrét értékek mentén, a fő ágazatonként</w:t>
      </w:r>
      <w:r w:rsidR="008B5DD7">
        <w:t>i</w:t>
      </w:r>
      <w:r w:rsidRPr="00750F3F">
        <w:t xml:space="preserve"> csoportosításban méri fel a város jelenlegi CO</w:t>
      </w:r>
      <w:r w:rsidRPr="00750F3F">
        <w:rPr>
          <w:vertAlign w:val="subscript"/>
        </w:rPr>
        <w:t>2</w:t>
      </w:r>
      <w:r w:rsidRPr="00750F3F">
        <w:t xml:space="preserve"> kibocsátását. Az 5. Adaptációs képességek értékelése fejezet vizsgálja a város klímaváltozás kapcsán fennálló sérülékenységét, kitettségét, érzékenységét és a várható hatásokat. A 6. fejezet, a Mitigációs Stratégia tartalmaz</w:t>
      </w:r>
      <w:r>
        <w:t>za a célokat és akciókat, amelyeket</w:t>
      </w:r>
      <w:r w:rsidRPr="00750F3F">
        <w:t xml:space="preserve"> Szombathely a klímaválto</w:t>
      </w:r>
      <w:r>
        <w:t>zás megelőzése érdekében vállal</w:t>
      </w:r>
      <w:r w:rsidRPr="00750F3F">
        <w:t xml:space="preserve"> 2030-ig. A 7. feje</w:t>
      </w:r>
      <w:r>
        <w:t>zet a Klíma akcióterv, azaz az a</w:t>
      </w:r>
      <w:r w:rsidRPr="00750F3F">
        <w:t xml:space="preserve">daptációs célok és tevékenységek kifejtése, amely a jelen tudásunk alapján várható és sajnos elkerülhetetlen események hatásainak enyhítésére, illetve az azokhoz való alkalmazkodás érdekében vállal a város. A 8. fejezet az akciók finanszírozási hátterét veszi számba, a 9. pedig a monitoring módszerét és gyakoriságát fogalmazza meg. </w:t>
      </w:r>
    </w:p>
    <w:p w:rsidR="00750F3F" w:rsidRDefault="00750F3F" w:rsidP="00750F3F">
      <w:pPr>
        <w:pStyle w:val="Default"/>
        <w:jc w:val="both"/>
        <w:rPr>
          <w:b/>
          <w:bCs/>
        </w:rPr>
      </w:pPr>
      <w:r w:rsidRPr="00750F3F">
        <w:rPr>
          <w:b/>
          <w:bCs/>
        </w:rPr>
        <w:lastRenderedPageBreak/>
        <w:t xml:space="preserve">A megalapozó vizsgálat fő megállapításai </w:t>
      </w:r>
    </w:p>
    <w:p w:rsidR="00750F3F" w:rsidRPr="00E946AE" w:rsidRDefault="00750F3F" w:rsidP="00750F3F">
      <w:pPr>
        <w:pStyle w:val="Default"/>
        <w:jc w:val="both"/>
        <w:rPr>
          <w:sz w:val="20"/>
          <w:szCs w:val="20"/>
        </w:rPr>
      </w:pPr>
    </w:p>
    <w:p w:rsidR="00750F3F" w:rsidRPr="00750F3F" w:rsidRDefault="00750F3F" w:rsidP="00750F3F">
      <w:pPr>
        <w:pStyle w:val="Default"/>
        <w:jc w:val="both"/>
      </w:pPr>
      <w:r w:rsidRPr="00750F3F">
        <w:t>Szombathely város teljes CO</w:t>
      </w:r>
      <w:r w:rsidRPr="00750F3F">
        <w:rPr>
          <w:vertAlign w:val="subscript"/>
        </w:rPr>
        <w:t>2</w:t>
      </w:r>
      <w:r w:rsidRPr="00750F3F">
        <w:t xml:space="preserve"> kibocsátásából a KSH és a város saját adatai alapján a legnagyobb részt az utóbbi évtizedben jelentősen megnövekedett villamos energia fogyasztás és az egyébként csökkenő mértékű földgáz felhasználás okozz</w:t>
      </w:r>
      <w:r>
        <w:t>a. Nem elhanyagolható</w:t>
      </w:r>
      <w:r w:rsidRPr="00750F3F">
        <w:t xml:space="preserve"> a közlekedés kibocsátása sem, amely az országos átlagnál nagyobb arányt képvisel helyben az üvegházhatású gázok kibocsátásából. </w:t>
      </w:r>
    </w:p>
    <w:p w:rsidR="00750F3F" w:rsidRPr="00750F3F" w:rsidRDefault="00750F3F" w:rsidP="00750F3F">
      <w:pPr>
        <w:jc w:val="both"/>
        <w:rPr>
          <w:rFonts w:ascii="Arial" w:hAnsi="Arial" w:cs="Arial"/>
        </w:rPr>
      </w:pPr>
      <w:r w:rsidRPr="00750F3F">
        <w:rPr>
          <w:rFonts w:ascii="Arial" w:hAnsi="Arial" w:cs="Arial"/>
        </w:rPr>
        <w:t>A város üvegházhatású gáz kibocsátásában mára a villamos energia szerepe a legjelentősebb. Ez elsősorban az erős gazdasági, ipari szektor technológiai energi</w:t>
      </w:r>
      <w:r w:rsidR="008B5DD7">
        <w:rPr>
          <w:rFonts w:ascii="Arial" w:hAnsi="Arial" w:cs="Arial"/>
        </w:rPr>
        <w:t>aigényének a növekedéséből származik</w:t>
      </w:r>
      <w:r w:rsidRPr="00750F3F">
        <w:rPr>
          <w:rFonts w:ascii="Arial" w:hAnsi="Arial" w:cs="Arial"/>
        </w:rPr>
        <w:t>, másrészt a földgáz iránti kereslet főként lakosság felőli kereslete csökkenéséből, ami a változó klí</w:t>
      </w:r>
      <w:r>
        <w:rPr>
          <w:rFonts w:ascii="Arial" w:hAnsi="Arial" w:cs="Arial"/>
        </w:rPr>
        <w:t>ma miatt enyhülő teleknek és</w:t>
      </w:r>
      <w:r w:rsidRPr="00750F3F">
        <w:rPr>
          <w:rFonts w:ascii="Arial" w:hAnsi="Arial" w:cs="Arial"/>
        </w:rPr>
        <w:t xml:space="preserve"> az energiakorszerűsítési beruházásoknak köszönhető. A lakosság villamos energia iránti igénye ugyanakkor 2014 óta folyamatosan nő. Szintén nőtt a Távhő kibocsátása, ami részben a b</w:t>
      </w:r>
      <w:r>
        <w:rPr>
          <w:rFonts w:ascii="Arial" w:hAnsi="Arial" w:cs="Arial"/>
        </w:rPr>
        <w:t>ővülő igénybevételnek, de</w:t>
      </w:r>
      <w:r w:rsidRPr="00750F3F">
        <w:rPr>
          <w:rFonts w:ascii="Arial" w:hAnsi="Arial" w:cs="Arial"/>
        </w:rPr>
        <w:t xml:space="preserve"> a növekvő földgáz aránynak is köszönhető. </w:t>
      </w:r>
    </w:p>
    <w:p w:rsidR="00750F3F" w:rsidRDefault="00750F3F" w:rsidP="00750F3F">
      <w:pPr>
        <w:jc w:val="both"/>
        <w:rPr>
          <w:rFonts w:ascii="Arial" w:hAnsi="Arial" w:cs="Arial"/>
        </w:rPr>
      </w:pPr>
      <w:r w:rsidRPr="00750F3F">
        <w:rPr>
          <w:rFonts w:ascii="Arial" w:hAnsi="Arial" w:cs="Arial"/>
        </w:rPr>
        <w:t>Arányaiban és abszolút értékben is nőtt emellett a közlekedés kibocsátása, ami a jelentősen növekvő számú gépjárműállománynak és a teherjárművek terén elmaradt kibocsátás korlátozásnak az eredménye.</w:t>
      </w:r>
    </w:p>
    <w:p w:rsidR="00750F3F" w:rsidRPr="00E946AE" w:rsidRDefault="00750F3F" w:rsidP="00750F3F">
      <w:pPr>
        <w:jc w:val="both"/>
        <w:rPr>
          <w:rFonts w:ascii="Arial" w:hAnsi="Arial" w:cs="Arial"/>
          <w:sz w:val="20"/>
          <w:szCs w:val="20"/>
        </w:rPr>
      </w:pPr>
    </w:p>
    <w:p w:rsidR="00750F3F" w:rsidRDefault="00750F3F" w:rsidP="00750F3F">
      <w:pPr>
        <w:pStyle w:val="Default"/>
        <w:jc w:val="both"/>
        <w:rPr>
          <w:b/>
          <w:bCs/>
        </w:rPr>
      </w:pPr>
      <w:r w:rsidRPr="00750F3F">
        <w:rPr>
          <w:b/>
          <w:bCs/>
        </w:rPr>
        <w:t xml:space="preserve">A célok/tevékenységek bemutatása </w:t>
      </w:r>
    </w:p>
    <w:p w:rsidR="00750F3F" w:rsidRPr="00E946AE" w:rsidRDefault="00750F3F" w:rsidP="00750F3F">
      <w:pPr>
        <w:pStyle w:val="Default"/>
        <w:jc w:val="both"/>
        <w:rPr>
          <w:sz w:val="20"/>
          <w:szCs w:val="20"/>
        </w:rPr>
      </w:pPr>
    </w:p>
    <w:p w:rsidR="00750F3F" w:rsidRDefault="00750F3F" w:rsidP="00750F3F">
      <w:pPr>
        <w:pStyle w:val="Default"/>
        <w:jc w:val="both"/>
        <w:rPr>
          <w:i/>
          <w:iCs/>
        </w:rPr>
      </w:pPr>
      <w:r w:rsidRPr="00750F3F">
        <w:rPr>
          <w:i/>
          <w:iCs/>
        </w:rPr>
        <w:t xml:space="preserve">Szombathely jövőképe szerint 2030-ban egyike lesz Magyarország klímavédelem mellett leginkább elkötelezett, haladó szemléletű klímabarát városainak. </w:t>
      </w:r>
    </w:p>
    <w:p w:rsidR="00750F3F" w:rsidRPr="00750F3F" w:rsidRDefault="00750F3F" w:rsidP="00750F3F">
      <w:pPr>
        <w:pStyle w:val="Default"/>
        <w:jc w:val="both"/>
      </w:pPr>
    </w:p>
    <w:p w:rsidR="008B5DD7" w:rsidRDefault="00750F3F" w:rsidP="00750F3F">
      <w:pPr>
        <w:pStyle w:val="Default"/>
        <w:jc w:val="both"/>
        <w:rPr>
          <w:b/>
        </w:rPr>
      </w:pPr>
      <w:r w:rsidRPr="00750F3F">
        <w:rPr>
          <w:b/>
        </w:rPr>
        <w:t xml:space="preserve">Átfogó cél, hogy Szombathely tudatos, klíma- és energiapolitikával rendelkező európai várossá váljon, amely gyakorlati környezetpolitikai lépésekkel teszi élhetőbbé, szerethetőbbé lakókörnyezetét. </w:t>
      </w:r>
    </w:p>
    <w:p w:rsidR="008B5DD7" w:rsidRDefault="008B5DD7" w:rsidP="00750F3F">
      <w:pPr>
        <w:pStyle w:val="Default"/>
        <w:jc w:val="both"/>
        <w:rPr>
          <w:b/>
        </w:rPr>
      </w:pPr>
      <w:r w:rsidRPr="008B5DD7">
        <w:rPr>
          <w:b/>
        </w:rPr>
        <w:t>A mitigációs stratégiai cél a 2006-os bázis évhez képest 2030-ra 36 %-kal csökkenteni a város CO2</w:t>
      </w:r>
      <w:r>
        <w:rPr>
          <w:b/>
        </w:rPr>
        <w:t xml:space="preserve"> kibocsátását, ezen belül az </w:t>
      </w:r>
      <w:r w:rsidRPr="008B5DD7">
        <w:rPr>
          <w:b/>
        </w:rPr>
        <w:t>Ön</w:t>
      </w:r>
      <w:r w:rsidR="00652AB6">
        <w:rPr>
          <w:b/>
        </w:rPr>
        <w:t>kormányzat</w:t>
      </w:r>
      <w:r w:rsidRPr="008B5DD7">
        <w:rPr>
          <w:b/>
        </w:rPr>
        <w:t>nak</w:t>
      </w:r>
      <w:r w:rsidR="00652AB6">
        <w:rPr>
          <w:b/>
        </w:rPr>
        <w:t>, intézményeinek és cégeinek</w:t>
      </w:r>
      <w:r w:rsidRPr="008B5DD7">
        <w:rPr>
          <w:b/>
        </w:rPr>
        <w:t xml:space="preserve"> 76,5 %-os, azaz 20 887,62 tonna/év CO2 kibocsátás csök</w:t>
      </w:r>
      <w:r w:rsidR="00652AB6">
        <w:rPr>
          <w:b/>
        </w:rPr>
        <w:t>kentés elérése</w:t>
      </w:r>
      <w:r>
        <w:rPr>
          <w:b/>
        </w:rPr>
        <w:t xml:space="preserve">. </w:t>
      </w:r>
    </w:p>
    <w:p w:rsidR="008B5DD7" w:rsidRPr="00E946AE" w:rsidRDefault="008B5DD7" w:rsidP="00750F3F">
      <w:pPr>
        <w:pStyle w:val="Default"/>
        <w:jc w:val="both"/>
        <w:rPr>
          <w:b/>
          <w:sz w:val="20"/>
          <w:szCs w:val="20"/>
        </w:rPr>
      </w:pPr>
    </w:p>
    <w:p w:rsidR="00750F3F" w:rsidRPr="00750F3F" w:rsidRDefault="00750F3F" w:rsidP="00750F3F">
      <w:pPr>
        <w:pStyle w:val="Default"/>
        <w:jc w:val="both"/>
      </w:pPr>
      <w:r w:rsidRPr="00750F3F">
        <w:t>A fő mitigációs tevékenységek egy országosan is kiemelkedő hatékonyságú és nagyrészt megújulókra épülő távhő rendszer kialakítását, felére csökkenő fosszilis energiaigényű intézményi és lakossági épületállomány</w:t>
      </w:r>
      <w:r>
        <w:t>t,</w:t>
      </w:r>
      <w:r w:rsidRPr="00750F3F">
        <w:t xml:space="preserve"> csökkenő kibocsátású helyi tömegközlekedés kialakítását és a megújuló energiaforrások egyre növekvő arányú hasz</w:t>
      </w:r>
      <w:r>
        <w:t>nosítását célozza meg</w:t>
      </w:r>
      <w:r w:rsidRPr="00750F3F">
        <w:t xml:space="preserve"> akcióival. A város hatásköre ugyan korlátozott, de a belsőégésű motorizáció visszaszorítását, lakossági és ipari épületenergetikai korszerűsítéseket és az ipar fosszilis villamos</w:t>
      </w:r>
      <w:r>
        <w:t xml:space="preserve"> </w:t>
      </w:r>
      <w:r w:rsidRPr="00750F3F">
        <w:t xml:space="preserve">energia igényének csökkentését ösztönző intézkedéseket is megfogalmaz a stratégia. </w:t>
      </w:r>
    </w:p>
    <w:p w:rsidR="00750F3F" w:rsidRDefault="00750F3F" w:rsidP="00750F3F">
      <w:pPr>
        <w:jc w:val="both"/>
        <w:rPr>
          <w:rFonts w:ascii="Arial" w:hAnsi="Arial" w:cs="Arial"/>
        </w:rPr>
      </w:pPr>
      <w:r w:rsidRPr="00750F3F">
        <w:rPr>
          <w:rFonts w:ascii="Arial" w:hAnsi="Arial" w:cs="Arial"/>
        </w:rPr>
        <w:t>Az adaptációs stratégia célja, hogy a város felkészüljön a klímaváltozás várható, tudományos alaposságú előrejelzéseken alapuló hatásaira, csökkentve azok városra kifejtett negatív hatásait, továbbá felkészülve az azokhoz való erőteljes alkalmazkodásra</w:t>
      </w:r>
      <w:r>
        <w:rPr>
          <w:rFonts w:ascii="Arial" w:hAnsi="Arial" w:cs="Arial"/>
        </w:rPr>
        <w:t>.</w:t>
      </w:r>
    </w:p>
    <w:p w:rsidR="008B5DD7" w:rsidRPr="00E946AE" w:rsidRDefault="008B5DD7" w:rsidP="00BF1AF1">
      <w:pPr>
        <w:jc w:val="both"/>
        <w:rPr>
          <w:rFonts w:ascii="Arial" w:hAnsi="Arial" w:cs="Arial"/>
          <w:sz w:val="20"/>
          <w:szCs w:val="20"/>
        </w:rPr>
      </w:pPr>
    </w:p>
    <w:p w:rsidR="00E30810" w:rsidRPr="00BF1AF1" w:rsidRDefault="00E30810" w:rsidP="00BF1A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mitigációs és adaptációs terv elemei röviden összefoglalva az előterjesztés 1. sz. mellékletét képezik. A teljes Fenntartható Energia és Klíma Akcióterv az előterjesztés 2. sz. melléklete. </w:t>
      </w:r>
    </w:p>
    <w:p w:rsidR="00BF1AF1" w:rsidRPr="00E946AE" w:rsidRDefault="00BF1AF1" w:rsidP="00BF1AF1">
      <w:pPr>
        <w:jc w:val="both"/>
        <w:rPr>
          <w:rFonts w:ascii="Arial" w:hAnsi="Arial" w:cs="Arial"/>
          <w:sz w:val="20"/>
          <w:szCs w:val="20"/>
        </w:rPr>
      </w:pPr>
    </w:p>
    <w:p w:rsidR="00BF1AF1" w:rsidRDefault="00BF1AF1" w:rsidP="00BF1AF1">
      <w:pPr>
        <w:jc w:val="both"/>
        <w:rPr>
          <w:rFonts w:ascii="Arial" w:hAnsi="Arial" w:cs="Arial"/>
        </w:rPr>
      </w:pPr>
      <w:r w:rsidRPr="009869A7">
        <w:rPr>
          <w:rFonts w:ascii="Arial" w:hAnsi="Arial" w:cs="Arial"/>
        </w:rPr>
        <w:t>Kérem a Tisztelt Közgyűlést, hogy a fentiek alapján a javaslatot megtárgyalni, és a határozati javaslatot jóváhagyni szíveskedjék.</w:t>
      </w:r>
    </w:p>
    <w:p w:rsidR="00BF1AF1" w:rsidRDefault="00BF1AF1" w:rsidP="00BF1AF1">
      <w:pPr>
        <w:jc w:val="both"/>
        <w:rPr>
          <w:rFonts w:ascii="Arial" w:hAnsi="Arial" w:cs="Arial"/>
        </w:rPr>
      </w:pPr>
    </w:p>
    <w:p w:rsidR="00BF1AF1" w:rsidRPr="009869A7" w:rsidRDefault="00BF1AF1" w:rsidP="00BF1A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2021</w:t>
      </w:r>
      <w:r w:rsidRPr="009869A7">
        <w:rPr>
          <w:rFonts w:ascii="Arial" w:hAnsi="Arial" w:cs="Arial"/>
        </w:rPr>
        <w:t xml:space="preserve">. </w:t>
      </w:r>
      <w:r w:rsidR="004D2DB0">
        <w:rPr>
          <w:rFonts w:ascii="Arial" w:hAnsi="Arial" w:cs="Arial"/>
        </w:rPr>
        <w:t>dec</w:t>
      </w:r>
      <w:r>
        <w:rPr>
          <w:rFonts w:ascii="Arial" w:hAnsi="Arial" w:cs="Arial"/>
        </w:rPr>
        <w:t>ember</w:t>
      </w:r>
      <w:r w:rsidRPr="009869A7">
        <w:rPr>
          <w:rFonts w:ascii="Arial" w:hAnsi="Arial" w:cs="Arial"/>
        </w:rPr>
        <w:t xml:space="preserve"> „     ”.</w:t>
      </w:r>
    </w:p>
    <w:p w:rsidR="00652AB6" w:rsidRDefault="00652AB6" w:rsidP="00BF1AF1">
      <w:pPr>
        <w:jc w:val="both"/>
        <w:rPr>
          <w:rFonts w:ascii="Arial" w:hAnsi="Arial" w:cs="Arial"/>
        </w:rPr>
      </w:pPr>
    </w:p>
    <w:p w:rsidR="00E946AE" w:rsidRPr="009869A7" w:rsidRDefault="00E946AE" w:rsidP="00BF1AF1">
      <w:pPr>
        <w:jc w:val="both"/>
        <w:rPr>
          <w:rFonts w:ascii="Arial" w:hAnsi="Arial" w:cs="Arial"/>
        </w:rPr>
      </w:pPr>
    </w:p>
    <w:p w:rsidR="00BF1AF1" w:rsidRPr="009869A7" w:rsidRDefault="00BF1AF1" w:rsidP="00BF1AF1">
      <w:pPr>
        <w:jc w:val="both"/>
        <w:rPr>
          <w:rFonts w:ascii="Arial" w:hAnsi="Arial" w:cs="Arial"/>
          <w:b/>
        </w:rPr>
      </w:pPr>
      <w:r w:rsidRPr="009869A7">
        <w:rPr>
          <w:rFonts w:ascii="Arial" w:hAnsi="Arial" w:cs="Arial"/>
          <w:b/>
        </w:rPr>
        <w:t xml:space="preserve">                                                   </w:t>
      </w:r>
      <w:r w:rsidR="00BE38D7">
        <w:rPr>
          <w:rFonts w:ascii="Arial" w:hAnsi="Arial" w:cs="Arial"/>
          <w:b/>
        </w:rPr>
        <w:t xml:space="preserve">                            /: d</w:t>
      </w:r>
      <w:r w:rsidRPr="009869A7">
        <w:rPr>
          <w:rFonts w:ascii="Arial" w:hAnsi="Arial" w:cs="Arial"/>
          <w:b/>
        </w:rPr>
        <w:t>r. Nemény András:/</w:t>
      </w:r>
    </w:p>
    <w:p w:rsidR="008B5DD7" w:rsidRPr="00E946AE" w:rsidRDefault="00BF1AF1" w:rsidP="00E946AE">
      <w:pPr>
        <w:jc w:val="both"/>
        <w:rPr>
          <w:rFonts w:ascii="Arial" w:hAnsi="Arial" w:cs="Arial"/>
          <w:b/>
        </w:rPr>
      </w:pPr>
      <w:r w:rsidRPr="009869A7">
        <w:rPr>
          <w:rFonts w:ascii="Arial" w:hAnsi="Arial" w:cs="Arial"/>
          <w:b/>
        </w:rPr>
        <w:tab/>
      </w:r>
      <w:r w:rsidRPr="009869A7">
        <w:rPr>
          <w:rFonts w:ascii="Arial" w:hAnsi="Arial" w:cs="Arial"/>
          <w:b/>
        </w:rPr>
        <w:tab/>
      </w:r>
      <w:r w:rsidRPr="009869A7">
        <w:rPr>
          <w:rFonts w:ascii="Arial" w:hAnsi="Arial" w:cs="Arial"/>
          <w:b/>
        </w:rPr>
        <w:tab/>
      </w:r>
      <w:r w:rsidRPr="009869A7">
        <w:rPr>
          <w:rFonts w:ascii="Arial" w:hAnsi="Arial" w:cs="Arial"/>
          <w:b/>
        </w:rPr>
        <w:tab/>
        <w:t xml:space="preserve">   </w:t>
      </w:r>
      <w:r w:rsidR="00E946AE">
        <w:rPr>
          <w:rFonts w:ascii="Arial" w:hAnsi="Arial" w:cs="Arial"/>
          <w:b/>
        </w:rPr>
        <w:t xml:space="preserve">                             </w:t>
      </w:r>
    </w:p>
    <w:p w:rsidR="00BF1AF1" w:rsidRPr="009869A7" w:rsidRDefault="00BF1AF1" w:rsidP="00BF1AF1">
      <w:pPr>
        <w:jc w:val="center"/>
        <w:rPr>
          <w:rFonts w:ascii="Arial" w:hAnsi="Arial" w:cs="Arial"/>
          <w:b/>
          <w:u w:val="single"/>
        </w:rPr>
      </w:pPr>
      <w:r w:rsidRPr="009869A7">
        <w:rPr>
          <w:rFonts w:ascii="Arial" w:hAnsi="Arial" w:cs="Arial"/>
          <w:b/>
          <w:u w:val="single"/>
        </w:rPr>
        <w:t>HATÁROZATI JAVASLAT</w:t>
      </w:r>
    </w:p>
    <w:p w:rsidR="00BF1AF1" w:rsidRPr="00493B61" w:rsidRDefault="00BF1AF1" w:rsidP="00BF1AF1">
      <w:pPr>
        <w:jc w:val="center"/>
        <w:rPr>
          <w:rFonts w:ascii="Arial" w:hAnsi="Arial" w:cs="Arial"/>
          <w:b/>
          <w:u w:val="single"/>
        </w:rPr>
      </w:pPr>
      <w:r w:rsidRPr="00493B61">
        <w:rPr>
          <w:rFonts w:ascii="Arial" w:hAnsi="Arial" w:cs="Arial"/>
          <w:b/>
          <w:u w:val="single"/>
        </w:rPr>
        <w:t>…/2021. (XI</w:t>
      </w:r>
      <w:r w:rsidR="004D2DB0" w:rsidRPr="00493B61">
        <w:rPr>
          <w:rFonts w:ascii="Arial" w:hAnsi="Arial" w:cs="Arial"/>
          <w:b/>
          <w:u w:val="single"/>
        </w:rPr>
        <w:t>I</w:t>
      </w:r>
      <w:r w:rsidR="008B5DD7" w:rsidRPr="00493B61">
        <w:rPr>
          <w:rFonts w:ascii="Arial" w:hAnsi="Arial" w:cs="Arial"/>
          <w:b/>
          <w:u w:val="single"/>
        </w:rPr>
        <w:t>….</w:t>
      </w:r>
      <w:r w:rsidRPr="00493B61">
        <w:rPr>
          <w:rFonts w:ascii="Arial" w:hAnsi="Arial" w:cs="Arial"/>
          <w:b/>
          <w:u w:val="single"/>
        </w:rPr>
        <w:t>.) Kgy. sz. határozat</w:t>
      </w:r>
    </w:p>
    <w:p w:rsidR="00BF1AF1" w:rsidRPr="009869A7" w:rsidRDefault="00BF1AF1" w:rsidP="00BF1AF1">
      <w:pPr>
        <w:jc w:val="both"/>
        <w:rPr>
          <w:rFonts w:ascii="Arial" w:hAnsi="Arial" w:cs="Arial"/>
        </w:rPr>
      </w:pPr>
    </w:p>
    <w:p w:rsidR="00BF1AF1" w:rsidRPr="009869A7" w:rsidRDefault="00BF1AF1" w:rsidP="00BF1AF1">
      <w:pPr>
        <w:jc w:val="both"/>
        <w:rPr>
          <w:rFonts w:ascii="Arial" w:hAnsi="Arial" w:cs="Arial"/>
        </w:rPr>
      </w:pPr>
    </w:p>
    <w:p w:rsidR="00BF1AF1" w:rsidRDefault="00855D2D" w:rsidP="00BF1A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</w:t>
      </w:r>
      <w:r w:rsidR="00BF1AF1" w:rsidRPr="009869A7">
        <w:rPr>
          <w:rFonts w:ascii="Arial" w:hAnsi="Arial" w:cs="Arial"/>
        </w:rPr>
        <w:t>Közgyűlés</w:t>
      </w:r>
      <w:r>
        <w:rPr>
          <w:rFonts w:ascii="Arial" w:hAnsi="Arial" w:cs="Arial"/>
        </w:rPr>
        <w:t>e</w:t>
      </w:r>
      <w:r w:rsidR="00BF1AF1" w:rsidRPr="009869A7">
        <w:rPr>
          <w:rFonts w:ascii="Arial" w:hAnsi="Arial" w:cs="Arial"/>
        </w:rPr>
        <w:t xml:space="preserve"> </w:t>
      </w:r>
      <w:r w:rsidR="00BF1AF1">
        <w:rPr>
          <w:rFonts w:ascii="Arial" w:hAnsi="Arial" w:cs="Arial"/>
        </w:rPr>
        <w:t xml:space="preserve">megismerte </w:t>
      </w:r>
      <w:r>
        <w:rPr>
          <w:rFonts w:ascii="Arial" w:hAnsi="Arial" w:cs="Arial"/>
        </w:rPr>
        <w:t>a város</w:t>
      </w:r>
      <w:r w:rsidR="00BF1AF1">
        <w:rPr>
          <w:rFonts w:ascii="Arial" w:hAnsi="Arial" w:cs="Arial"/>
        </w:rPr>
        <w:t xml:space="preserve"> </w:t>
      </w:r>
      <w:r w:rsidR="00BF1AF1" w:rsidRPr="009869A7">
        <w:rPr>
          <w:rFonts w:ascii="Arial" w:hAnsi="Arial" w:cs="Arial"/>
        </w:rPr>
        <w:t>Fenntart</w:t>
      </w:r>
      <w:r>
        <w:rPr>
          <w:rFonts w:ascii="Arial" w:hAnsi="Arial" w:cs="Arial"/>
        </w:rPr>
        <w:t>ható Energia</w:t>
      </w:r>
      <w:r w:rsidR="00BF1AF1">
        <w:rPr>
          <w:rFonts w:ascii="Arial" w:hAnsi="Arial" w:cs="Arial"/>
        </w:rPr>
        <w:t xml:space="preserve"> és Klíma Akciótervét</w:t>
      </w:r>
      <w:r>
        <w:rPr>
          <w:rFonts w:ascii="Arial" w:hAnsi="Arial" w:cs="Arial"/>
        </w:rPr>
        <w:t xml:space="preserve"> (SECAP)</w:t>
      </w:r>
      <w:r w:rsidR="00652AB6">
        <w:rPr>
          <w:rFonts w:ascii="Arial" w:hAnsi="Arial" w:cs="Arial"/>
        </w:rPr>
        <w:t xml:space="preserve">, és </w:t>
      </w:r>
      <w:r w:rsidR="00493B61">
        <w:rPr>
          <w:rFonts w:ascii="Arial" w:hAnsi="Arial" w:cs="Arial"/>
        </w:rPr>
        <w:t>elfogadja azt.</w:t>
      </w:r>
    </w:p>
    <w:p w:rsidR="00BF1AF1" w:rsidRPr="009869A7" w:rsidRDefault="00BF1AF1" w:rsidP="00BF1AF1">
      <w:pPr>
        <w:jc w:val="both"/>
        <w:rPr>
          <w:rFonts w:ascii="Arial" w:hAnsi="Arial" w:cs="Arial"/>
          <w:b/>
        </w:rPr>
      </w:pPr>
    </w:p>
    <w:p w:rsidR="00BF1AF1" w:rsidRPr="009869A7" w:rsidRDefault="00BF1AF1" w:rsidP="00BF1AF1">
      <w:pPr>
        <w:jc w:val="both"/>
        <w:rPr>
          <w:rFonts w:ascii="Arial" w:hAnsi="Arial" w:cs="Arial"/>
        </w:rPr>
      </w:pPr>
      <w:r w:rsidRPr="009869A7">
        <w:rPr>
          <w:rFonts w:ascii="Arial" w:hAnsi="Arial" w:cs="Arial"/>
          <w:b/>
        </w:rPr>
        <w:t>Felelősök:</w:t>
      </w:r>
      <w:r w:rsidRPr="009869A7">
        <w:rPr>
          <w:rFonts w:ascii="Arial" w:hAnsi="Arial" w:cs="Arial"/>
        </w:rPr>
        <w:t xml:space="preserve"> </w:t>
      </w:r>
      <w:r w:rsidRPr="009869A7">
        <w:rPr>
          <w:rFonts w:ascii="Arial" w:hAnsi="Arial" w:cs="Arial"/>
        </w:rPr>
        <w:tab/>
        <w:t>Dr. Nemény András polgármester</w:t>
      </w:r>
    </w:p>
    <w:p w:rsidR="00BF1AF1" w:rsidRDefault="004C5CD1" w:rsidP="00655BB3">
      <w:pPr>
        <w:ind w:left="1418" w:firstLine="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Németh Ákos, fenntartható fejlődéssel, klímapolitikával és az </w:t>
      </w:r>
      <w:bookmarkStart w:id="0" w:name="_GoBack"/>
      <w:bookmarkEnd w:id="0"/>
      <w:r>
        <w:rPr>
          <w:rFonts w:ascii="Arial" w:hAnsi="Arial" w:cs="Arial"/>
        </w:rPr>
        <w:t>önkormányzatnál regisztrált önkéntesek tevékenységével összefüggő feladatokat felügyelő tanácsnok</w:t>
      </w:r>
    </w:p>
    <w:p w:rsidR="004C5CD1" w:rsidRPr="009869A7" w:rsidRDefault="004C5CD1" w:rsidP="00BF1AF1">
      <w:pPr>
        <w:ind w:left="1418"/>
        <w:jc w:val="both"/>
        <w:rPr>
          <w:rFonts w:ascii="Arial" w:hAnsi="Arial" w:cs="Arial"/>
        </w:rPr>
      </w:pPr>
    </w:p>
    <w:p w:rsidR="00BF1AF1" w:rsidRPr="009869A7" w:rsidRDefault="00BF1AF1" w:rsidP="00BF1AF1">
      <w:pPr>
        <w:jc w:val="both"/>
        <w:rPr>
          <w:rFonts w:ascii="Arial" w:hAnsi="Arial" w:cs="Arial"/>
        </w:rPr>
      </w:pPr>
      <w:r w:rsidRPr="009869A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69A7">
        <w:rPr>
          <w:rFonts w:ascii="Arial" w:hAnsi="Arial" w:cs="Arial"/>
        </w:rPr>
        <w:t xml:space="preserve">(A végrehajtás előkészítéséért: </w:t>
      </w:r>
    </w:p>
    <w:p w:rsidR="00BF1AF1" w:rsidRPr="009869A7" w:rsidRDefault="00BF1AF1" w:rsidP="004C5CD1">
      <w:pPr>
        <w:ind w:left="708" w:firstLine="708"/>
        <w:jc w:val="both"/>
        <w:rPr>
          <w:rFonts w:ascii="Arial" w:hAnsi="Arial" w:cs="Arial"/>
        </w:rPr>
      </w:pPr>
      <w:r w:rsidRPr="009869A7">
        <w:rPr>
          <w:rFonts w:ascii="Arial" w:hAnsi="Arial" w:cs="Arial"/>
        </w:rPr>
        <w:t>Kalmár Ervin, a Városüzemeltetési és Városfejlesztési Osztály vezetője)</w:t>
      </w:r>
    </w:p>
    <w:p w:rsidR="00BF1AF1" w:rsidRPr="009869A7" w:rsidRDefault="00BF1AF1" w:rsidP="00BF1AF1">
      <w:pPr>
        <w:jc w:val="both"/>
        <w:rPr>
          <w:rFonts w:ascii="Arial" w:hAnsi="Arial" w:cs="Arial"/>
        </w:rPr>
      </w:pPr>
      <w:r w:rsidRPr="009869A7">
        <w:rPr>
          <w:rFonts w:ascii="Arial" w:hAnsi="Arial" w:cs="Arial"/>
        </w:rPr>
        <w:tab/>
      </w:r>
    </w:p>
    <w:p w:rsidR="00BF1AF1" w:rsidRPr="009869A7" w:rsidRDefault="00BF1AF1" w:rsidP="00BF1AF1">
      <w:pPr>
        <w:jc w:val="both"/>
        <w:rPr>
          <w:rFonts w:ascii="Arial" w:hAnsi="Arial" w:cs="Arial"/>
          <w:b/>
        </w:rPr>
      </w:pPr>
    </w:p>
    <w:p w:rsidR="00BF1AF1" w:rsidRDefault="00BF1AF1" w:rsidP="00BF1AF1">
      <w:pPr>
        <w:jc w:val="both"/>
        <w:rPr>
          <w:rFonts w:ascii="Arial" w:hAnsi="Arial" w:cs="Arial"/>
        </w:rPr>
      </w:pPr>
      <w:r w:rsidRPr="009869A7">
        <w:rPr>
          <w:rFonts w:ascii="Arial" w:hAnsi="Arial" w:cs="Arial"/>
          <w:b/>
        </w:rPr>
        <w:t>Határidő:</w:t>
      </w:r>
      <w:r w:rsidRPr="009869A7">
        <w:rPr>
          <w:rFonts w:ascii="Arial" w:hAnsi="Arial" w:cs="Arial"/>
        </w:rPr>
        <w:t xml:space="preserve">  </w:t>
      </w:r>
      <w:r w:rsidRPr="009869A7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855D2D" w:rsidRPr="00D55EFC" w:rsidRDefault="00855D2D" w:rsidP="00BF1AF1">
      <w:pPr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F1AF1" w:rsidRDefault="00BF1AF1" w:rsidP="00BF1AF1">
      <w:pPr>
        <w:jc w:val="center"/>
        <w:rPr>
          <w:rFonts w:ascii="Arial" w:hAnsi="Arial" w:cs="Arial"/>
          <w:b/>
        </w:rPr>
      </w:pPr>
    </w:p>
    <w:p w:rsidR="00CD04DB" w:rsidRPr="000A181F" w:rsidRDefault="00CD04DB" w:rsidP="000A181F">
      <w:pPr>
        <w:ind w:left="284"/>
        <w:jc w:val="both"/>
        <w:rPr>
          <w:rFonts w:ascii="Arial" w:hAnsi="Arial" w:cs="Arial"/>
        </w:rPr>
      </w:pPr>
    </w:p>
    <w:p w:rsidR="00CD04DB" w:rsidRDefault="00CD04DB" w:rsidP="00CD04DB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CD04DB" w:rsidRDefault="00CD04DB" w:rsidP="00CD04DB">
      <w:pPr>
        <w:jc w:val="center"/>
        <w:rPr>
          <w:rFonts w:ascii="Arial" w:hAnsi="Arial" w:cs="Arial"/>
          <w:b/>
        </w:rPr>
      </w:pPr>
    </w:p>
    <w:p w:rsidR="00CD04DB" w:rsidRDefault="00CD04DB" w:rsidP="00CD04DB">
      <w:pPr>
        <w:jc w:val="center"/>
        <w:rPr>
          <w:rFonts w:ascii="Arial" w:hAnsi="Arial" w:cs="Arial"/>
          <w:b/>
          <w:u w:val="single"/>
        </w:rPr>
      </w:pPr>
    </w:p>
    <w:p w:rsidR="00CD04DB" w:rsidRDefault="00CD04DB" w:rsidP="00CD04DB">
      <w:pPr>
        <w:jc w:val="center"/>
        <w:rPr>
          <w:rFonts w:ascii="Arial" w:hAnsi="Arial" w:cs="Arial"/>
          <w:b/>
          <w:u w:val="single"/>
        </w:rPr>
      </w:pPr>
    </w:p>
    <w:p w:rsidR="00CD04DB" w:rsidRDefault="00CD04DB" w:rsidP="00CD04DB"/>
    <w:p w:rsidR="00CD04DB" w:rsidRDefault="00CD04DB" w:rsidP="00CD04DB">
      <w:pPr>
        <w:jc w:val="both"/>
        <w:rPr>
          <w:rFonts w:ascii="Arial" w:hAnsi="Arial" w:cs="Arial"/>
        </w:rPr>
      </w:pPr>
    </w:p>
    <w:p w:rsidR="00CD04DB" w:rsidRDefault="00CD04DB" w:rsidP="00CD04DB">
      <w:pPr>
        <w:jc w:val="both"/>
        <w:rPr>
          <w:rFonts w:ascii="Arial" w:hAnsi="Arial" w:cs="Arial"/>
        </w:rPr>
      </w:pPr>
    </w:p>
    <w:p w:rsidR="00CD04DB" w:rsidRDefault="00CD04DB" w:rsidP="00CD04DB"/>
    <w:p w:rsidR="00CD04DB" w:rsidRPr="007C40AF" w:rsidRDefault="00CD04DB" w:rsidP="00CD04DB">
      <w:pPr>
        <w:jc w:val="both"/>
        <w:rPr>
          <w:rFonts w:ascii="Arial" w:hAnsi="Arial" w:cs="Arial"/>
        </w:rPr>
      </w:pPr>
    </w:p>
    <w:p w:rsidR="00CD04DB" w:rsidRPr="007C40AF" w:rsidRDefault="00CD04DB" w:rsidP="00CD04DB">
      <w:pPr>
        <w:jc w:val="both"/>
        <w:rPr>
          <w:rFonts w:ascii="Arial" w:hAnsi="Arial" w:cs="Arial"/>
        </w:rPr>
      </w:pPr>
    </w:p>
    <w:p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AF1" w:rsidRDefault="00BF1AF1">
      <w:r>
        <w:separator/>
      </w:r>
    </w:p>
  </w:endnote>
  <w:endnote w:type="continuationSeparator" w:id="0">
    <w:p w:rsidR="00BF1AF1" w:rsidRDefault="00BF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201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55BB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55BB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Fax:+36 94/313-172</w:t>
    </w:r>
  </w:p>
  <w:p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Jogi ov.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1</w:t>
    </w:r>
    <w:r w:rsidR="00937CFE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2</w:t>
    </w:r>
    <w:r w:rsidR="000F0700" w:rsidRPr="00BD2D29">
      <w:rPr>
        <w:rFonts w:ascii="Arial" w:hAnsi="Arial" w:cs="Arial"/>
        <w:sz w:val="18"/>
        <w:szCs w:val="18"/>
      </w:rPr>
      <w:tab/>
    </w:r>
    <w:r w:rsidR="00415A39" w:rsidRPr="00BD2D29">
      <w:rPr>
        <w:rFonts w:ascii="Arial" w:hAnsi="Arial" w:cs="Arial"/>
        <w:sz w:val="18"/>
        <w:szCs w:val="18"/>
      </w:rPr>
      <w:t>Alpm.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AF1" w:rsidRDefault="00BF1AF1">
      <w:r>
        <w:separator/>
      </w:r>
    </w:p>
  </w:footnote>
  <w:footnote w:type="continuationSeparator" w:id="0">
    <w:p w:rsidR="00BF1AF1" w:rsidRDefault="00BF1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514CD3" w:rsidRDefault="00D169BD" w:rsidP="008B5DD7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Városstra</w:t>
    </w:r>
    <w:r w:rsidR="008B5DD7">
      <w:rPr>
        <w:rFonts w:ascii="Arial" w:hAnsi="Arial" w:cs="Arial"/>
      </w:rPr>
      <w:t xml:space="preserve">tégiai, Idegenforgalmi és Sport </w:t>
    </w:r>
    <w:r>
      <w:rPr>
        <w:rFonts w:ascii="Arial" w:hAnsi="Arial" w:cs="Arial"/>
      </w:rPr>
      <w:t>Bizottság</w:t>
    </w:r>
  </w:p>
  <w:p w:rsidR="008B5DD7" w:rsidRPr="00CD05BF" w:rsidRDefault="008B5DD7" w:rsidP="008B5DD7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652AB6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827D6"/>
    <w:multiLevelType w:val="hybridMultilevel"/>
    <w:tmpl w:val="F1085216"/>
    <w:lvl w:ilvl="0" w:tplc="5D40BEDE">
      <w:start w:val="1"/>
      <w:numFmt w:val="decimal"/>
      <w:lvlText w:val="%1."/>
      <w:lvlJc w:val="left"/>
      <w:pPr>
        <w:ind w:left="13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95" w:hanging="360"/>
      </w:pPr>
    </w:lvl>
    <w:lvl w:ilvl="2" w:tplc="040E001B" w:tentative="1">
      <w:start w:val="1"/>
      <w:numFmt w:val="lowerRoman"/>
      <w:lvlText w:val="%3."/>
      <w:lvlJc w:val="right"/>
      <w:pPr>
        <w:ind w:left="2815" w:hanging="180"/>
      </w:pPr>
    </w:lvl>
    <w:lvl w:ilvl="3" w:tplc="040E000F" w:tentative="1">
      <w:start w:val="1"/>
      <w:numFmt w:val="decimal"/>
      <w:lvlText w:val="%4."/>
      <w:lvlJc w:val="left"/>
      <w:pPr>
        <w:ind w:left="3535" w:hanging="360"/>
      </w:pPr>
    </w:lvl>
    <w:lvl w:ilvl="4" w:tplc="040E0019" w:tentative="1">
      <w:start w:val="1"/>
      <w:numFmt w:val="lowerLetter"/>
      <w:lvlText w:val="%5."/>
      <w:lvlJc w:val="left"/>
      <w:pPr>
        <w:ind w:left="4255" w:hanging="360"/>
      </w:pPr>
    </w:lvl>
    <w:lvl w:ilvl="5" w:tplc="040E001B" w:tentative="1">
      <w:start w:val="1"/>
      <w:numFmt w:val="lowerRoman"/>
      <w:lvlText w:val="%6."/>
      <w:lvlJc w:val="right"/>
      <w:pPr>
        <w:ind w:left="4975" w:hanging="180"/>
      </w:pPr>
    </w:lvl>
    <w:lvl w:ilvl="6" w:tplc="040E000F" w:tentative="1">
      <w:start w:val="1"/>
      <w:numFmt w:val="decimal"/>
      <w:lvlText w:val="%7."/>
      <w:lvlJc w:val="left"/>
      <w:pPr>
        <w:ind w:left="5695" w:hanging="360"/>
      </w:pPr>
    </w:lvl>
    <w:lvl w:ilvl="7" w:tplc="040E0019" w:tentative="1">
      <w:start w:val="1"/>
      <w:numFmt w:val="lowerLetter"/>
      <w:lvlText w:val="%8."/>
      <w:lvlJc w:val="left"/>
      <w:pPr>
        <w:ind w:left="6415" w:hanging="360"/>
      </w:pPr>
    </w:lvl>
    <w:lvl w:ilvl="8" w:tplc="040E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6BA21B8"/>
    <w:multiLevelType w:val="hybridMultilevel"/>
    <w:tmpl w:val="0926795A"/>
    <w:lvl w:ilvl="0" w:tplc="BC22E80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6094CAB"/>
    <w:multiLevelType w:val="hybridMultilevel"/>
    <w:tmpl w:val="3E58115E"/>
    <w:lvl w:ilvl="0" w:tplc="2004BBBA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9125811"/>
    <w:multiLevelType w:val="hybridMultilevel"/>
    <w:tmpl w:val="666E1CC0"/>
    <w:lvl w:ilvl="0" w:tplc="A6D231F2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F1"/>
    <w:rsid w:val="00001694"/>
    <w:rsid w:val="00064202"/>
    <w:rsid w:val="000A181F"/>
    <w:rsid w:val="000C593A"/>
    <w:rsid w:val="000D24BD"/>
    <w:rsid w:val="000D5554"/>
    <w:rsid w:val="000F0700"/>
    <w:rsid w:val="0010781B"/>
    <w:rsid w:val="00132161"/>
    <w:rsid w:val="00181799"/>
    <w:rsid w:val="001A4648"/>
    <w:rsid w:val="002E0E60"/>
    <w:rsid w:val="003160A0"/>
    <w:rsid w:val="00325973"/>
    <w:rsid w:val="0032649B"/>
    <w:rsid w:val="0034130E"/>
    <w:rsid w:val="00356256"/>
    <w:rsid w:val="00387E79"/>
    <w:rsid w:val="00415A39"/>
    <w:rsid w:val="00430EA9"/>
    <w:rsid w:val="00493B61"/>
    <w:rsid w:val="004A5006"/>
    <w:rsid w:val="004C5CD1"/>
    <w:rsid w:val="004D2DB0"/>
    <w:rsid w:val="00504834"/>
    <w:rsid w:val="00514CD3"/>
    <w:rsid w:val="005321D7"/>
    <w:rsid w:val="005408AF"/>
    <w:rsid w:val="005A328E"/>
    <w:rsid w:val="005B3EF7"/>
    <w:rsid w:val="005C2C6C"/>
    <w:rsid w:val="005D0011"/>
    <w:rsid w:val="005F19FE"/>
    <w:rsid w:val="00605498"/>
    <w:rsid w:val="0061287F"/>
    <w:rsid w:val="00634662"/>
    <w:rsid w:val="00635388"/>
    <w:rsid w:val="00652AB6"/>
    <w:rsid w:val="00655BB3"/>
    <w:rsid w:val="00663D8C"/>
    <w:rsid w:val="0066406D"/>
    <w:rsid w:val="00673677"/>
    <w:rsid w:val="006A73A5"/>
    <w:rsid w:val="006B5218"/>
    <w:rsid w:val="006C4D12"/>
    <w:rsid w:val="006E10BB"/>
    <w:rsid w:val="007326FF"/>
    <w:rsid w:val="00750F3F"/>
    <w:rsid w:val="00760F4C"/>
    <w:rsid w:val="007A0E65"/>
    <w:rsid w:val="007A7F9C"/>
    <w:rsid w:val="007B2FF9"/>
    <w:rsid w:val="007B4FA9"/>
    <w:rsid w:val="007C40AF"/>
    <w:rsid w:val="007F2F31"/>
    <w:rsid w:val="00813ED3"/>
    <w:rsid w:val="0082660D"/>
    <w:rsid w:val="00834A26"/>
    <w:rsid w:val="0083525B"/>
    <w:rsid w:val="00855D2D"/>
    <w:rsid w:val="008728D0"/>
    <w:rsid w:val="008B5DD7"/>
    <w:rsid w:val="008C4D8C"/>
    <w:rsid w:val="008D371B"/>
    <w:rsid w:val="0091509C"/>
    <w:rsid w:val="009348EA"/>
    <w:rsid w:val="00937CFE"/>
    <w:rsid w:val="0096279B"/>
    <w:rsid w:val="009B0B46"/>
    <w:rsid w:val="009B5040"/>
    <w:rsid w:val="009D4366"/>
    <w:rsid w:val="00A7633E"/>
    <w:rsid w:val="00AB7B31"/>
    <w:rsid w:val="00AD08CD"/>
    <w:rsid w:val="00AD2982"/>
    <w:rsid w:val="00AE14C5"/>
    <w:rsid w:val="00B103B4"/>
    <w:rsid w:val="00B27192"/>
    <w:rsid w:val="00B610E8"/>
    <w:rsid w:val="00B77510"/>
    <w:rsid w:val="00BA710A"/>
    <w:rsid w:val="00BC46F6"/>
    <w:rsid w:val="00BD2D29"/>
    <w:rsid w:val="00BE370B"/>
    <w:rsid w:val="00BE38D7"/>
    <w:rsid w:val="00BF1AF1"/>
    <w:rsid w:val="00C71580"/>
    <w:rsid w:val="00CA483B"/>
    <w:rsid w:val="00CC51A9"/>
    <w:rsid w:val="00CD04DB"/>
    <w:rsid w:val="00D169BD"/>
    <w:rsid w:val="00D54DF8"/>
    <w:rsid w:val="00D713B0"/>
    <w:rsid w:val="00D77A22"/>
    <w:rsid w:val="00DA14B3"/>
    <w:rsid w:val="00DE7766"/>
    <w:rsid w:val="00E05BAB"/>
    <w:rsid w:val="00E30810"/>
    <w:rsid w:val="00E542E9"/>
    <w:rsid w:val="00E63CDA"/>
    <w:rsid w:val="00E72A17"/>
    <w:rsid w:val="00E82F69"/>
    <w:rsid w:val="00E946AE"/>
    <w:rsid w:val="00E950D2"/>
    <w:rsid w:val="00EB56E1"/>
    <w:rsid w:val="00EB5CC4"/>
    <w:rsid w:val="00EC4F94"/>
    <w:rsid w:val="00EC7C11"/>
    <w:rsid w:val="00EE5D17"/>
    <w:rsid w:val="00F17E03"/>
    <w:rsid w:val="00F54A18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83A8DBD-EFBE-4F42-89FF-EA3A85D8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CD04DB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CD04DB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DE7766"/>
    <w:rPr>
      <w:sz w:val="24"/>
      <w:szCs w:val="24"/>
    </w:rPr>
  </w:style>
  <w:style w:type="paragraph" w:customStyle="1" w:styleId="Default">
    <w:name w:val="Default"/>
    <w:rsid w:val="00750F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gyorffy.agnes\dokumentumok\Munka\Fejleszt&#233;s\Modern%20V&#225;rosok%20Program\Gothard-kast&#233;ly%20II.%20&#225;llagmeg&#243;v&#225;s\El&#337;terjeszt&#233;sek\2021_11\Gothard_Kgy_202111_v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Gothard_Kgy_202111_v1</Template>
  <TotalTime>0</TotalTime>
  <Pages>3</Pages>
  <Words>667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2</cp:revision>
  <cp:lastPrinted>2021-12-03T10:37:00Z</cp:lastPrinted>
  <dcterms:created xsi:type="dcterms:W3CDTF">2021-12-03T10:41:00Z</dcterms:created>
  <dcterms:modified xsi:type="dcterms:W3CDTF">2021-12-03T10:41:00Z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