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EEAED12" w14:textId="77777777" w:rsidR="00F82C5E" w:rsidRPr="001B3C5B" w:rsidRDefault="00F82C5E" w:rsidP="00F82C5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97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059594AC" w14:textId="77777777" w:rsidR="00F82C5E" w:rsidRPr="001B3C5B" w:rsidRDefault="00F82C5E" w:rsidP="00F82C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567548C0" w14:textId="77777777" w:rsidR="00F82C5E" w:rsidRDefault="00F82C5E" w:rsidP="00F82C5E">
      <w:pPr>
        <w:jc w:val="both"/>
        <w:rPr>
          <w:rFonts w:cs="Arial"/>
          <w:color w:val="000000"/>
        </w:rPr>
      </w:pPr>
    </w:p>
    <w:p w14:paraId="6C74C56A" w14:textId="77777777" w:rsidR="00F82C5E" w:rsidRDefault="00F82C5E" w:rsidP="00F82C5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>
        <w:rPr>
          <w:rFonts w:cs="Arial"/>
          <w:color w:val="000000"/>
        </w:rPr>
        <w:tab/>
        <w:t>A Kulturális, Oktatási és Civil Bizottság a „</w:t>
      </w:r>
      <w:r>
        <w:rPr>
          <w:rFonts w:cs="Arial"/>
          <w:bCs/>
          <w:color w:val="000000"/>
        </w:rPr>
        <w:t xml:space="preserve">Javaslat városi kulturális rendezvények önkormányzati támogatására” </w:t>
      </w:r>
      <w:r>
        <w:rPr>
          <w:rFonts w:cs="Arial"/>
          <w:color w:val="000000"/>
        </w:rPr>
        <w:t xml:space="preserve">c. előterjesztést megtárgyalta, és a 23/2021. (VI.22.) KOCB számú határozatát - az önkormányzat 2021. évi költségvetéséről szóló 7/2021. (II.25.) önkormányzati rendelet 12. § (6) bekezdés j) pontjában biztosított hatáskörében eljárva - aszerint módosítja, hogy a 2022. évi városi nagyrendezvények megvalósítására az önkormányzat 2021. évi költségvetéséről szóló 7/2021. (II.25.) önkormányzati rendelet 9. sz. melléklete „Városi nagyrendezvények” tételsoron rendelkezésre álló 7.400.000,- forint a Szombathelyi Médiaközpont </w:t>
      </w:r>
      <w:proofErr w:type="spellStart"/>
      <w:r>
        <w:rPr>
          <w:rFonts w:cs="Arial"/>
          <w:color w:val="000000"/>
        </w:rPr>
        <w:t>Nkft</w:t>
      </w:r>
      <w:proofErr w:type="spellEnd"/>
      <w:r>
        <w:rPr>
          <w:rFonts w:cs="Arial"/>
          <w:color w:val="000000"/>
        </w:rPr>
        <w:t>. részére kerüljön támogatásként átadásra a 2022. évi városi nagyrendezvények megrendezésének költségeire.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6C66147" w14:textId="77777777" w:rsidR="00F82C5E" w:rsidRDefault="00F82C5E" w:rsidP="00F82C5E">
      <w:pPr>
        <w:jc w:val="center"/>
        <w:rPr>
          <w:rFonts w:cs="Arial"/>
        </w:rPr>
      </w:pPr>
    </w:p>
    <w:p w14:paraId="138EBEAE" w14:textId="77777777" w:rsidR="00F82C5E" w:rsidRDefault="00F82C5E" w:rsidP="00F82C5E">
      <w:pPr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A Bizottság felkéri a polgármestert a támogatási szerződés aláírására. </w:t>
      </w:r>
    </w:p>
    <w:p w14:paraId="6635E38A" w14:textId="77777777" w:rsidR="00F82C5E" w:rsidRDefault="00F82C5E" w:rsidP="00F82C5E">
      <w:pPr>
        <w:rPr>
          <w:rFonts w:cs="Arial"/>
        </w:rPr>
      </w:pPr>
    </w:p>
    <w:p w14:paraId="3C67062A" w14:textId="77777777" w:rsidR="00F82C5E" w:rsidRDefault="00F82C5E" w:rsidP="00F82C5E">
      <w:pPr>
        <w:ind w:left="705" w:hanging="705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A Bizottság felkéri a Közgyűlést, hogy a városi nagyrendezvényekhez szükséges további pénzügyi fedezetet a 2022. évi költségvetésben biztosítsa.</w:t>
      </w:r>
    </w:p>
    <w:p w14:paraId="57645BB6" w14:textId="77777777" w:rsidR="00F82C5E" w:rsidRDefault="00F82C5E" w:rsidP="00F82C5E">
      <w:pPr>
        <w:jc w:val="both"/>
        <w:rPr>
          <w:rFonts w:cs="Arial"/>
          <w:bCs/>
          <w:color w:val="000000"/>
        </w:rPr>
      </w:pPr>
    </w:p>
    <w:p w14:paraId="401F48E2" w14:textId="77777777" w:rsidR="00F82C5E" w:rsidRDefault="00F82C5E" w:rsidP="00F82C5E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0B3BD1EF" w14:textId="77777777" w:rsidR="00F82C5E" w:rsidRDefault="00F82C5E" w:rsidP="00F82C5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10F16A69" w14:textId="77777777" w:rsidR="00F82C5E" w:rsidRDefault="00F82C5E" w:rsidP="00F82C5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188BF48C" w14:textId="77777777" w:rsidR="00F82C5E" w:rsidRDefault="00F82C5E" w:rsidP="00F82C5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14:paraId="4C314D64" w14:textId="77777777" w:rsidR="00F82C5E" w:rsidRDefault="00F82C5E" w:rsidP="00F82C5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1A72C774" w14:textId="77777777" w:rsidR="00F82C5E" w:rsidRDefault="00F82C5E" w:rsidP="00F82C5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405A639D" w14:textId="77777777" w:rsidR="00F82C5E" w:rsidRDefault="00F82C5E" w:rsidP="00F82C5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Stéger</w:t>
      </w:r>
      <w:proofErr w:type="spellEnd"/>
      <w:r>
        <w:rPr>
          <w:rFonts w:cs="Arial"/>
          <w:bCs/>
        </w:rPr>
        <w:t xml:space="preserve"> Gábor, a Közgazdasági és Adó Osztály vezetője</w:t>
      </w:r>
    </w:p>
    <w:p w14:paraId="66AC59E5" w14:textId="77777777" w:rsidR="00F82C5E" w:rsidRDefault="00F82C5E" w:rsidP="00F82C5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7D019A8D" w14:textId="77777777" w:rsidR="00F82C5E" w:rsidRDefault="00F82C5E" w:rsidP="00F82C5E">
      <w:pPr>
        <w:tabs>
          <w:tab w:val="left" w:pos="1506"/>
        </w:tabs>
        <w:rPr>
          <w:rFonts w:cs="Arial"/>
          <w:bCs/>
          <w:u w:val="single"/>
        </w:rPr>
      </w:pPr>
    </w:p>
    <w:p w14:paraId="419316CC" w14:textId="77777777" w:rsidR="00F82C5E" w:rsidRDefault="00F82C5E" w:rsidP="00F82C5E">
      <w:pPr>
        <w:tabs>
          <w:tab w:val="left" w:pos="1418"/>
        </w:tabs>
        <w:ind w:left="1418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 (1. pont vonatkozásában)</w:t>
      </w:r>
    </w:p>
    <w:p w14:paraId="42DE6873" w14:textId="77777777" w:rsidR="00F82C5E" w:rsidRDefault="00F82C5E" w:rsidP="00F82C5E">
      <w:pPr>
        <w:tabs>
          <w:tab w:val="left" w:pos="1418"/>
        </w:tabs>
        <w:ind w:left="1418" w:hanging="1260"/>
        <w:rPr>
          <w:rFonts w:cs="Arial"/>
        </w:rPr>
      </w:pPr>
      <w:r>
        <w:rPr>
          <w:rFonts w:cs="Arial"/>
        </w:rPr>
        <w:tab/>
        <w:t>2021. december 31. (2. pont vonatkozásában)</w:t>
      </w:r>
    </w:p>
    <w:p w14:paraId="6959E389" w14:textId="77777777" w:rsidR="00F82C5E" w:rsidRDefault="00F82C5E" w:rsidP="00F82C5E">
      <w:pPr>
        <w:tabs>
          <w:tab w:val="left" w:pos="1418"/>
        </w:tabs>
        <w:ind w:left="1418" w:hanging="1260"/>
        <w:rPr>
          <w:rFonts w:cs="Arial"/>
        </w:rPr>
      </w:pPr>
      <w:r>
        <w:rPr>
          <w:rFonts w:cs="Arial"/>
        </w:rPr>
        <w:tab/>
        <w:t>2022. évi költségvetés elfogadása (3. pont vonatkozásában)</w:t>
      </w:r>
    </w:p>
    <w:p w14:paraId="56FAD9EF" w14:textId="4E6D894B" w:rsidR="00E82FB3" w:rsidRPr="00E95693" w:rsidRDefault="00E82FB3" w:rsidP="00B154B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7F16"/>
    <w:rsid w:val="002151E8"/>
    <w:rsid w:val="00287DC9"/>
    <w:rsid w:val="002914A3"/>
    <w:rsid w:val="00292142"/>
    <w:rsid w:val="002A7CBB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2021-12-15T09:33:00Z</dcterms:created>
  <dcterms:modified xsi:type="dcterms:W3CDTF">2021-12-15T09:33:00Z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