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3F" w:rsidRPr="00946812" w:rsidRDefault="00394E3F" w:rsidP="00394E3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94E3F" w:rsidRDefault="00394E3F" w:rsidP="00394E3F">
      <w:pPr>
        <w:keepNext/>
        <w:ind w:left="2127"/>
        <w:jc w:val="both"/>
        <w:rPr>
          <w:rFonts w:cs="Arial"/>
          <w:sz w:val="24"/>
        </w:rPr>
      </w:pPr>
    </w:p>
    <w:p w:rsidR="00394E3F" w:rsidRPr="00031B1D" w:rsidRDefault="00394E3F" w:rsidP="00394E3F">
      <w:pPr>
        <w:jc w:val="both"/>
        <w:rPr>
          <w:rFonts w:cs="Arial"/>
          <w:bCs/>
          <w:sz w:val="24"/>
        </w:rPr>
      </w:pPr>
      <w:r w:rsidRPr="00031B1D">
        <w:rPr>
          <w:rFonts w:cs="Arial"/>
          <w:bCs/>
          <w:sz w:val="24"/>
        </w:rPr>
        <w:t xml:space="preserve">A Gazdasági és Jogi Bizottság úgy döntött, hogy a helyiségbérlet szabályairól szóló 17/2006. (V. 25.) önkormányzati rendelet 8. § (1) bekezdésben foglaltak alapján a </w:t>
      </w:r>
      <w:r w:rsidRPr="00031B1D">
        <w:rPr>
          <w:rFonts w:cs="Arial"/>
          <w:b/>
          <w:sz w:val="24"/>
        </w:rPr>
        <w:t>Szent László király u. 6/A.</w:t>
      </w:r>
      <w:r w:rsidRPr="00031B1D">
        <w:rPr>
          <w:rFonts w:cs="Arial"/>
          <w:bCs/>
          <w:sz w:val="24"/>
        </w:rPr>
        <w:t xml:space="preserve"> szám alatti 201,11 m</w:t>
      </w:r>
      <w:r w:rsidRPr="00031B1D">
        <w:rPr>
          <w:rFonts w:cs="Arial"/>
          <w:bCs/>
          <w:sz w:val="24"/>
          <w:vertAlign w:val="superscript"/>
        </w:rPr>
        <w:t>2</w:t>
      </w:r>
      <w:r w:rsidRPr="00031B1D">
        <w:rPr>
          <w:rFonts w:cs="Arial"/>
          <w:bCs/>
          <w:sz w:val="24"/>
        </w:rPr>
        <w:t xml:space="preserve"> alapterületű üzlethelyiségének bérbeadás útján történő hasznosítására vonatkozóan – az alábbiakban meghatározott feltételekkel – kerüljön sor pályázati felhívás kiírására:</w:t>
      </w:r>
    </w:p>
    <w:p w:rsidR="00394E3F" w:rsidRPr="00031B1D" w:rsidRDefault="00394E3F" w:rsidP="00394E3F">
      <w:pPr>
        <w:jc w:val="both"/>
        <w:rPr>
          <w:rFonts w:cs="Arial"/>
          <w:bCs/>
          <w:sz w:val="24"/>
        </w:rPr>
      </w:pP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fizetendő bérleti díj alsó határa 224.248,- Ft+ÁFA/hónap,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bérbeadás időtartama határozott, 10 évig terjedő időtartamra szól;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helyiséget az abban folytatni kívánt tevékenység gyakorlásához szükséges módon az új bérlő a saját költségén, kialakíthatja, berendezheti és felszerelheti, az ehhez és a tevékenysége gyakorlásához szükséges hatósági engedélyeket köteles beszerezni,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beruházási költségként – az ingatlant kezelő SZOVA Nonprofit </w:t>
      </w:r>
      <w:proofErr w:type="spellStart"/>
      <w:r w:rsidRPr="00031B1D">
        <w:rPr>
          <w:rFonts w:cs="Arial"/>
          <w:sz w:val="24"/>
        </w:rPr>
        <w:t>Zrt</w:t>
      </w:r>
      <w:proofErr w:type="spellEnd"/>
      <w:r w:rsidRPr="00031B1D">
        <w:rPr>
          <w:rFonts w:cs="Arial"/>
          <w:sz w:val="24"/>
        </w:rPr>
        <w:t>. állásfoglalása, illetve a társasággal előzetesen megkötött szerződés alapján – maximum a bérleti díj 10 évre számolt nettó összegének 50%-</w:t>
      </w:r>
      <w:proofErr w:type="gramStart"/>
      <w:r w:rsidRPr="00031B1D">
        <w:rPr>
          <w:rFonts w:cs="Arial"/>
          <w:sz w:val="24"/>
        </w:rPr>
        <w:t>a</w:t>
      </w:r>
      <w:proofErr w:type="gramEnd"/>
      <w:r w:rsidRPr="00031B1D">
        <w:rPr>
          <w:rFonts w:cs="Arial"/>
          <w:sz w:val="24"/>
        </w:rPr>
        <w:t xml:space="preserve"> a bérleti díjba beszámítható,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amennyiben a bérleti jogviszony az engedélyezett beruházási költségek beszámítása előtt megszűnik, a hátralékos összeg megtérítésére a bérlő nem tarthat igényt,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bérlő a bérleti jogviszony megszűnésekor a helyiséget rendeltetésszerű használatra alkalmas állapotban és tisztán köteles visszaadni; 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helyiség használati jogát a pályázati tárgyaláson résztvevők közül az szerzi meg, aki a pályázati feltételeknek megfelel és a legmagasabb összegű bérleti díj megfizetésére tesz ajánlatot,</w:t>
      </w:r>
    </w:p>
    <w:p w:rsidR="00394E3F" w:rsidRPr="00031B1D" w:rsidRDefault="00394E3F" w:rsidP="00394E3F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31B1D">
        <w:rPr>
          <w:rFonts w:ascii="Arial" w:hAnsi="Arial" w:cs="Arial"/>
          <w:sz w:val="24"/>
          <w:szCs w:val="24"/>
        </w:rPr>
        <w:t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A bérlő az inflációt követő mértékű bérleti díj emelés ellen nem emelhet kifogást.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tabs>
          <w:tab w:val="clear" w:pos="397"/>
        </w:tabs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</w:t>
      </w:r>
      <w:proofErr w:type="spellStart"/>
      <w:r w:rsidRPr="00031B1D">
        <w:rPr>
          <w:rFonts w:cs="Arial"/>
          <w:sz w:val="24"/>
        </w:rPr>
        <w:t>Zrt</w:t>
      </w:r>
      <w:proofErr w:type="spellEnd"/>
      <w:proofErr w:type="gramStart"/>
      <w:r w:rsidRPr="00031B1D">
        <w:rPr>
          <w:rFonts w:cs="Arial"/>
          <w:sz w:val="24"/>
        </w:rPr>
        <w:t>.,</w:t>
      </w:r>
      <w:proofErr w:type="gramEnd"/>
      <w:r w:rsidRPr="00031B1D">
        <w:rPr>
          <w:rFonts w:cs="Arial"/>
          <w:sz w:val="24"/>
        </w:rPr>
        <w:t xml:space="preserve"> mint az ingatlan kezelője részére megfizetni. </w:t>
      </w:r>
    </w:p>
    <w:p w:rsidR="00394E3F" w:rsidRPr="00031B1D" w:rsidRDefault="00394E3F" w:rsidP="00394E3F">
      <w:pPr>
        <w:pStyle w:val="lfej"/>
        <w:numPr>
          <w:ilvl w:val="0"/>
          <w:numId w:val="1"/>
        </w:numPr>
        <w:tabs>
          <w:tab w:val="clear" w:pos="397"/>
        </w:tabs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felhívásban nem szabályozott kérdésekben a helyiségbérlet szabályairól szóló 17/2006. (V. 25.) önkormányzati rendelet rendelkezései az irányadók.</w:t>
      </w:r>
    </w:p>
    <w:p w:rsidR="00394E3F" w:rsidRPr="00031B1D" w:rsidRDefault="00394E3F" w:rsidP="00394E3F">
      <w:pPr>
        <w:pStyle w:val="lfej"/>
        <w:jc w:val="both"/>
        <w:rPr>
          <w:rFonts w:cs="Arial"/>
          <w:sz w:val="24"/>
        </w:rPr>
      </w:pPr>
    </w:p>
    <w:p w:rsidR="00394E3F" w:rsidRPr="00031B1D" w:rsidRDefault="00394E3F" w:rsidP="00394E3F">
      <w:pPr>
        <w:pStyle w:val="lfej"/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A Bizottság felhatalmazza a polgármestert a pályázati felhívás kiírására.</w:t>
      </w:r>
    </w:p>
    <w:p w:rsidR="00394E3F" w:rsidRPr="00031B1D" w:rsidRDefault="00394E3F" w:rsidP="00394E3F">
      <w:pPr>
        <w:pStyle w:val="lfej"/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 xml:space="preserve">A Bizottság felhatalmazza ingatlanokat kezelő SZOVA Nonprofit </w:t>
      </w:r>
      <w:proofErr w:type="spellStart"/>
      <w:r w:rsidRPr="00031B1D">
        <w:rPr>
          <w:rFonts w:cs="Arial"/>
          <w:sz w:val="24"/>
        </w:rPr>
        <w:t>Zrt.-t</w:t>
      </w:r>
      <w:proofErr w:type="spellEnd"/>
      <w:r w:rsidRPr="00031B1D">
        <w:rPr>
          <w:rFonts w:cs="Arial"/>
          <w:sz w:val="24"/>
        </w:rPr>
        <w:t>, hogy a nyertes pályázóval a bérleti szerződést megkösse.</w:t>
      </w:r>
    </w:p>
    <w:p w:rsidR="00394E3F" w:rsidRPr="00031B1D" w:rsidRDefault="00394E3F" w:rsidP="00394E3F">
      <w:pPr>
        <w:jc w:val="both"/>
        <w:rPr>
          <w:rFonts w:eastAsiaTheme="minorHAnsi" w:cs="Arial"/>
          <w:b/>
          <w:sz w:val="24"/>
          <w:u w:val="single"/>
          <w:lang w:eastAsia="en-US"/>
        </w:rPr>
      </w:pPr>
    </w:p>
    <w:p w:rsidR="00394E3F" w:rsidRPr="00031B1D" w:rsidRDefault="00394E3F" w:rsidP="00394E3F">
      <w:pPr>
        <w:jc w:val="both"/>
        <w:rPr>
          <w:rFonts w:cs="Arial"/>
          <w:sz w:val="24"/>
        </w:rPr>
      </w:pPr>
      <w:r w:rsidRPr="00031B1D">
        <w:rPr>
          <w:rFonts w:cs="Arial"/>
          <w:b/>
          <w:sz w:val="24"/>
          <w:u w:val="single"/>
        </w:rPr>
        <w:t>Felelős:</w:t>
      </w:r>
      <w:r w:rsidRPr="00031B1D">
        <w:rPr>
          <w:rFonts w:cs="Arial"/>
          <w:sz w:val="24"/>
        </w:rPr>
        <w:tab/>
        <w:t>Dr. Nemény András polgármester</w:t>
      </w:r>
    </w:p>
    <w:p w:rsidR="00394E3F" w:rsidRPr="00031B1D" w:rsidRDefault="00394E3F" w:rsidP="00394E3F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 xml:space="preserve">Dr. Horváth Attila alpolgármester </w:t>
      </w:r>
    </w:p>
    <w:p w:rsidR="00394E3F" w:rsidRPr="00031B1D" w:rsidRDefault="00394E3F" w:rsidP="00394E3F">
      <w:pPr>
        <w:ind w:left="708" w:firstLine="708"/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>Bokányi Adrienn, a Gazdasági és Jogi Bizottság elnöke</w:t>
      </w:r>
    </w:p>
    <w:p w:rsidR="00394E3F" w:rsidRPr="00031B1D" w:rsidRDefault="00394E3F" w:rsidP="00394E3F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 xml:space="preserve">(végrehajtásért: </w:t>
      </w:r>
    </w:p>
    <w:p w:rsidR="00394E3F" w:rsidRPr="00031B1D" w:rsidRDefault="00394E3F" w:rsidP="00394E3F">
      <w:pPr>
        <w:jc w:val="both"/>
        <w:rPr>
          <w:rFonts w:cs="Arial"/>
          <w:sz w:val="24"/>
        </w:rPr>
      </w:pPr>
      <w:r w:rsidRPr="00031B1D">
        <w:rPr>
          <w:rFonts w:cs="Arial"/>
          <w:sz w:val="24"/>
        </w:rPr>
        <w:tab/>
      </w:r>
      <w:r w:rsidRPr="00031B1D">
        <w:rPr>
          <w:rFonts w:cs="Arial"/>
          <w:sz w:val="24"/>
        </w:rPr>
        <w:tab/>
        <w:t>Nagyné dr. Gats Andrea, a Jogi és Képviselői Osztály vezetője</w:t>
      </w:r>
    </w:p>
    <w:p w:rsidR="00394E3F" w:rsidRPr="00031B1D" w:rsidRDefault="00394E3F" w:rsidP="00394E3F">
      <w:pPr>
        <w:ind w:left="708" w:firstLine="708"/>
        <w:jc w:val="both"/>
        <w:rPr>
          <w:rFonts w:eastAsiaTheme="minorHAnsi" w:cs="Arial"/>
          <w:sz w:val="24"/>
          <w:lang w:eastAsia="en-US"/>
        </w:rPr>
      </w:pPr>
      <w:r w:rsidRPr="00031B1D">
        <w:rPr>
          <w:rFonts w:eastAsiaTheme="minorHAnsi" w:cs="Arial"/>
          <w:sz w:val="24"/>
          <w:lang w:eastAsia="en-US"/>
        </w:rPr>
        <w:t xml:space="preserve">Dr. Németh Gábor, a SZOVA Nonprofit </w:t>
      </w:r>
      <w:proofErr w:type="spellStart"/>
      <w:r w:rsidRPr="00031B1D">
        <w:rPr>
          <w:rFonts w:eastAsiaTheme="minorHAnsi" w:cs="Arial"/>
          <w:sz w:val="24"/>
          <w:lang w:eastAsia="en-US"/>
        </w:rPr>
        <w:t>Zrt</w:t>
      </w:r>
      <w:proofErr w:type="spellEnd"/>
      <w:r w:rsidRPr="00031B1D">
        <w:rPr>
          <w:rFonts w:eastAsiaTheme="minorHAnsi" w:cs="Arial"/>
          <w:sz w:val="24"/>
          <w:lang w:eastAsia="en-US"/>
        </w:rPr>
        <w:t>. vezérigazgatója)</w:t>
      </w:r>
    </w:p>
    <w:p w:rsidR="00394E3F" w:rsidRPr="00031B1D" w:rsidRDefault="00394E3F" w:rsidP="00394E3F">
      <w:pPr>
        <w:jc w:val="both"/>
        <w:rPr>
          <w:rFonts w:cs="Arial"/>
          <w:sz w:val="24"/>
        </w:rPr>
      </w:pPr>
    </w:p>
    <w:p w:rsidR="00904408" w:rsidRDefault="00394E3F">
      <w:r w:rsidRPr="00031B1D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031B1D">
        <w:rPr>
          <w:rFonts w:cs="Arial"/>
          <w:sz w:val="24"/>
        </w:rPr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3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94E3F"/>
    <w:rsid w:val="00426FCA"/>
    <w:rsid w:val="004513E5"/>
    <w:rsid w:val="00525A20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AEE5-29CD-40E7-B279-59280A6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4E3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94E3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94E3F"/>
    <w:rPr>
      <w:rFonts w:eastAsia="Times New Roman" w:cs="Times New Roman"/>
      <w:sz w:val="22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94E3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94E3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2591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2021-12-15T09:47:00Z</dcterms:created>
  <dcterms:modified xsi:type="dcterms:W3CDTF">2021-12-15T09:47:00Z</dcterms:modified>
</cp:coreProperties>
</file>