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AA" w:rsidRPr="00F2242F" w:rsidRDefault="000F79AA" w:rsidP="000F79AA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159/2021. (XI.22.) GJB számú határozat</w:t>
      </w:r>
    </w:p>
    <w:p w:rsidR="000F79AA" w:rsidRPr="00F2242F" w:rsidRDefault="000F79AA" w:rsidP="000F79AA">
      <w:pPr>
        <w:keepNext/>
        <w:ind w:left="2127"/>
        <w:jc w:val="both"/>
        <w:rPr>
          <w:rFonts w:cs="Arial"/>
          <w:sz w:val="24"/>
        </w:rPr>
      </w:pPr>
    </w:p>
    <w:p w:rsidR="000F79AA" w:rsidRPr="00F2242F" w:rsidRDefault="000F79AA" w:rsidP="000F79AA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Tájékoztató Szombathely Megyei Jogú Város Önkormányzata aktuális gazdasági helyzetéről, a jövőbeni pénzügyi kilátásairól</w:t>
      </w:r>
      <w:r w:rsidRPr="00F2242F">
        <w:rPr>
          <w:bCs/>
          <w:sz w:val="24"/>
        </w:rPr>
        <w:t xml:space="preserve">” című előterjesztést megtárgyalta, és az autóbuszok városmarketing célú fóliázására vonatkozó 188/2021. (X.28.) Kgy. </w:t>
      </w:r>
      <w:proofErr w:type="gramStart"/>
      <w:r w:rsidRPr="00F2242F">
        <w:rPr>
          <w:bCs/>
          <w:sz w:val="24"/>
        </w:rPr>
        <w:t>sz.</w:t>
      </w:r>
      <w:proofErr w:type="gramEnd"/>
      <w:r w:rsidRPr="00F2242F">
        <w:rPr>
          <w:bCs/>
          <w:sz w:val="24"/>
        </w:rPr>
        <w:t xml:space="preserve"> határozat visszavonásáról szóló II. határozati javaslatot az előterjesztésben foglaltak szerint javasolja a Közgyűlésnek elfogadásra.</w:t>
      </w:r>
    </w:p>
    <w:p w:rsidR="000F79AA" w:rsidRPr="00F2242F" w:rsidRDefault="000F79AA" w:rsidP="000F79AA">
      <w:pPr>
        <w:jc w:val="both"/>
        <w:rPr>
          <w:bCs/>
          <w:sz w:val="24"/>
        </w:rPr>
      </w:pPr>
    </w:p>
    <w:p w:rsidR="000F79AA" w:rsidRPr="00F2242F" w:rsidRDefault="000F79AA" w:rsidP="000F79AA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0F79AA" w:rsidRPr="00F2242F" w:rsidRDefault="000F79AA" w:rsidP="000F79AA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0F79AA" w:rsidRPr="00F2242F" w:rsidRDefault="000F79AA" w:rsidP="000F79AA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Kalmár Ervin, a Városüzemeltetési és Városfejlesztési Osztály vezetője,</w:t>
      </w:r>
    </w:p>
    <w:p w:rsidR="000F79AA" w:rsidRPr="00F2242F" w:rsidRDefault="000F79AA" w:rsidP="000F79AA">
      <w:pPr>
        <w:ind w:left="708" w:firstLine="708"/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>Stéger Gábor, a Közgazdasági és Adó Osztály vezetője/</w:t>
      </w:r>
    </w:p>
    <w:p w:rsidR="000F79AA" w:rsidRPr="00F2242F" w:rsidRDefault="000F79AA" w:rsidP="000F79AA">
      <w:pPr>
        <w:jc w:val="both"/>
        <w:rPr>
          <w:bCs/>
          <w:sz w:val="24"/>
        </w:rPr>
      </w:pPr>
    </w:p>
    <w:p w:rsidR="000F79AA" w:rsidRPr="00F2242F" w:rsidRDefault="000F79AA" w:rsidP="000F79AA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AA"/>
    <w:rsid w:val="00002972"/>
    <w:rsid w:val="00097FF6"/>
    <w:rsid w:val="000E4D89"/>
    <w:rsid w:val="000F79AA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9F411-64AA-4ABA-A401-D40CD454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F79AA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601</Characters>
  <Application>Microsoft Office Word</Application>
  <DocSecurity>0</DocSecurity>
  <Lines>5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2021-11-24T08:47:00Z</dcterms:created>
  <dcterms:modified xsi:type="dcterms:W3CDTF">2021-11-24T08:48:00Z</dcterms:modified>
</cp:coreProperties>
</file>