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85" w:rsidRPr="00AC3785" w:rsidRDefault="00AC3785" w:rsidP="00AC378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AC3785">
        <w:rPr>
          <w:rFonts w:eastAsia="Times New Roman" w:cs="Arial"/>
          <w:b/>
          <w:szCs w:val="24"/>
          <w:u w:val="single"/>
          <w:lang w:eastAsia="hu-HU"/>
        </w:rPr>
        <w:t xml:space="preserve">204/2021. (X.28.) Kgy. </w:t>
      </w:r>
      <w:proofErr w:type="gramStart"/>
      <w:r w:rsidRPr="00AC3785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AC3785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AC3785" w:rsidRPr="00AC3785" w:rsidRDefault="00AC3785" w:rsidP="00AC3785">
      <w:pPr>
        <w:jc w:val="center"/>
        <w:rPr>
          <w:rFonts w:eastAsia="Times New Roman" w:cs="Arial"/>
          <w:b/>
          <w:szCs w:val="24"/>
          <w:highlight w:val="yellow"/>
          <w:u w:val="single"/>
          <w:lang w:eastAsia="hu-HU"/>
        </w:rPr>
      </w:pPr>
    </w:p>
    <w:p w:rsidR="00AC3785" w:rsidRPr="00AC3785" w:rsidRDefault="00AC3785" w:rsidP="00AC3785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>Szombathely Megyei Jogú Város Közgyűlése a Magyarország helyi önkormányzatairól szóló 2011. évi CLXXXIX. törvény 42. § 8. pontja értelmében a Szombathely, belterület:</w:t>
      </w:r>
    </w:p>
    <w:p w:rsidR="00AC3785" w:rsidRPr="00AC3785" w:rsidRDefault="00AC3785" w:rsidP="00AC3785">
      <w:pPr>
        <w:numPr>
          <w:ilvl w:val="0"/>
          <w:numId w:val="2"/>
        </w:numPr>
        <w:ind w:left="1560" w:hanging="284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>987/1 hrsz.</w:t>
      </w:r>
    </w:p>
    <w:p w:rsidR="00AC3785" w:rsidRPr="00AC3785" w:rsidRDefault="00AC3785" w:rsidP="00AC3785">
      <w:pPr>
        <w:numPr>
          <w:ilvl w:val="0"/>
          <w:numId w:val="2"/>
        </w:numPr>
        <w:ind w:left="1560" w:hanging="284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>985/2 hrsz.</w:t>
      </w:r>
    </w:p>
    <w:p w:rsidR="00AC3785" w:rsidRPr="00AC3785" w:rsidRDefault="00AC3785" w:rsidP="00AC3785">
      <w:pPr>
        <w:numPr>
          <w:ilvl w:val="0"/>
          <w:numId w:val="2"/>
        </w:numPr>
        <w:ind w:left="1560" w:hanging="284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>994/4 hrsz.</w:t>
      </w:r>
    </w:p>
    <w:p w:rsidR="00AC3785" w:rsidRPr="00AC3785" w:rsidRDefault="00AC3785" w:rsidP="00AC3785">
      <w:pPr>
        <w:numPr>
          <w:ilvl w:val="0"/>
          <w:numId w:val="2"/>
        </w:numPr>
        <w:ind w:left="1560" w:hanging="284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>994/6 hrsz.</w:t>
      </w:r>
    </w:p>
    <w:p w:rsidR="00AC3785" w:rsidRPr="00AC3785" w:rsidRDefault="00AC3785" w:rsidP="00AC3785">
      <w:pPr>
        <w:numPr>
          <w:ilvl w:val="0"/>
          <w:numId w:val="2"/>
        </w:numPr>
        <w:ind w:left="1560" w:hanging="284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>994/8 hrsz.</w:t>
      </w:r>
    </w:p>
    <w:p w:rsidR="00AC3785" w:rsidRPr="00AC3785" w:rsidRDefault="00AC3785" w:rsidP="00AC3785">
      <w:pPr>
        <w:numPr>
          <w:ilvl w:val="0"/>
          <w:numId w:val="2"/>
        </w:numPr>
        <w:ind w:left="1560" w:hanging="284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>994/10 hrsz.</w:t>
      </w:r>
    </w:p>
    <w:p w:rsidR="00AC3785" w:rsidRPr="00AC3785" w:rsidRDefault="00AC3785" w:rsidP="00AC3785">
      <w:pPr>
        <w:numPr>
          <w:ilvl w:val="0"/>
          <w:numId w:val="2"/>
        </w:numPr>
        <w:ind w:left="1560" w:hanging="284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>994/12 hrsz.</w:t>
      </w:r>
    </w:p>
    <w:p w:rsidR="00AC3785" w:rsidRPr="00AC3785" w:rsidRDefault="00AC3785" w:rsidP="00AC3785">
      <w:pPr>
        <w:numPr>
          <w:ilvl w:val="0"/>
          <w:numId w:val="2"/>
        </w:numPr>
        <w:ind w:left="1560" w:hanging="284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>994/14 hrsz.</w:t>
      </w:r>
    </w:p>
    <w:p w:rsidR="00AC3785" w:rsidRPr="00AC3785" w:rsidRDefault="00AC3785" w:rsidP="00AC3785">
      <w:pPr>
        <w:numPr>
          <w:ilvl w:val="0"/>
          <w:numId w:val="2"/>
        </w:numPr>
        <w:ind w:left="1560" w:hanging="284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>994/16 hrsz.</w:t>
      </w:r>
    </w:p>
    <w:p w:rsidR="00AC3785" w:rsidRPr="00AC3785" w:rsidRDefault="00AC3785" w:rsidP="00AC3785">
      <w:pPr>
        <w:numPr>
          <w:ilvl w:val="0"/>
          <w:numId w:val="2"/>
        </w:numPr>
        <w:ind w:left="1560" w:hanging="284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>980/3 hrsz.</w:t>
      </w:r>
    </w:p>
    <w:p w:rsidR="00AC3785" w:rsidRPr="00AC3785" w:rsidRDefault="00AC3785" w:rsidP="00AC3785">
      <w:pPr>
        <w:numPr>
          <w:ilvl w:val="0"/>
          <w:numId w:val="2"/>
        </w:numPr>
        <w:tabs>
          <w:tab w:val="left" w:pos="720"/>
          <w:tab w:val="left" w:pos="2160"/>
        </w:tabs>
        <w:ind w:left="1560" w:hanging="284"/>
        <w:contextualSpacing/>
        <w:jc w:val="both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>995/5 hrsz.-ú</w:t>
      </w:r>
    </w:p>
    <w:p w:rsidR="00AC3785" w:rsidRPr="00AC3785" w:rsidRDefault="00AC3785" w:rsidP="00AC3785">
      <w:pPr>
        <w:ind w:left="851"/>
        <w:jc w:val="both"/>
        <w:rPr>
          <w:rFonts w:eastAsia="Times New Roman" w:cs="Arial"/>
          <w:szCs w:val="24"/>
          <w:lang w:eastAsia="hu-HU"/>
        </w:rPr>
      </w:pPr>
      <w:proofErr w:type="gramStart"/>
      <w:r w:rsidRPr="00AC3785">
        <w:rPr>
          <w:rFonts w:eastAsia="Times New Roman" w:cs="Arial"/>
          <w:szCs w:val="24"/>
          <w:lang w:eastAsia="hu-HU"/>
        </w:rPr>
        <w:t>kivett</w:t>
      </w:r>
      <w:proofErr w:type="gramEnd"/>
      <w:r w:rsidRPr="00AC3785">
        <w:rPr>
          <w:rFonts w:eastAsia="Times New Roman" w:cs="Arial"/>
          <w:szCs w:val="24"/>
          <w:lang w:eastAsia="hu-HU"/>
        </w:rPr>
        <w:t xml:space="preserve"> közforgalom elől el nem zárt magánutakat együttesen Bánó István</w:t>
      </w:r>
      <w:r w:rsidRPr="00AC3785">
        <w:rPr>
          <w:rFonts w:eastAsia="Calibri" w:cs="Arial"/>
          <w:szCs w:val="24"/>
        </w:rPr>
        <w:t xml:space="preserve"> utcának </w:t>
      </w:r>
      <w:r w:rsidRPr="00AC3785">
        <w:rPr>
          <w:rFonts w:eastAsia="Times New Roman" w:cs="Arial"/>
          <w:szCs w:val="24"/>
          <w:lang w:eastAsia="hu-HU"/>
        </w:rPr>
        <w:t>nevezi el.</w:t>
      </w:r>
    </w:p>
    <w:p w:rsidR="00AC3785" w:rsidRPr="00AC3785" w:rsidRDefault="00AC3785" w:rsidP="00AC3785">
      <w:pPr>
        <w:tabs>
          <w:tab w:val="left" w:pos="720"/>
          <w:tab w:val="left" w:pos="2160"/>
        </w:tabs>
        <w:contextualSpacing/>
        <w:jc w:val="both"/>
        <w:rPr>
          <w:rFonts w:eastAsia="Times New Roman" w:cs="Arial"/>
          <w:szCs w:val="24"/>
          <w:lang w:eastAsia="hu-HU"/>
        </w:rPr>
      </w:pPr>
    </w:p>
    <w:p w:rsidR="00AC3785" w:rsidRPr="00AC3785" w:rsidRDefault="00AC3785" w:rsidP="00AC3785">
      <w:pPr>
        <w:numPr>
          <w:ilvl w:val="0"/>
          <w:numId w:val="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>A Közgyűlés felkéri a polgármestert és a jegyzőt, hogy a közterületek elnevezésével kapcsolatos adatszolgáltatási kötelezettség teljesítése iránt intézkedjen.</w:t>
      </w:r>
    </w:p>
    <w:p w:rsidR="00AC3785" w:rsidRPr="00AC3785" w:rsidRDefault="00AC3785" w:rsidP="00AC3785">
      <w:pPr>
        <w:contextualSpacing/>
        <w:rPr>
          <w:rFonts w:eastAsia="Times New Roman" w:cs="Arial"/>
          <w:szCs w:val="24"/>
          <w:lang w:eastAsia="hu-HU"/>
        </w:rPr>
      </w:pPr>
    </w:p>
    <w:p w:rsidR="00AC3785" w:rsidRPr="00AC3785" w:rsidRDefault="00AC3785" w:rsidP="00AC3785">
      <w:pPr>
        <w:numPr>
          <w:ilvl w:val="0"/>
          <w:numId w:val="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>A Közgyűlés felkéri a polgármestert és a jegyzőt, hogy az 1. pontban elhatározott elnevezésekkel kapcsolatban a nyilvántartásokon szükséges átvezetésről gondoskodjon.</w:t>
      </w:r>
    </w:p>
    <w:p w:rsidR="00AC3785" w:rsidRPr="00AC3785" w:rsidRDefault="00AC3785" w:rsidP="00AC3785">
      <w:pPr>
        <w:contextualSpacing/>
        <w:rPr>
          <w:rFonts w:eastAsia="Times New Roman" w:cs="Arial"/>
          <w:szCs w:val="24"/>
          <w:lang w:eastAsia="hu-HU"/>
        </w:rPr>
      </w:pPr>
    </w:p>
    <w:p w:rsidR="00AC3785" w:rsidRPr="00AC3785" w:rsidRDefault="00AC3785" w:rsidP="00AC3785">
      <w:pPr>
        <w:numPr>
          <w:ilvl w:val="0"/>
          <w:numId w:val="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>A Közgyűlés felkéri a polgármestert, hogy a lakosságot a közterületi elnevezésekről az önkormányzati hetilap és a Városi TV útján értesítse.</w:t>
      </w:r>
    </w:p>
    <w:p w:rsidR="00AC3785" w:rsidRPr="00AC3785" w:rsidRDefault="00AC3785" w:rsidP="00AC3785">
      <w:pPr>
        <w:tabs>
          <w:tab w:val="left" w:pos="72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</w:p>
    <w:p w:rsidR="00AC3785" w:rsidRPr="00AC3785" w:rsidRDefault="00AC3785" w:rsidP="00AC3785">
      <w:pPr>
        <w:jc w:val="both"/>
        <w:rPr>
          <w:rFonts w:eastAsia="Times New Roman" w:cs="Arial"/>
          <w:bCs/>
          <w:szCs w:val="24"/>
          <w:lang w:eastAsia="hu-HU"/>
        </w:rPr>
      </w:pPr>
      <w:r w:rsidRPr="00AC3785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AC3785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AC3785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AC3785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AC3785" w:rsidRPr="00AC3785" w:rsidRDefault="00AC3785" w:rsidP="00AC3785">
      <w:pPr>
        <w:jc w:val="both"/>
        <w:rPr>
          <w:rFonts w:eastAsia="Times New Roman" w:cs="Arial"/>
          <w:bCs/>
          <w:szCs w:val="24"/>
          <w:lang w:eastAsia="hu-HU"/>
        </w:rPr>
      </w:pPr>
      <w:r w:rsidRPr="00AC3785">
        <w:rPr>
          <w:rFonts w:eastAsia="Times New Roman" w:cs="Arial"/>
          <w:bCs/>
          <w:szCs w:val="24"/>
          <w:lang w:eastAsia="hu-HU"/>
        </w:rPr>
        <w:tab/>
      </w:r>
      <w:r w:rsidRPr="00AC3785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AC3785" w:rsidRPr="00AC3785" w:rsidRDefault="00AC3785" w:rsidP="00AC3785">
      <w:pPr>
        <w:jc w:val="both"/>
        <w:rPr>
          <w:rFonts w:eastAsia="Times New Roman" w:cs="Arial"/>
          <w:bCs/>
          <w:szCs w:val="24"/>
          <w:lang w:eastAsia="hu-HU"/>
        </w:rPr>
      </w:pPr>
      <w:r w:rsidRPr="00AC3785">
        <w:rPr>
          <w:rFonts w:eastAsia="Times New Roman" w:cs="Arial"/>
          <w:bCs/>
          <w:szCs w:val="24"/>
          <w:lang w:eastAsia="hu-HU"/>
        </w:rPr>
        <w:tab/>
      </w:r>
      <w:r w:rsidRPr="00AC3785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AC3785" w:rsidRPr="00AC3785" w:rsidRDefault="00AC3785" w:rsidP="00AC3785">
      <w:pPr>
        <w:jc w:val="both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bCs/>
          <w:szCs w:val="24"/>
          <w:lang w:eastAsia="hu-HU"/>
        </w:rPr>
        <w:tab/>
      </w:r>
      <w:r w:rsidRPr="00AC3785">
        <w:rPr>
          <w:rFonts w:eastAsia="Times New Roman" w:cs="Arial"/>
          <w:bCs/>
          <w:szCs w:val="24"/>
          <w:lang w:eastAsia="hu-HU"/>
        </w:rPr>
        <w:tab/>
        <w:t xml:space="preserve">(a végrehajtás </w:t>
      </w:r>
      <w:r w:rsidRPr="00AC3785">
        <w:rPr>
          <w:rFonts w:eastAsia="Times New Roman" w:cs="Arial"/>
          <w:szCs w:val="24"/>
          <w:lang w:eastAsia="hu-HU"/>
        </w:rPr>
        <w:t>előkészítéséért:</w:t>
      </w:r>
    </w:p>
    <w:p w:rsidR="00AC3785" w:rsidRPr="00AC3785" w:rsidRDefault="00AC3785" w:rsidP="00AC3785">
      <w:pPr>
        <w:jc w:val="both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ab/>
      </w:r>
      <w:r w:rsidRPr="00AC3785">
        <w:rPr>
          <w:rFonts w:eastAsia="Times New Roman" w:cs="Arial"/>
          <w:szCs w:val="24"/>
          <w:lang w:eastAsia="hu-HU"/>
        </w:rPr>
        <w:tab/>
        <w:t>Dr. Holler Péter, a Hatósági Osztály vezetője</w:t>
      </w:r>
    </w:p>
    <w:p w:rsidR="00AC3785" w:rsidRPr="00AC3785" w:rsidRDefault="00AC3785" w:rsidP="00AC3785">
      <w:pPr>
        <w:jc w:val="both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ab/>
      </w:r>
      <w:r w:rsidRPr="00AC3785">
        <w:rPr>
          <w:rFonts w:eastAsia="Times New Roman" w:cs="Arial"/>
          <w:szCs w:val="24"/>
          <w:lang w:eastAsia="hu-HU"/>
        </w:rPr>
        <w:tab/>
        <w:t>Kalmár Ervin, a Városüzemeltetési és Városfejlesztési Osztály vezetője</w:t>
      </w:r>
    </w:p>
    <w:p w:rsidR="00AC3785" w:rsidRPr="00AC3785" w:rsidRDefault="00AC3785" w:rsidP="00AC3785">
      <w:pPr>
        <w:jc w:val="both"/>
        <w:rPr>
          <w:rFonts w:eastAsia="Times New Roman" w:cs="Arial"/>
          <w:szCs w:val="24"/>
          <w:lang w:eastAsia="hu-HU"/>
        </w:rPr>
      </w:pPr>
      <w:r w:rsidRPr="00AC3785">
        <w:rPr>
          <w:rFonts w:eastAsia="Times New Roman" w:cs="Arial"/>
          <w:szCs w:val="24"/>
          <w:lang w:eastAsia="hu-HU"/>
        </w:rPr>
        <w:tab/>
      </w:r>
      <w:r w:rsidRPr="00AC3785">
        <w:rPr>
          <w:rFonts w:eastAsia="Times New Roman" w:cs="Arial"/>
          <w:szCs w:val="24"/>
          <w:lang w:eastAsia="hu-HU"/>
        </w:rPr>
        <w:tab/>
        <w:t>Dr. Kovács Előd, a Polgármesteri Kabinet vezetője</w:t>
      </w:r>
      <w:r w:rsidRPr="00AC3785">
        <w:rPr>
          <w:rFonts w:eastAsia="Times New Roman" w:cs="Arial"/>
          <w:bCs/>
          <w:szCs w:val="24"/>
          <w:lang w:eastAsia="hu-HU"/>
        </w:rPr>
        <w:t>)</w:t>
      </w:r>
    </w:p>
    <w:p w:rsidR="00AC3785" w:rsidRPr="00AC3785" w:rsidRDefault="00AC3785" w:rsidP="00AC3785">
      <w:pPr>
        <w:jc w:val="both"/>
        <w:rPr>
          <w:rFonts w:eastAsia="Times New Roman" w:cs="Arial"/>
          <w:bCs/>
          <w:szCs w:val="24"/>
          <w:lang w:eastAsia="hu-HU"/>
        </w:rPr>
      </w:pPr>
    </w:p>
    <w:p w:rsidR="00AC3785" w:rsidRPr="00AC3785" w:rsidRDefault="00AC3785" w:rsidP="00AC3785">
      <w:pPr>
        <w:jc w:val="both"/>
        <w:rPr>
          <w:rFonts w:eastAsia="Times New Roman" w:cs="Arial"/>
          <w:bCs/>
          <w:szCs w:val="24"/>
          <w:lang w:eastAsia="hu-HU"/>
        </w:rPr>
      </w:pPr>
      <w:r w:rsidRPr="00AC378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AC3785">
        <w:rPr>
          <w:rFonts w:eastAsia="Times New Roman" w:cs="Arial"/>
          <w:bCs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10A9"/>
    <w:multiLevelType w:val="hybridMultilevel"/>
    <w:tmpl w:val="71044A52"/>
    <w:lvl w:ilvl="0" w:tplc="BCA0F1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52E93"/>
    <w:rsid w:val="0006786D"/>
    <w:rsid w:val="000B164F"/>
    <w:rsid w:val="000C3FDA"/>
    <w:rsid w:val="00167B91"/>
    <w:rsid w:val="00173235"/>
    <w:rsid w:val="00177223"/>
    <w:rsid w:val="001C0E1A"/>
    <w:rsid w:val="0021407E"/>
    <w:rsid w:val="00334D57"/>
    <w:rsid w:val="00336108"/>
    <w:rsid w:val="00356612"/>
    <w:rsid w:val="003925FB"/>
    <w:rsid w:val="00442644"/>
    <w:rsid w:val="00473036"/>
    <w:rsid w:val="005B266D"/>
    <w:rsid w:val="006F53AD"/>
    <w:rsid w:val="007200DC"/>
    <w:rsid w:val="007618D4"/>
    <w:rsid w:val="007F42A2"/>
    <w:rsid w:val="008521DB"/>
    <w:rsid w:val="008C447D"/>
    <w:rsid w:val="00AC3785"/>
    <w:rsid w:val="00AF3102"/>
    <w:rsid w:val="00B079AC"/>
    <w:rsid w:val="00B3163F"/>
    <w:rsid w:val="00CC3AD4"/>
    <w:rsid w:val="00D11442"/>
    <w:rsid w:val="00D4038A"/>
    <w:rsid w:val="00DB33AE"/>
    <w:rsid w:val="00DE57D2"/>
    <w:rsid w:val="00DE5AB6"/>
    <w:rsid w:val="00E55812"/>
    <w:rsid w:val="00E95BB9"/>
    <w:rsid w:val="00EA3CAB"/>
    <w:rsid w:val="00EC0426"/>
    <w:rsid w:val="00EC682F"/>
    <w:rsid w:val="00F22FEB"/>
    <w:rsid w:val="00F7202E"/>
    <w:rsid w:val="00FD25D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2021-11-02T08:24:00Z</dcterms:created>
  <dcterms:modified xsi:type="dcterms:W3CDTF">2021-11-02T08:24:00Z</dcterms:modified>
</cp:coreProperties>
</file>