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12" w:rsidRPr="00E55812" w:rsidRDefault="00E55812" w:rsidP="00E5581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55812">
        <w:rPr>
          <w:rFonts w:eastAsia="Times New Roman" w:cs="Arial"/>
          <w:b/>
          <w:szCs w:val="24"/>
          <w:u w:val="single"/>
          <w:lang w:eastAsia="hu-HU"/>
        </w:rPr>
        <w:t xml:space="preserve">199/2021. (X. 28.) Kgy. </w:t>
      </w:r>
      <w:proofErr w:type="gramStart"/>
      <w:r w:rsidRPr="00E55812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5581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55812" w:rsidRPr="00E55812" w:rsidRDefault="00E55812" w:rsidP="00E55812">
      <w:pPr>
        <w:rPr>
          <w:rFonts w:eastAsia="Times New Roman" w:cs="Arial"/>
          <w:szCs w:val="24"/>
          <w:lang w:eastAsia="hu-HU"/>
        </w:rPr>
      </w:pPr>
    </w:p>
    <w:p w:rsidR="00E55812" w:rsidRPr="00E55812" w:rsidRDefault="00E55812" w:rsidP="00E55812">
      <w:pPr>
        <w:jc w:val="both"/>
        <w:rPr>
          <w:rFonts w:eastAsia="Times New Roman" w:cs="Arial"/>
          <w:szCs w:val="24"/>
          <w:lang w:eastAsia="hu-HU"/>
        </w:rPr>
      </w:pPr>
      <w:r w:rsidRPr="00E55812">
        <w:rPr>
          <w:rFonts w:eastAsia="Times New Roman" w:cs="Arial"/>
          <w:szCs w:val="24"/>
          <w:lang w:eastAsia="hu-HU"/>
        </w:rPr>
        <w:t>Szombathely Megyei Jogú Város Közgyűlése a volt EPCOS terület hasznosításáról szóló beszámolót megtárgyalta és azt az előterjesztés melléklete szerinti tartalommal elfogadja.</w:t>
      </w:r>
    </w:p>
    <w:p w:rsidR="00E55812" w:rsidRPr="00E55812" w:rsidRDefault="00E55812" w:rsidP="00E55812">
      <w:pPr>
        <w:rPr>
          <w:rFonts w:eastAsia="Times New Roman" w:cs="Arial"/>
          <w:b/>
          <w:szCs w:val="24"/>
          <w:u w:val="single"/>
          <w:lang w:eastAsia="hu-HU"/>
        </w:rPr>
      </w:pPr>
    </w:p>
    <w:p w:rsidR="00E55812" w:rsidRPr="00E55812" w:rsidRDefault="00E55812" w:rsidP="00E55812">
      <w:pPr>
        <w:jc w:val="both"/>
        <w:rPr>
          <w:szCs w:val="24"/>
        </w:rPr>
      </w:pPr>
      <w:r w:rsidRPr="00E55812">
        <w:rPr>
          <w:b/>
          <w:szCs w:val="24"/>
          <w:u w:val="single"/>
        </w:rPr>
        <w:t>Felelős:</w:t>
      </w:r>
      <w:r w:rsidRPr="00E55812">
        <w:rPr>
          <w:szCs w:val="24"/>
        </w:rPr>
        <w:t xml:space="preserve"> </w:t>
      </w:r>
      <w:r w:rsidRPr="00E55812">
        <w:rPr>
          <w:szCs w:val="24"/>
        </w:rPr>
        <w:tab/>
        <w:t xml:space="preserve">Dr. </w:t>
      </w:r>
      <w:proofErr w:type="spellStart"/>
      <w:r w:rsidRPr="00E55812">
        <w:rPr>
          <w:szCs w:val="24"/>
        </w:rPr>
        <w:t>Nemény</w:t>
      </w:r>
      <w:proofErr w:type="spellEnd"/>
      <w:r w:rsidRPr="00E55812">
        <w:rPr>
          <w:szCs w:val="24"/>
        </w:rPr>
        <w:t xml:space="preserve"> András polgármester</w:t>
      </w:r>
    </w:p>
    <w:p w:rsidR="00E55812" w:rsidRPr="00E55812" w:rsidRDefault="00E55812" w:rsidP="00E55812">
      <w:pPr>
        <w:ind w:left="60"/>
        <w:jc w:val="both"/>
        <w:rPr>
          <w:szCs w:val="24"/>
        </w:rPr>
      </w:pPr>
      <w:r w:rsidRPr="00E55812">
        <w:rPr>
          <w:szCs w:val="24"/>
        </w:rPr>
        <w:tab/>
        <w:t xml:space="preserve">    </w:t>
      </w:r>
      <w:r w:rsidRPr="00E55812">
        <w:rPr>
          <w:szCs w:val="24"/>
        </w:rPr>
        <w:tab/>
        <w:t>Dr. Horváth Attila alpolgármester</w:t>
      </w:r>
    </w:p>
    <w:p w:rsidR="00E55812" w:rsidRPr="00E55812" w:rsidRDefault="00E55812" w:rsidP="00E55812">
      <w:pPr>
        <w:ind w:left="60"/>
        <w:jc w:val="both"/>
        <w:rPr>
          <w:szCs w:val="24"/>
        </w:rPr>
      </w:pPr>
      <w:r w:rsidRPr="00E55812">
        <w:rPr>
          <w:szCs w:val="24"/>
        </w:rPr>
        <w:t xml:space="preserve">              </w:t>
      </w:r>
      <w:r w:rsidRPr="00E55812">
        <w:rPr>
          <w:szCs w:val="24"/>
        </w:rPr>
        <w:tab/>
        <w:t>Dr. Károlyi Ákos jegyző</w:t>
      </w:r>
    </w:p>
    <w:p w:rsidR="00E55812" w:rsidRPr="00E55812" w:rsidRDefault="00E55812" w:rsidP="00E55812">
      <w:pPr>
        <w:ind w:left="60"/>
        <w:jc w:val="both"/>
        <w:rPr>
          <w:szCs w:val="24"/>
        </w:rPr>
      </w:pPr>
      <w:r w:rsidRPr="00E55812">
        <w:rPr>
          <w:szCs w:val="24"/>
        </w:rPr>
        <w:t xml:space="preserve">            </w:t>
      </w:r>
      <w:r w:rsidRPr="00E55812">
        <w:rPr>
          <w:szCs w:val="24"/>
        </w:rPr>
        <w:tab/>
        <w:t>(A végrehajtás előkészítéséért:</w:t>
      </w:r>
    </w:p>
    <w:p w:rsidR="00E55812" w:rsidRPr="00E55812" w:rsidRDefault="00E55812" w:rsidP="00E55812">
      <w:pPr>
        <w:ind w:left="60"/>
        <w:jc w:val="both"/>
        <w:rPr>
          <w:szCs w:val="24"/>
        </w:rPr>
      </w:pPr>
      <w:r w:rsidRPr="00E55812">
        <w:rPr>
          <w:szCs w:val="24"/>
        </w:rPr>
        <w:tab/>
      </w:r>
      <w:r w:rsidRPr="00E55812">
        <w:rPr>
          <w:szCs w:val="24"/>
        </w:rPr>
        <w:tab/>
        <w:t>Nagyné dr. Gats Andrea, a Jogi és Képviselői Osztály vezetője)</w:t>
      </w:r>
    </w:p>
    <w:p w:rsidR="00E55812" w:rsidRPr="00E55812" w:rsidRDefault="00E55812" w:rsidP="00E55812">
      <w:pPr>
        <w:ind w:left="60"/>
        <w:jc w:val="both"/>
        <w:rPr>
          <w:szCs w:val="24"/>
        </w:rPr>
      </w:pPr>
    </w:p>
    <w:p w:rsidR="00EC682F" w:rsidRDefault="00E55812" w:rsidP="00E55812">
      <w:r w:rsidRPr="00E5581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E55812">
        <w:rPr>
          <w:rFonts w:eastAsia="Times New Roman" w:cs="Arial"/>
          <w:szCs w:val="24"/>
          <w:lang w:eastAsia="hu-HU"/>
        </w:rPr>
        <w:tab/>
        <w:t>azonnal</w:t>
      </w:r>
      <w:r w:rsidRPr="00E55812">
        <w:rPr>
          <w:rFonts w:eastAsia="Times New Roman" w:cs="Arial"/>
          <w:b/>
          <w:i/>
          <w:szCs w:val="24"/>
          <w:lang w:eastAsia="hu-HU"/>
        </w:rPr>
        <w:tab/>
      </w:r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022726"/>
    <w:rsid w:val="000327AF"/>
    <w:rsid w:val="00052E93"/>
    <w:rsid w:val="000B164F"/>
    <w:rsid w:val="000C3FDA"/>
    <w:rsid w:val="00167B91"/>
    <w:rsid w:val="00173235"/>
    <w:rsid w:val="00177223"/>
    <w:rsid w:val="001C0E1A"/>
    <w:rsid w:val="0021407E"/>
    <w:rsid w:val="00334D57"/>
    <w:rsid w:val="00336108"/>
    <w:rsid w:val="00356612"/>
    <w:rsid w:val="003925FB"/>
    <w:rsid w:val="00442644"/>
    <w:rsid w:val="00473036"/>
    <w:rsid w:val="005B266D"/>
    <w:rsid w:val="006F53AD"/>
    <w:rsid w:val="007200DC"/>
    <w:rsid w:val="007618D4"/>
    <w:rsid w:val="007F42A2"/>
    <w:rsid w:val="008521DB"/>
    <w:rsid w:val="008C447D"/>
    <w:rsid w:val="00AF3102"/>
    <w:rsid w:val="00B079AC"/>
    <w:rsid w:val="00B3163F"/>
    <w:rsid w:val="00CC3AD4"/>
    <w:rsid w:val="00D11442"/>
    <w:rsid w:val="00D4038A"/>
    <w:rsid w:val="00DB33AE"/>
    <w:rsid w:val="00DE57D2"/>
    <w:rsid w:val="00E55812"/>
    <w:rsid w:val="00EA3CAB"/>
    <w:rsid w:val="00EC682F"/>
    <w:rsid w:val="00F22FEB"/>
    <w:rsid w:val="00F7202E"/>
    <w:rsid w:val="00FD25DE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2021-11-02T08:22:00Z</dcterms:created>
  <dcterms:modified xsi:type="dcterms:W3CDTF">2021-11-02T08:22:00Z</dcterms:modified>
</cp:coreProperties>
</file>