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6612" w:rsidRPr="00356612" w:rsidRDefault="00356612" w:rsidP="00356612">
      <w:pPr>
        <w:jc w:val="center"/>
        <w:rPr>
          <w:rFonts w:eastAsia="Times New Roman" w:cs="Arial"/>
          <w:b/>
          <w:szCs w:val="24"/>
          <w:u w:val="single"/>
          <w:lang w:eastAsia="hu-HU"/>
        </w:rPr>
      </w:pPr>
      <w:r w:rsidRPr="00356612">
        <w:rPr>
          <w:rFonts w:eastAsia="Times New Roman" w:cs="Arial"/>
          <w:b/>
          <w:szCs w:val="24"/>
          <w:u w:val="single"/>
          <w:lang w:eastAsia="hu-HU"/>
        </w:rPr>
        <w:t xml:space="preserve">197/2021. (X. 28.) Kgy. </w:t>
      </w:r>
      <w:proofErr w:type="gramStart"/>
      <w:r w:rsidRPr="00356612">
        <w:rPr>
          <w:rFonts w:eastAsia="Times New Roman" w:cs="Arial"/>
          <w:b/>
          <w:szCs w:val="24"/>
          <w:u w:val="single"/>
          <w:lang w:eastAsia="hu-HU"/>
        </w:rPr>
        <w:t>sz.</w:t>
      </w:r>
      <w:proofErr w:type="gramEnd"/>
      <w:r w:rsidRPr="00356612">
        <w:rPr>
          <w:rFonts w:eastAsia="Times New Roman" w:cs="Arial"/>
          <w:b/>
          <w:szCs w:val="24"/>
          <w:u w:val="single"/>
          <w:lang w:eastAsia="hu-HU"/>
        </w:rPr>
        <w:t xml:space="preserve"> határozat</w:t>
      </w:r>
    </w:p>
    <w:p w:rsidR="00356612" w:rsidRPr="00356612" w:rsidRDefault="00356612" w:rsidP="00356612">
      <w:pPr>
        <w:rPr>
          <w:rFonts w:eastAsia="Times New Roman" w:cs="Arial"/>
          <w:b/>
          <w:szCs w:val="24"/>
          <w:lang w:eastAsia="hu-HU"/>
        </w:rPr>
      </w:pPr>
    </w:p>
    <w:p w:rsidR="00356612" w:rsidRPr="00356612" w:rsidRDefault="00356612" w:rsidP="00356612">
      <w:pPr>
        <w:tabs>
          <w:tab w:val="left" w:leader="dot" w:pos="9360"/>
        </w:tabs>
        <w:jc w:val="both"/>
        <w:rPr>
          <w:rFonts w:eastAsia="Times New Roman" w:cs="Arial"/>
          <w:szCs w:val="24"/>
          <w:lang w:eastAsia="hu-HU"/>
        </w:rPr>
      </w:pPr>
      <w:r w:rsidRPr="00356612">
        <w:rPr>
          <w:rFonts w:eastAsia="Times New Roman" w:cs="Arial"/>
          <w:szCs w:val="24"/>
          <w:lang w:eastAsia="hu-HU"/>
        </w:rPr>
        <w:t>Szombathely Megyei Jogú Város</w:t>
      </w:r>
      <w:r w:rsidRPr="00356612">
        <w:rPr>
          <w:rFonts w:eastAsia="Times New Roman" w:cs="Arial"/>
          <w:bCs/>
          <w:szCs w:val="24"/>
          <w:lang w:eastAsia="hu-HU"/>
        </w:rPr>
        <w:t xml:space="preserve"> Közgyűlése Szombathely Megyei Jogú Város Önkormányzata vagyonáról szóló </w:t>
      </w:r>
      <w:r w:rsidRPr="00356612">
        <w:rPr>
          <w:rFonts w:eastAsia="Times New Roman" w:cs="Arial"/>
          <w:szCs w:val="24"/>
          <w:lang w:eastAsia="hu-HU"/>
        </w:rPr>
        <w:t xml:space="preserve">40/2014. (XII 23.) önkormányzati rendelet 8. </w:t>
      </w:r>
      <w:proofErr w:type="gramStart"/>
      <w:r w:rsidRPr="00356612">
        <w:rPr>
          <w:rFonts w:eastAsia="Times New Roman" w:cs="Arial"/>
          <w:szCs w:val="24"/>
          <w:lang w:eastAsia="hu-HU"/>
        </w:rPr>
        <w:t>§ (1) bekezdés c) pontja alapján</w:t>
      </w:r>
      <w:r w:rsidRPr="00356612">
        <w:rPr>
          <w:rFonts w:eastAsia="Times New Roman" w:cs="Arial"/>
          <w:bCs/>
          <w:szCs w:val="24"/>
          <w:lang w:eastAsia="hu-HU"/>
        </w:rPr>
        <w:t xml:space="preserve"> úgy döntött, hogy </w:t>
      </w:r>
      <w:r w:rsidRPr="00356612">
        <w:rPr>
          <w:rFonts w:eastAsia="Times New Roman" w:cs="Arial"/>
          <w:b/>
          <w:szCs w:val="24"/>
          <w:lang w:eastAsia="hu-HU"/>
        </w:rPr>
        <w:t>Szombathely Megyei Jogú Város Önkormányzata</w:t>
      </w:r>
      <w:r w:rsidRPr="00356612">
        <w:rPr>
          <w:rFonts w:eastAsia="Times New Roman" w:cs="Arial"/>
          <w:bCs/>
          <w:szCs w:val="24"/>
          <w:lang w:eastAsia="hu-HU"/>
        </w:rPr>
        <w:t xml:space="preserve"> a </w:t>
      </w:r>
      <w:r w:rsidRPr="00356612">
        <w:rPr>
          <w:rFonts w:eastAsia="Times New Roman" w:cs="Arial"/>
          <w:b/>
          <w:szCs w:val="24"/>
          <w:lang w:eastAsia="hu-HU"/>
        </w:rPr>
        <w:t xml:space="preserve">szombathelyi </w:t>
      </w:r>
      <w:r w:rsidRPr="00356612">
        <w:rPr>
          <w:rFonts w:eastAsia="Times New Roman" w:cs="Arial"/>
          <w:szCs w:val="24"/>
          <w:lang w:eastAsia="hu-HU"/>
        </w:rPr>
        <w:t xml:space="preserve">1006/8 hrsz.-ú, kivett „beépítetlen terület” megnevezésű ingatlanon felépítendő társasház </w:t>
      </w:r>
      <w:r w:rsidRPr="00356612">
        <w:rPr>
          <w:rFonts w:eastAsia="Times New Roman" w:cs="Arial"/>
          <w:b/>
          <w:szCs w:val="24"/>
          <w:lang w:eastAsia="hu-HU"/>
        </w:rPr>
        <w:t>1006/8/A/14, 1006/8/A/15, 1006/8/A/18, 1006/8/A/19 és 1006/8/A/22 hrsz.-ú, „lakás</w:t>
      </w:r>
      <w:r w:rsidRPr="00356612">
        <w:rPr>
          <w:rFonts w:eastAsia="Times New Roman" w:cs="Arial"/>
          <w:szCs w:val="24"/>
          <w:lang w:eastAsia="hu-HU"/>
        </w:rPr>
        <w:t xml:space="preserve">” megnevezésű önálló ingatlanjai vonatkozásában, az adásvételi előszerződésekben foglalt feltételekkel - az </w:t>
      </w:r>
      <w:proofErr w:type="spellStart"/>
      <w:r w:rsidRPr="00356612">
        <w:rPr>
          <w:rFonts w:eastAsia="Times New Roman" w:cs="Arial"/>
          <w:szCs w:val="24"/>
          <w:lang w:eastAsia="hu-HU"/>
        </w:rPr>
        <w:t>Étv</w:t>
      </w:r>
      <w:proofErr w:type="spellEnd"/>
      <w:r w:rsidRPr="00356612">
        <w:rPr>
          <w:rFonts w:eastAsia="Times New Roman" w:cs="Arial"/>
          <w:szCs w:val="24"/>
          <w:lang w:eastAsia="hu-HU"/>
        </w:rPr>
        <w:t>.</w:t>
      </w:r>
      <w:proofErr w:type="gramEnd"/>
      <w:r w:rsidRPr="00356612">
        <w:rPr>
          <w:rFonts w:eastAsia="Times New Roman" w:cs="Arial"/>
          <w:szCs w:val="24"/>
          <w:lang w:eastAsia="hu-HU"/>
        </w:rPr>
        <w:t xml:space="preserve"> 7. § (2) bekezdés b) és 17. § d) pontjai, valamint a HÉSZ 62. § (8) bekezdése alapján „sport, szabadidő” céljából fennálló – </w:t>
      </w:r>
      <w:r w:rsidRPr="00356612">
        <w:rPr>
          <w:rFonts w:eastAsia="Times New Roman" w:cs="Arial"/>
          <w:b/>
          <w:szCs w:val="24"/>
          <w:lang w:eastAsia="hu-HU"/>
        </w:rPr>
        <w:t>elővásárlási jogával nem él.</w:t>
      </w:r>
      <w:r w:rsidRPr="00356612">
        <w:rPr>
          <w:rFonts w:eastAsia="Times New Roman" w:cs="Arial"/>
          <w:szCs w:val="24"/>
          <w:lang w:eastAsia="hu-HU"/>
        </w:rPr>
        <w:t xml:space="preserve"> </w:t>
      </w:r>
    </w:p>
    <w:p w:rsidR="00356612" w:rsidRPr="00356612" w:rsidRDefault="00356612" w:rsidP="00356612">
      <w:pPr>
        <w:rPr>
          <w:rFonts w:eastAsia="Times New Roman" w:cs="Arial"/>
          <w:b/>
          <w:szCs w:val="24"/>
          <w:lang w:eastAsia="hu-HU"/>
        </w:rPr>
      </w:pPr>
    </w:p>
    <w:p w:rsidR="00356612" w:rsidRPr="00356612" w:rsidRDefault="00356612" w:rsidP="00356612">
      <w:pPr>
        <w:jc w:val="both"/>
        <w:rPr>
          <w:rFonts w:cs="Arial"/>
          <w:szCs w:val="24"/>
        </w:rPr>
      </w:pPr>
      <w:r w:rsidRPr="00356612">
        <w:rPr>
          <w:rFonts w:cs="Arial"/>
          <w:b/>
          <w:szCs w:val="24"/>
          <w:u w:val="single"/>
        </w:rPr>
        <w:t>Felelős:</w:t>
      </w:r>
      <w:r w:rsidRPr="00356612">
        <w:rPr>
          <w:rFonts w:cs="Arial"/>
          <w:szCs w:val="24"/>
        </w:rPr>
        <w:t xml:space="preserve"> </w:t>
      </w:r>
      <w:r w:rsidRPr="00356612">
        <w:rPr>
          <w:rFonts w:cs="Arial"/>
          <w:szCs w:val="24"/>
        </w:rPr>
        <w:tab/>
        <w:t xml:space="preserve">Dr. </w:t>
      </w:r>
      <w:proofErr w:type="spellStart"/>
      <w:r w:rsidRPr="00356612">
        <w:rPr>
          <w:rFonts w:cs="Arial"/>
          <w:szCs w:val="24"/>
        </w:rPr>
        <w:t>Nemény</w:t>
      </w:r>
      <w:proofErr w:type="spellEnd"/>
      <w:r w:rsidRPr="00356612">
        <w:rPr>
          <w:rFonts w:cs="Arial"/>
          <w:szCs w:val="24"/>
        </w:rPr>
        <w:t xml:space="preserve"> András polgármester</w:t>
      </w:r>
    </w:p>
    <w:p w:rsidR="00356612" w:rsidRPr="00356612" w:rsidRDefault="00356612" w:rsidP="00356612">
      <w:pPr>
        <w:ind w:left="60"/>
        <w:jc w:val="both"/>
        <w:rPr>
          <w:rFonts w:cs="Arial"/>
          <w:szCs w:val="24"/>
        </w:rPr>
      </w:pPr>
      <w:r w:rsidRPr="00356612">
        <w:rPr>
          <w:rFonts w:cs="Arial"/>
          <w:szCs w:val="24"/>
        </w:rPr>
        <w:tab/>
        <w:t xml:space="preserve">    </w:t>
      </w:r>
      <w:r w:rsidRPr="00356612">
        <w:rPr>
          <w:rFonts w:cs="Arial"/>
          <w:szCs w:val="24"/>
        </w:rPr>
        <w:tab/>
        <w:t>Dr. Horváth Attila alpolgármester</w:t>
      </w:r>
    </w:p>
    <w:p w:rsidR="00356612" w:rsidRPr="00356612" w:rsidRDefault="00356612" w:rsidP="00356612">
      <w:pPr>
        <w:ind w:left="60"/>
        <w:jc w:val="both"/>
        <w:rPr>
          <w:rFonts w:cs="Arial"/>
          <w:szCs w:val="24"/>
        </w:rPr>
      </w:pPr>
      <w:r w:rsidRPr="00356612">
        <w:rPr>
          <w:rFonts w:cs="Arial"/>
          <w:szCs w:val="24"/>
        </w:rPr>
        <w:t xml:space="preserve">              </w:t>
      </w:r>
      <w:r w:rsidRPr="00356612">
        <w:rPr>
          <w:rFonts w:cs="Arial"/>
          <w:szCs w:val="24"/>
        </w:rPr>
        <w:tab/>
        <w:t>Dr. Károlyi Ákos jegyző</w:t>
      </w:r>
    </w:p>
    <w:p w:rsidR="00356612" w:rsidRPr="00356612" w:rsidRDefault="00356612" w:rsidP="00356612">
      <w:pPr>
        <w:ind w:left="60"/>
        <w:jc w:val="both"/>
        <w:rPr>
          <w:rFonts w:cs="Arial"/>
          <w:szCs w:val="24"/>
        </w:rPr>
      </w:pPr>
      <w:r w:rsidRPr="00356612">
        <w:rPr>
          <w:rFonts w:cs="Arial"/>
          <w:szCs w:val="24"/>
        </w:rPr>
        <w:t xml:space="preserve">            </w:t>
      </w:r>
      <w:r w:rsidRPr="00356612">
        <w:rPr>
          <w:rFonts w:cs="Arial"/>
          <w:szCs w:val="24"/>
        </w:rPr>
        <w:tab/>
        <w:t>(A végrehajtás előkészítéséért:</w:t>
      </w:r>
    </w:p>
    <w:p w:rsidR="00356612" w:rsidRPr="00356612" w:rsidRDefault="00356612" w:rsidP="00356612">
      <w:pPr>
        <w:ind w:left="60"/>
        <w:jc w:val="both"/>
        <w:rPr>
          <w:rFonts w:cs="Arial"/>
          <w:szCs w:val="24"/>
        </w:rPr>
      </w:pPr>
      <w:r w:rsidRPr="00356612">
        <w:rPr>
          <w:rFonts w:cs="Arial"/>
          <w:szCs w:val="24"/>
        </w:rPr>
        <w:tab/>
      </w:r>
      <w:r w:rsidRPr="00356612">
        <w:rPr>
          <w:rFonts w:cs="Arial"/>
          <w:szCs w:val="24"/>
        </w:rPr>
        <w:tab/>
        <w:t>Nagyné dr. Gats Andrea, a Jogi és Képviselői Osztály vezetője)</w:t>
      </w:r>
    </w:p>
    <w:p w:rsidR="00356612" w:rsidRPr="00356612" w:rsidRDefault="00356612" w:rsidP="00356612">
      <w:pPr>
        <w:ind w:left="60"/>
        <w:jc w:val="both"/>
        <w:rPr>
          <w:rFonts w:cs="Arial"/>
          <w:szCs w:val="24"/>
        </w:rPr>
      </w:pPr>
    </w:p>
    <w:p w:rsidR="00356612" w:rsidRPr="00356612" w:rsidRDefault="00356612" w:rsidP="00356612">
      <w:pPr>
        <w:jc w:val="both"/>
        <w:rPr>
          <w:rFonts w:eastAsia="Times New Roman" w:cs="Arial"/>
          <w:szCs w:val="24"/>
          <w:lang w:eastAsia="hu-HU"/>
        </w:rPr>
      </w:pPr>
      <w:r w:rsidRPr="00356612">
        <w:rPr>
          <w:rFonts w:eastAsia="Times New Roman" w:cs="Arial"/>
          <w:b/>
          <w:szCs w:val="24"/>
          <w:u w:val="single"/>
          <w:lang w:eastAsia="hu-HU"/>
        </w:rPr>
        <w:t>Határidő:</w:t>
      </w:r>
      <w:r w:rsidRPr="00356612">
        <w:rPr>
          <w:rFonts w:eastAsia="Times New Roman" w:cs="Arial"/>
          <w:szCs w:val="24"/>
          <w:lang w:eastAsia="hu-HU"/>
        </w:rPr>
        <w:tab/>
        <w:t>azonnal</w:t>
      </w:r>
    </w:p>
    <w:p w:rsidR="00EC682F" w:rsidRDefault="00EC682F">
      <w:bookmarkStart w:id="0" w:name="_GoBack"/>
      <w:bookmarkEnd w:id="0"/>
    </w:p>
    <w:sectPr w:rsidR="00EC68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0DC"/>
    <w:rsid w:val="00022726"/>
    <w:rsid w:val="000327AF"/>
    <w:rsid w:val="00052E93"/>
    <w:rsid w:val="000C3FDA"/>
    <w:rsid w:val="00167B91"/>
    <w:rsid w:val="00173235"/>
    <w:rsid w:val="00177223"/>
    <w:rsid w:val="001C0E1A"/>
    <w:rsid w:val="0021407E"/>
    <w:rsid w:val="00334D57"/>
    <w:rsid w:val="00336108"/>
    <w:rsid w:val="00356612"/>
    <w:rsid w:val="003925FB"/>
    <w:rsid w:val="00442644"/>
    <w:rsid w:val="00473036"/>
    <w:rsid w:val="005B266D"/>
    <w:rsid w:val="006F53AD"/>
    <w:rsid w:val="007200DC"/>
    <w:rsid w:val="007618D4"/>
    <w:rsid w:val="007F42A2"/>
    <w:rsid w:val="008521DB"/>
    <w:rsid w:val="008C447D"/>
    <w:rsid w:val="00AF3102"/>
    <w:rsid w:val="00B079AC"/>
    <w:rsid w:val="00B3163F"/>
    <w:rsid w:val="00CC3AD4"/>
    <w:rsid w:val="00D11442"/>
    <w:rsid w:val="00D4038A"/>
    <w:rsid w:val="00DB33AE"/>
    <w:rsid w:val="00DE57D2"/>
    <w:rsid w:val="00EA3CAB"/>
    <w:rsid w:val="00EC682F"/>
    <w:rsid w:val="00F22FEB"/>
    <w:rsid w:val="00F7202E"/>
    <w:rsid w:val="00FD25DE"/>
    <w:rsid w:val="00FF1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FBD661-F026-4F96-9543-812BD0EE9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862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2021-11-02T08:21:00Z</dcterms:created>
  <dcterms:modified xsi:type="dcterms:W3CDTF">2021-11-02T08:21:00Z</dcterms:modified>
</cp:coreProperties>
</file>