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DD" w:rsidRPr="0011032E" w:rsidRDefault="00D16CDD" w:rsidP="00D16C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162</w:t>
      </w:r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D16CDD" w:rsidRPr="0011032E" w:rsidRDefault="00D16CDD" w:rsidP="00D16CDD">
      <w:pPr>
        <w:jc w:val="both"/>
        <w:rPr>
          <w:rFonts w:ascii="Arial" w:hAnsi="Arial" w:cs="Arial"/>
        </w:rPr>
      </w:pPr>
    </w:p>
    <w:p w:rsidR="00D16CDD" w:rsidRPr="0011032E" w:rsidRDefault="00D16CDD" w:rsidP="00D16CD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egyetért azzal, hogy a Szombathely, </w:t>
      </w:r>
      <w:proofErr w:type="spellStart"/>
      <w:r w:rsidRPr="0011032E">
        <w:rPr>
          <w:rFonts w:ascii="Arial" w:hAnsi="Arial" w:cs="Arial"/>
        </w:rPr>
        <w:t>Markusovszky</w:t>
      </w:r>
      <w:proofErr w:type="spellEnd"/>
      <w:r w:rsidRPr="0011032E">
        <w:rPr>
          <w:rFonts w:ascii="Arial" w:hAnsi="Arial" w:cs="Arial"/>
        </w:rPr>
        <w:t xml:space="preserve"> u. 8. szám alatti 18. számú gyermek fogorvosi körzet fogászati ellátását a Szombathelyi Egészségügyi és Kulturális Intézmények Gazdasági Ellátó Szervezete működtesse 2021. szeptember 1. napjától Dr. </w:t>
      </w:r>
      <w:proofErr w:type="spellStart"/>
      <w:r w:rsidRPr="0011032E">
        <w:rPr>
          <w:rFonts w:ascii="Arial" w:hAnsi="Arial" w:cs="Arial"/>
        </w:rPr>
        <w:t>Thurén</w:t>
      </w:r>
      <w:proofErr w:type="spellEnd"/>
      <w:r w:rsidRPr="0011032E">
        <w:rPr>
          <w:rFonts w:ascii="Arial" w:hAnsi="Arial" w:cs="Arial"/>
        </w:rPr>
        <w:t xml:space="preserve"> Lili praxisengedélyének kiadásáig.</w:t>
      </w:r>
    </w:p>
    <w:p w:rsidR="00D16CDD" w:rsidRPr="0011032E" w:rsidRDefault="00D16CDD" w:rsidP="00D16CDD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:rsidR="00D16CDD" w:rsidRPr="0011032E" w:rsidRDefault="00D16CDD" w:rsidP="00D16CDD">
      <w:pPr>
        <w:pStyle w:val="Listaszerbekezds"/>
        <w:numPr>
          <w:ilvl w:val="0"/>
          <w:numId w:val="1"/>
        </w:numPr>
        <w:ind w:left="644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felkéri a Szombathelyi Egészségügyi és Kulturális Intézmények Gazdasági Ellátó Szervezetének igazgatóját a szükséges intézkedések megtételére. </w:t>
      </w:r>
    </w:p>
    <w:p w:rsidR="00D16CDD" w:rsidRPr="0011032E" w:rsidRDefault="00D16CDD" w:rsidP="00D16CDD">
      <w:pPr>
        <w:jc w:val="both"/>
        <w:rPr>
          <w:rFonts w:ascii="Arial" w:hAnsi="Arial" w:cs="Arial"/>
        </w:rPr>
      </w:pPr>
    </w:p>
    <w:p w:rsidR="00D16CDD" w:rsidRPr="0011032E" w:rsidRDefault="00D16CDD" w:rsidP="00D16CDD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:rsidR="00D16CDD" w:rsidRPr="0011032E" w:rsidRDefault="00D16CDD" w:rsidP="00D16CDD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:rsidR="00D16CDD" w:rsidRPr="0011032E" w:rsidRDefault="00D16CDD" w:rsidP="00D16CDD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:rsidR="00D16CDD" w:rsidRPr="0011032E" w:rsidRDefault="00D16CDD" w:rsidP="00D16CDD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:rsidR="00D16CDD" w:rsidRPr="0011032E" w:rsidRDefault="00D16CDD" w:rsidP="00D16CDD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:rsidR="00D16CDD" w:rsidRPr="0011032E" w:rsidRDefault="00D16CDD" w:rsidP="00D16CDD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 GESZ igazgatója</w:t>
      </w:r>
      <w:r>
        <w:rPr>
          <w:rFonts w:ascii="Arial" w:hAnsi="Arial" w:cs="Arial"/>
        </w:rPr>
        <w:t>)</w:t>
      </w:r>
    </w:p>
    <w:p w:rsidR="00D16CDD" w:rsidRPr="0011032E" w:rsidRDefault="00D16CDD" w:rsidP="00D16CDD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D16CDD" w:rsidRPr="0011032E" w:rsidRDefault="00D16CDD" w:rsidP="00D16CDD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és a 2.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D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16CDD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4C7A-D480-4F09-8885-4953D4E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C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16CD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16C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2021-10-13T14:47:00Z</dcterms:created>
  <dcterms:modified xsi:type="dcterms:W3CDTF">2021-10-13T14:47:00Z</dcterms:modified>
</cp:coreProperties>
</file>