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92" w:rsidRPr="00EB0E51" w:rsidRDefault="00F25E92" w:rsidP="00F25E92">
      <w:pPr>
        <w:jc w:val="center"/>
        <w:rPr>
          <w:rFonts w:ascii="Arial" w:hAnsi="Arial" w:cs="Arial"/>
          <w:b/>
          <w:bCs/>
          <w:u w:val="single"/>
        </w:rPr>
      </w:pPr>
      <w:r w:rsidRPr="00EB0E51">
        <w:rPr>
          <w:rFonts w:ascii="Arial" w:hAnsi="Arial" w:cs="Arial"/>
          <w:b/>
          <w:bCs/>
          <w:u w:val="single"/>
        </w:rPr>
        <w:t xml:space="preserve">150/2021. (IX.30.) Kgy. </w:t>
      </w:r>
      <w:proofErr w:type="gramStart"/>
      <w:r w:rsidRPr="00EB0E51">
        <w:rPr>
          <w:rFonts w:ascii="Arial" w:hAnsi="Arial" w:cs="Arial"/>
          <w:b/>
          <w:bCs/>
          <w:u w:val="single"/>
        </w:rPr>
        <w:t>számú</w:t>
      </w:r>
      <w:proofErr w:type="gramEnd"/>
      <w:r w:rsidRPr="00EB0E51">
        <w:rPr>
          <w:rFonts w:ascii="Arial" w:hAnsi="Arial" w:cs="Arial"/>
          <w:b/>
          <w:bCs/>
          <w:u w:val="single"/>
        </w:rPr>
        <w:t xml:space="preserve"> határozat</w:t>
      </w:r>
    </w:p>
    <w:p w:rsidR="00F25E92" w:rsidRPr="00EB0E51" w:rsidRDefault="00F25E92" w:rsidP="00F25E92">
      <w:pPr>
        <w:jc w:val="center"/>
        <w:rPr>
          <w:rFonts w:ascii="Arial" w:hAnsi="Arial" w:cs="Arial"/>
          <w:b/>
          <w:bCs/>
          <w:u w:val="single"/>
        </w:rPr>
      </w:pPr>
    </w:p>
    <w:p w:rsidR="00F25E92" w:rsidRPr="00EB0E51" w:rsidRDefault="00F25E92" w:rsidP="00F25E92">
      <w:pPr>
        <w:jc w:val="both"/>
        <w:rPr>
          <w:rFonts w:ascii="Arial" w:hAnsi="Arial" w:cs="Arial"/>
          <w:bCs/>
        </w:rPr>
      </w:pPr>
      <w:r w:rsidRPr="00EB0E51">
        <w:rPr>
          <w:rFonts w:ascii="Arial" w:hAnsi="Arial" w:cs="Arial"/>
          <w:bCs/>
        </w:rPr>
        <w:t>A Közgyűlés elhatározza, hogy a Belügyminiszterhez fordul, hogy biztosítson központi forrást azon városi hidak felújítására, melyek sürgős beavatkozást igényelnek és a már megítélt támogatás nem nyújt fedezetet a felújításukra.</w:t>
      </w:r>
    </w:p>
    <w:p w:rsidR="00F25E92" w:rsidRPr="00EB0E51" w:rsidRDefault="00F25E92" w:rsidP="00F25E92">
      <w:pPr>
        <w:jc w:val="both"/>
        <w:rPr>
          <w:rFonts w:ascii="Arial" w:hAnsi="Arial" w:cs="Arial"/>
          <w:bCs/>
        </w:rPr>
      </w:pPr>
    </w:p>
    <w:p w:rsidR="00F25E92" w:rsidRPr="00EB0E51" w:rsidRDefault="00F25E92" w:rsidP="00F25E92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  <w:b/>
          <w:bCs/>
          <w:u w:val="single"/>
        </w:rPr>
        <w:t>Felelősök:</w:t>
      </w:r>
      <w:r w:rsidRPr="00EB0E51">
        <w:rPr>
          <w:rFonts w:ascii="Arial" w:hAnsi="Arial" w:cs="Arial"/>
        </w:rPr>
        <w:tab/>
        <w:t>Dr. Nemény András, polgármester</w:t>
      </w:r>
    </w:p>
    <w:p w:rsidR="00F25E92" w:rsidRPr="00EB0E51" w:rsidRDefault="00F25E92" w:rsidP="00F25E92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</w:rPr>
        <w:tab/>
      </w:r>
      <w:r w:rsidRPr="00EB0E51">
        <w:rPr>
          <w:rFonts w:ascii="Arial" w:hAnsi="Arial" w:cs="Arial"/>
        </w:rPr>
        <w:tab/>
        <w:t>Dr. Horváth Attila, alpolgármester</w:t>
      </w:r>
    </w:p>
    <w:p w:rsidR="00F25E92" w:rsidRPr="00EB0E51" w:rsidRDefault="00F25E92" w:rsidP="00F25E92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</w:rPr>
        <w:tab/>
      </w:r>
      <w:r w:rsidRPr="00EB0E51">
        <w:rPr>
          <w:rFonts w:ascii="Arial" w:hAnsi="Arial" w:cs="Arial"/>
        </w:rPr>
        <w:tab/>
        <w:t>Horváth Soma, alpolgármester</w:t>
      </w:r>
    </w:p>
    <w:p w:rsidR="00F25E92" w:rsidRPr="00EB0E51" w:rsidRDefault="00F25E92" w:rsidP="00F25E92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</w:rPr>
        <w:tab/>
      </w:r>
      <w:r w:rsidRPr="00EB0E51">
        <w:rPr>
          <w:rFonts w:ascii="Arial" w:hAnsi="Arial" w:cs="Arial"/>
        </w:rPr>
        <w:tab/>
        <w:t>Dr. Károlyi Ákos, jegyző</w:t>
      </w:r>
    </w:p>
    <w:p w:rsidR="00F25E92" w:rsidRPr="00EB0E51" w:rsidRDefault="00F25E92" w:rsidP="00F25E92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</w:rPr>
        <w:tab/>
      </w:r>
      <w:r w:rsidRPr="00EB0E51">
        <w:rPr>
          <w:rFonts w:ascii="Arial" w:hAnsi="Arial" w:cs="Arial"/>
        </w:rPr>
        <w:tab/>
        <w:t xml:space="preserve">(a végrehajtás előkészítéséért: </w:t>
      </w:r>
    </w:p>
    <w:p w:rsidR="00F25E92" w:rsidRPr="00EB0E51" w:rsidRDefault="00F25E92" w:rsidP="00F25E92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</w:rPr>
        <w:tab/>
      </w:r>
      <w:r w:rsidRPr="00EB0E51">
        <w:rPr>
          <w:rFonts w:ascii="Arial" w:hAnsi="Arial" w:cs="Arial"/>
        </w:rPr>
        <w:tab/>
        <w:t>Kalmár Ervin, a Városüzemeltetési és Városfejlesztési Osztály vezetője)</w:t>
      </w:r>
    </w:p>
    <w:p w:rsidR="00F25E92" w:rsidRPr="00EB0E51" w:rsidRDefault="00F25E92" w:rsidP="00F25E92">
      <w:pPr>
        <w:jc w:val="both"/>
        <w:rPr>
          <w:rFonts w:ascii="Arial" w:hAnsi="Arial" w:cs="Arial"/>
        </w:rPr>
      </w:pPr>
    </w:p>
    <w:p w:rsidR="00F25E92" w:rsidRPr="002F5DFC" w:rsidRDefault="00F25E92" w:rsidP="00F25E92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  <w:b/>
          <w:bCs/>
          <w:u w:val="single"/>
        </w:rPr>
        <w:t>Határidő:</w:t>
      </w:r>
      <w:r w:rsidRPr="00EB0E51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92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25E92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155E2-6727-4A53-961A-88B86F7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5E9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470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2021-10-13T14:43:00Z</dcterms:created>
  <dcterms:modified xsi:type="dcterms:W3CDTF">2021-10-13T14:43:00Z</dcterms:modified>
</cp:coreProperties>
</file>