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69" w:rsidRPr="00531B0D" w:rsidRDefault="007D6B69" w:rsidP="007D6B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133</w:t>
      </w:r>
      <w:r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531B0D">
        <w:rPr>
          <w:rFonts w:ascii="Arial" w:hAnsi="Arial" w:cs="Arial"/>
          <w:b/>
          <w:u w:val="single"/>
        </w:rPr>
        <w:t>sz.</w:t>
      </w:r>
      <w:proofErr w:type="gramEnd"/>
      <w:r w:rsidRPr="00531B0D">
        <w:rPr>
          <w:rFonts w:ascii="Arial" w:hAnsi="Arial" w:cs="Arial"/>
          <w:b/>
          <w:u w:val="single"/>
        </w:rPr>
        <w:t xml:space="preserve"> határozat</w:t>
      </w:r>
    </w:p>
    <w:p w:rsidR="007D6B69" w:rsidRPr="00531B0D" w:rsidRDefault="007D6B69" w:rsidP="007D6B69">
      <w:pPr>
        <w:rPr>
          <w:rFonts w:ascii="Arial" w:hAnsi="Arial" w:cs="Arial"/>
          <w:b/>
          <w:u w:val="single"/>
        </w:rPr>
      </w:pPr>
    </w:p>
    <w:p w:rsidR="007D6B69" w:rsidRPr="00531B0D" w:rsidRDefault="007D6B69" w:rsidP="007D6B6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 Közgyűlés egyetért azzal, hogy a szombathelyi 10811/12 hrsz.-ú „kert” művelési ágú ingatlanból telekosztással kialakuló – ténylegesen a 86-os számú főút részét képező - 10811/47 hrsz.-ú kivett „országos közút” megnevezésű ingatlan a közúti közlekedésről szóló 1988. évi I. törvény 32. § (3a) bekezdése értelmében térítésmentesen a Magyar Állam tulajdonába kerüljön.</w:t>
      </w:r>
    </w:p>
    <w:p w:rsidR="007D6B69" w:rsidRPr="00531B0D" w:rsidRDefault="007D6B69" w:rsidP="007D6B69">
      <w:pPr>
        <w:ind w:left="360"/>
        <w:jc w:val="both"/>
        <w:rPr>
          <w:rFonts w:ascii="Arial" w:hAnsi="Arial" w:cs="Arial"/>
        </w:rPr>
      </w:pPr>
    </w:p>
    <w:p w:rsidR="007D6B69" w:rsidRPr="00531B0D" w:rsidRDefault="007D6B69" w:rsidP="007D6B6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A Közgyűlés felkéri a polgármestert, hogy gondoskodjon a 10811/12 hrsz.-ú ingatlannak az előterjesztés 4. számú mellékletét képező változási vázrajznak megfelelő telekalakításával, és a telekosztás ingatlan-nyilvántartási átvezetésével az országos közútterület kialakításáról. </w:t>
      </w:r>
    </w:p>
    <w:p w:rsidR="007D6B69" w:rsidRPr="00531B0D" w:rsidRDefault="007D6B69" w:rsidP="007D6B69">
      <w:pPr>
        <w:ind w:left="360"/>
        <w:jc w:val="both"/>
        <w:rPr>
          <w:rFonts w:ascii="Arial" w:hAnsi="Arial" w:cs="Arial"/>
        </w:rPr>
      </w:pPr>
    </w:p>
    <w:p w:rsidR="007D6B69" w:rsidRPr="00482D01" w:rsidRDefault="007D6B69" w:rsidP="007D6B69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 Közgyűlés felhatalmazza a polgármestert, hogy az országos közúti területként kialakított ingatlan tulajdonjogának átadás-átvételéhez szükséges megállapodásokat aláírja.</w:t>
      </w:r>
    </w:p>
    <w:p w:rsidR="007D6B69" w:rsidRPr="00531B0D" w:rsidRDefault="007D6B69" w:rsidP="007D6B69">
      <w:pPr>
        <w:rPr>
          <w:rFonts w:ascii="Arial" w:hAnsi="Arial" w:cs="Arial"/>
          <w:b/>
          <w:u w:val="single"/>
        </w:rPr>
      </w:pPr>
    </w:p>
    <w:p w:rsidR="007D6B69" w:rsidRPr="00531B0D" w:rsidRDefault="007D6B69" w:rsidP="007D6B69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:rsidR="007D6B69" w:rsidRPr="00531B0D" w:rsidRDefault="007D6B69" w:rsidP="007D6B69">
      <w:pPr>
        <w:jc w:val="both"/>
        <w:rPr>
          <w:rFonts w:ascii="Arial" w:hAnsi="Arial" w:cs="Arial"/>
          <w:color w:val="FF0000"/>
        </w:rPr>
      </w:pPr>
      <w:r w:rsidRPr="00531B0D">
        <w:rPr>
          <w:rFonts w:ascii="Arial" w:hAnsi="Arial" w:cs="Arial"/>
          <w:color w:val="FF0000"/>
        </w:rPr>
        <w:tab/>
      </w:r>
      <w:r w:rsidRPr="00531B0D">
        <w:rPr>
          <w:rFonts w:ascii="Arial" w:hAnsi="Arial" w:cs="Arial"/>
          <w:color w:val="FF0000"/>
        </w:rPr>
        <w:tab/>
      </w:r>
      <w:r w:rsidRPr="00531B0D">
        <w:rPr>
          <w:rFonts w:ascii="Arial" w:hAnsi="Arial" w:cs="Arial"/>
        </w:rPr>
        <w:t>Horváth Soma alpolgármester</w:t>
      </w:r>
    </w:p>
    <w:p w:rsidR="007D6B69" w:rsidRPr="00531B0D" w:rsidRDefault="007D6B69" w:rsidP="007D6B69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Dr. Károlyi Ákos jegyző</w:t>
      </w:r>
    </w:p>
    <w:p w:rsidR="007D6B69" w:rsidRPr="00531B0D" w:rsidRDefault="007D6B69" w:rsidP="007D6B69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                     </w:t>
      </w:r>
      <w:r w:rsidRPr="00531B0D">
        <w:rPr>
          <w:rFonts w:ascii="Arial" w:hAnsi="Arial" w:cs="Arial"/>
        </w:rPr>
        <w:tab/>
        <w:t>(A végrehajtás</w:t>
      </w:r>
      <w:r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:rsidR="007D6B69" w:rsidRPr="00482D01" w:rsidRDefault="007D6B69" w:rsidP="007D6B69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Nagyné dr. Gats Andrea a Jogi és Képviselői Osztály vezetője)</w:t>
      </w:r>
    </w:p>
    <w:p w:rsidR="007D6B69" w:rsidRPr="00531B0D" w:rsidRDefault="007D6B69" w:rsidP="007D6B69">
      <w:pPr>
        <w:jc w:val="both"/>
        <w:rPr>
          <w:rFonts w:ascii="Arial" w:hAnsi="Arial" w:cs="Arial"/>
          <w:b/>
          <w:u w:val="single"/>
        </w:rPr>
      </w:pPr>
    </w:p>
    <w:p w:rsidR="007D6B69" w:rsidRPr="00531B0D" w:rsidRDefault="007D6B69" w:rsidP="007D6B69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folyamatos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0F7B"/>
    <w:multiLevelType w:val="hybridMultilevel"/>
    <w:tmpl w:val="D6006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69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7D6B69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3B4E4-02EE-4AD8-9A9A-A8E629D6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6B6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D6B6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D6B6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2021-10-13T14:39:00Z</dcterms:created>
  <dcterms:modified xsi:type="dcterms:W3CDTF">2021-10-13T14:39:00Z</dcterms:modified>
</cp:coreProperties>
</file>