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D5A4E3A" w14:textId="77777777" w:rsidR="006721B8" w:rsidRPr="008E4B7D" w:rsidRDefault="006721B8" w:rsidP="008E4B7D">
      <w:pPr>
        <w:jc w:val="both"/>
        <w:rPr>
          <w:rFonts w:ascii="Arial" w:hAnsi="Arial" w:cs="Arial"/>
          <w:b/>
        </w:rPr>
      </w:pPr>
    </w:p>
    <w:p w14:paraId="7092FD55" w14:textId="77777777" w:rsidR="00702E42" w:rsidRP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>Szombathely Megyei Jogú Város Önkormányzata Közgyűlésének</w:t>
      </w:r>
    </w:p>
    <w:p w14:paraId="520D87BC" w14:textId="77777777" w:rsid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 xml:space="preserve"> 2021. szeptember 30-i ülésére</w:t>
      </w:r>
    </w:p>
    <w:p w14:paraId="51076CFC" w14:textId="77777777" w:rsidR="00A46D14" w:rsidRDefault="00A46D14" w:rsidP="00A46D14">
      <w:pPr>
        <w:spacing w:line="259" w:lineRule="auto"/>
        <w:jc w:val="both"/>
        <w:rPr>
          <w:rFonts w:ascii="Arial" w:hAnsi="Arial" w:cs="Arial"/>
          <w:b/>
        </w:rPr>
      </w:pPr>
    </w:p>
    <w:p w14:paraId="6335E605" w14:textId="411FA3EE" w:rsidR="00A46D14" w:rsidRPr="00191223" w:rsidRDefault="00A46D14" w:rsidP="00A46D14">
      <w:pPr>
        <w:ind w:left="705" w:hanging="705"/>
        <w:contextualSpacing/>
        <w:jc w:val="center"/>
        <w:rPr>
          <w:rFonts w:ascii="Arial" w:hAnsi="Arial" w:cs="Arial"/>
          <w:b/>
        </w:rPr>
      </w:pPr>
      <w:r w:rsidRPr="00191223">
        <w:rPr>
          <w:rFonts w:ascii="Arial" w:hAnsi="Arial" w:cs="Arial"/>
          <w:b/>
        </w:rPr>
        <w:t xml:space="preserve">Szombathely Megyei Jogú Város </w:t>
      </w:r>
      <w:r>
        <w:rPr>
          <w:rFonts w:ascii="Arial" w:hAnsi="Arial" w:cs="Arial"/>
          <w:b/>
        </w:rPr>
        <w:t xml:space="preserve">Önkormányzata </w:t>
      </w:r>
      <w:r w:rsidRPr="00191223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 w:rsidRPr="00191223">
        <w:rPr>
          <w:rFonts w:ascii="Arial" w:hAnsi="Arial" w:cs="Arial"/>
          <w:b/>
        </w:rPr>
        <w:t>. évi költségvetéséről szóló önkormányzati rendelet II. számú módosítása</w:t>
      </w:r>
    </w:p>
    <w:p w14:paraId="628AF676" w14:textId="77777777" w:rsidR="00A46D14" w:rsidRDefault="00A46D14" w:rsidP="00702E42">
      <w:pPr>
        <w:jc w:val="both"/>
        <w:rPr>
          <w:rFonts w:ascii="Arial" w:hAnsi="Arial" w:cs="Arial"/>
          <w:b/>
        </w:rPr>
      </w:pPr>
    </w:p>
    <w:p w14:paraId="3374AE63" w14:textId="4DDA7F83" w:rsidR="00702E42" w:rsidRPr="00702E42" w:rsidRDefault="00702E42" w:rsidP="00702E42">
      <w:pPr>
        <w:pStyle w:val="Listaszerbekezds"/>
        <w:numPr>
          <w:ilvl w:val="0"/>
          <w:numId w:val="22"/>
        </w:numPr>
        <w:spacing w:line="259" w:lineRule="auto"/>
        <w:ind w:left="284" w:hanging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lang w:eastAsia="en-US"/>
        </w:rPr>
      </w:pPr>
      <w:r w:rsidRPr="00702E42">
        <w:rPr>
          <w:rFonts w:ascii="Arial" w:eastAsiaTheme="minorHAnsi" w:hAnsi="Arial" w:cs="Arial"/>
          <w:b/>
          <w:bCs/>
          <w:color w:val="000000" w:themeColor="text1"/>
          <w:sz w:val="24"/>
          <w:lang w:eastAsia="en-US"/>
        </w:rPr>
        <w:t xml:space="preserve">Javaslat </w:t>
      </w:r>
      <w:r>
        <w:rPr>
          <w:rFonts w:ascii="Arial" w:eastAsiaTheme="minorHAnsi" w:hAnsi="Arial" w:cs="Arial"/>
          <w:b/>
          <w:bCs/>
          <w:color w:val="000000" w:themeColor="text1"/>
          <w:sz w:val="24"/>
          <w:lang w:eastAsia="en-US"/>
        </w:rPr>
        <w:t>a</w:t>
      </w:r>
      <w:r w:rsidRPr="00702E42">
        <w:rPr>
          <w:rFonts w:ascii="Arial" w:eastAsiaTheme="minorHAnsi" w:hAnsi="Arial" w:cs="Arial"/>
          <w:b/>
          <w:bCs/>
          <w:color w:val="000000" w:themeColor="text1"/>
          <w:sz w:val="24"/>
          <w:lang w:eastAsia="en-US"/>
        </w:rPr>
        <w:t xml:space="preserve"> 2021. évi költségvetéséről szóló 7/2021. (II.25.) önkormányzati rendelet II. számú módosításának megalkotására</w:t>
      </w:r>
    </w:p>
    <w:p w14:paraId="401C58E3" w14:textId="77777777" w:rsidR="006C34E0" w:rsidRDefault="006C34E0" w:rsidP="006721B8">
      <w:pPr>
        <w:jc w:val="both"/>
        <w:rPr>
          <w:rFonts w:ascii="Arial" w:hAnsi="Arial" w:cs="Arial"/>
        </w:rPr>
      </w:pPr>
    </w:p>
    <w:p w14:paraId="4B94F297" w14:textId="258E1466" w:rsidR="00A46D14" w:rsidRDefault="00A46D14" w:rsidP="00A46D14">
      <w:pPr>
        <w:jc w:val="both"/>
        <w:rPr>
          <w:rFonts w:ascii="Arial" w:hAnsi="Arial" w:cs="Arial"/>
        </w:rPr>
      </w:pPr>
      <w:r w:rsidRPr="00191223"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</w:rPr>
        <w:t>7</w:t>
      </w:r>
      <w:r w:rsidRPr="00191223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91223">
        <w:rPr>
          <w:rFonts w:ascii="Arial" w:hAnsi="Arial" w:cs="Arial"/>
        </w:rPr>
        <w:t>. (II.</w:t>
      </w:r>
      <w:r>
        <w:rPr>
          <w:rFonts w:ascii="Arial" w:hAnsi="Arial" w:cs="Arial"/>
        </w:rPr>
        <w:t>2</w:t>
      </w:r>
      <w:r w:rsidRPr="00191223">
        <w:rPr>
          <w:rFonts w:ascii="Arial" w:hAnsi="Arial" w:cs="Arial"/>
        </w:rPr>
        <w:t>5.) önkormányzati rendeletével jóváhagyta Szombathely Megyei Jogú Város Önkormányzata 202</w:t>
      </w:r>
      <w:r>
        <w:rPr>
          <w:rFonts w:ascii="Arial" w:hAnsi="Arial" w:cs="Arial"/>
        </w:rPr>
        <w:t>1</w:t>
      </w:r>
      <w:r w:rsidRPr="00191223">
        <w:rPr>
          <w:rFonts w:ascii="Arial" w:hAnsi="Arial" w:cs="Arial"/>
        </w:rPr>
        <w:t xml:space="preserve">. évi költségvetését, amely a </w:t>
      </w:r>
      <w:r>
        <w:rPr>
          <w:rFonts w:ascii="Arial" w:hAnsi="Arial" w:cs="Arial"/>
        </w:rPr>
        <w:t>20</w:t>
      </w:r>
      <w:r w:rsidRPr="00191223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91223">
        <w:rPr>
          <w:rFonts w:ascii="Arial" w:hAnsi="Arial" w:cs="Arial"/>
        </w:rPr>
        <w:t>. (V.2</w:t>
      </w:r>
      <w:r>
        <w:rPr>
          <w:rFonts w:ascii="Arial" w:hAnsi="Arial" w:cs="Arial"/>
        </w:rPr>
        <w:t>7</w:t>
      </w:r>
      <w:r w:rsidRPr="00191223">
        <w:rPr>
          <w:rFonts w:ascii="Arial" w:hAnsi="Arial" w:cs="Arial"/>
        </w:rPr>
        <w:t>.) önkormányzati rendelettel módosításra került.</w:t>
      </w:r>
    </w:p>
    <w:p w14:paraId="0BD68BC3" w14:textId="77777777" w:rsidR="001426B5" w:rsidRDefault="001426B5" w:rsidP="00DE070A">
      <w:pPr>
        <w:jc w:val="both"/>
        <w:rPr>
          <w:rFonts w:ascii="Arial" w:hAnsi="Arial" w:cs="Arial"/>
        </w:rPr>
      </w:pPr>
    </w:p>
    <w:p w14:paraId="0DC4E0F6" w14:textId="6EB7B14D" w:rsidR="001426B5" w:rsidRDefault="001426B5" w:rsidP="003F5C59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 költségvetési rendelet </w:t>
      </w:r>
      <w:r w:rsidR="003F5C59" w:rsidRPr="0032233F">
        <w:rPr>
          <w:rFonts w:ascii="Arial" w:hAnsi="Arial" w:cs="Arial"/>
        </w:rPr>
        <w:t>I</w:t>
      </w:r>
      <w:r w:rsidRPr="0032233F">
        <w:rPr>
          <w:rFonts w:ascii="Arial" w:hAnsi="Arial" w:cs="Arial"/>
        </w:rPr>
        <w:t>I. számú módosítás</w:t>
      </w:r>
      <w:r w:rsidR="003F5C59" w:rsidRPr="0032233F">
        <w:rPr>
          <w:rFonts w:ascii="Arial" w:hAnsi="Arial" w:cs="Arial"/>
        </w:rPr>
        <w:t>a</w:t>
      </w:r>
      <w:r w:rsidR="003F5C59">
        <w:rPr>
          <w:rFonts w:ascii="Arial" w:hAnsi="Arial" w:cs="Arial"/>
          <w:b/>
        </w:rPr>
        <w:t xml:space="preserve"> </w:t>
      </w:r>
      <w:r w:rsidRPr="0017416B">
        <w:rPr>
          <w:rFonts w:ascii="Arial" w:hAnsi="Arial" w:cs="Arial"/>
        </w:rPr>
        <w:t>tartalmazza</w:t>
      </w:r>
      <w:r>
        <w:rPr>
          <w:rFonts w:ascii="Arial" w:hAnsi="Arial" w:cs="Arial"/>
        </w:rPr>
        <w:t xml:space="preserve"> </w:t>
      </w:r>
      <w:r w:rsidRPr="009714BD">
        <w:rPr>
          <w:rFonts w:ascii="Arial" w:hAnsi="Arial" w:cs="Arial"/>
        </w:rPr>
        <w:t>a 20</w:t>
      </w:r>
      <w:r>
        <w:rPr>
          <w:rFonts w:ascii="Arial" w:hAnsi="Arial" w:cs="Arial"/>
        </w:rPr>
        <w:t>21</w:t>
      </w:r>
      <w:r w:rsidRPr="009714BD">
        <w:rPr>
          <w:rFonts w:ascii="Arial" w:hAnsi="Arial" w:cs="Arial"/>
        </w:rPr>
        <w:t>. év I-</w:t>
      </w:r>
      <w:r>
        <w:rPr>
          <w:rFonts w:ascii="Arial" w:hAnsi="Arial" w:cs="Arial"/>
        </w:rPr>
        <w:t>V</w:t>
      </w:r>
      <w:r w:rsidR="003F5C59">
        <w:rPr>
          <w:rFonts w:ascii="Arial" w:hAnsi="Arial" w:cs="Arial"/>
        </w:rPr>
        <w:t>III</w:t>
      </w:r>
      <w:r w:rsidRPr="009714BD">
        <w:rPr>
          <w:rFonts w:ascii="Arial" w:hAnsi="Arial" w:cs="Arial"/>
        </w:rPr>
        <w:t xml:space="preserve">. </w:t>
      </w:r>
      <w:proofErr w:type="gramStart"/>
      <w:r w:rsidRPr="009714BD">
        <w:rPr>
          <w:rFonts w:ascii="Arial" w:hAnsi="Arial" w:cs="Arial"/>
        </w:rPr>
        <w:t>havi</w:t>
      </w:r>
      <w:proofErr w:type="gramEnd"/>
      <w:r w:rsidRPr="009714BD">
        <w:rPr>
          <w:rFonts w:ascii="Arial" w:hAnsi="Arial" w:cs="Arial"/>
        </w:rPr>
        <w:t xml:space="preserve"> időszakában bekövetkezett változások</w:t>
      </w:r>
      <w:r>
        <w:rPr>
          <w:rFonts w:ascii="Arial" w:hAnsi="Arial" w:cs="Arial"/>
        </w:rPr>
        <w:t>at</w:t>
      </w:r>
      <w:r w:rsidRPr="009714BD">
        <w:rPr>
          <w:rFonts w:ascii="Arial" w:hAnsi="Arial" w:cs="Arial"/>
        </w:rPr>
        <w:t xml:space="preserve">, úgymint a központi támogatásokból, a támogatásértékű működési és felhalmozási bevételekből származó többletbevételek, a működéshez kapcsolódó többletbevételek, </w:t>
      </w:r>
      <w:r w:rsidR="009410ED">
        <w:rPr>
          <w:rFonts w:ascii="Arial" w:hAnsi="Arial" w:cs="Arial"/>
        </w:rPr>
        <w:t>p</w:t>
      </w:r>
      <w:r w:rsidRPr="000716E6">
        <w:rPr>
          <w:rFonts w:ascii="Arial" w:hAnsi="Arial" w:cs="Arial"/>
        </w:rPr>
        <w:t xml:space="preserve">olgármesteri rendelkezések, polgármesteri döntések alapján történt előirányzat átcsoportosítások, </w:t>
      </w:r>
      <w:r w:rsidRPr="009714BD">
        <w:rPr>
          <w:rFonts w:ascii="Arial" w:hAnsi="Arial" w:cs="Arial"/>
        </w:rPr>
        <w:t xml:space="preserve">az eddigi közgyűlési döntések végrehajtása, </w:t>
      </w:r>
      <w:r>
        <w:rPr>
          <w:rFonts w:ascii="Arial" w:hAnsi="Arial" w:cs="Arial"/>
        </w:rPr>
        <w:t>v</w:t>
      </w:r>
      <w:r w:rsidRPr="009714BD">
        <w:rPr>
          <w:rFonts w:ascii="Arial" w:hAnsi="Arial" w:cs="Arial"/>
        </w:rPr>
        <w:t>alami</w:t>
      </w:r>
      <w:r>
        <w:rPr>
          <w:rFonts w:ascii="Arial" w:hAnsi="Arial" w:cs="Arial"/>
        </w:rPr>
        <w:t>n</w:t>
      </w:r>
      <w:r w:rsidRPr="009714BD">
        <w:rPr>
          <w:rFonts w:ascii="Arial" w:hAnsi="Arial" w:cs="Arial"/>
        </w:rPr>
        <w:t>t a források biztosítását igénylő tételek módosítása</w:t>
      </w:r>
      <w:r w:rsidR="00702E42">
        <w:rPr>
          <w:rFonts w:ascii="Arial" w:hAnsi="Arial" w:cs="Arial"/>
        </w:rPr>
        <w:t>.</w:t>
      </w:r>
    </w:p>
    <w:p w14:paraId="046F6643" w14:textId="77777777" w:rsidR="006E746B" w:rsidRDefault="006E746B" w:rsidP="006721B8">
      <w:pPr>
        <w:jc w:val="both"/>
        <w:rPr>
          <w:rFonts w:ascii="Arial" w:hAnsi="Arial" w:cs="Arial"/>
        </w:rPr>
      </w:pPr>
    </w:p>
    <w:p w14:paraId="1AD88E34" w14:textId="604384DC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7950">
        <w:rPr>
          <w:rFonts w:ascii="Arial" w:hAnsi="Arial" w:cs="Arial"/>
        </w:rPr>
        <w:t xml:space="preserve"> jogalkotásról szóló 2010. évi CXXX. törvény (a továbbiakban: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.) 17. §</w:t>
      </w:r>
      <w:proofErr w:type="spellStart"/>
      <w:r w:rsidRPr="00A87950">
        <w:rPr>
          <w:rFonts w:ascii="Arial" w:hAnsi="Arial" w:cs="Arial"/>
        </w:rPr>
        <w:t>-</w:t>
      </w:r>
      <w:proofErr w:type="gramStart"/>
      <w:r w:rsidRPr="00A87950">
        <w:rPr>
          <w:rFonts w:ascii="Arial" w:hAnsi="Arial" w:cs="Arial"/>
        </w:rPr>
        <w:t>a</w:t>
      </w:r>
      <w:proofErr w:type="spellEnd"/>
      <w:proofErr w:type="gramEnd"/>
      <w:r w:rsidRPr="00A87950">
        <w:rPr>
          <w:rFonts w:ascii="Arial" w:hAnsi="Arial" w:cs="Arial"/>
        </w:rPr>
        <w:t xml:space="preserve">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költségvetési rendelettervezet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33A0E54A" w14:textId="77777777" w:rsidR="00965251" w:rsidRPr="00A87950" w:rsidRDefault="00965251" w:rsidP="006721B8">
      <w:pPr>
        <w:jc w:val="both"/>
        <w:rPr>
          <w:rFonts w:ascii="Arial" w:hAnsi="Arial" w:cs="Arial"/>
        </w:rPr>
      </w:pPr>
    </w:p>
    <w:p w14:paraId="00D42B60" w14:textId="4CEDFBD0" w:rsidR="006721B8" w:rsidRPr="00A87950" w:rsidRDefault="006721B8" w:rsidP="006721B8">
      <w:pPr>
        <w:jc w:val="both"/>
        <w:rPr>
          <w:rFonts w:ascii="Arial" w:hAnsi="Arial" w:cs="Arial"/>
        </w:rPr>
      </w:pPr>
      <w:r w:rsidRPr="0027098C">
        <w:rPr>
          <w:rFonts w:ascii="Arial" w:hAnsi="Arial" w:cs="Arial"/>
        </w:rPr>
        <w:t>A rendelettervezet megalkotásának szükségességét, a jogalkotás elmaradásának várható következményeit pedig az államháztartásról szóló</w:t>
      </w:r>
      <w:r w:rsidRPr="00A87950">
        <w:rPr>
          <w:rFonts w:ascii="Arial" w:hAnsi="Arial" w:cs="Arial"/>
        </w:rPr>
        <w:t xml:space="preserve"> 2011. évi CXCV. törvény (a továbbiakban: Áht.) és egyéb jogszabályi előírások szabályozzák. </w:t>
      </w:r>
    </w:p>
    <w:p w14:paraId="6690A41D" w14:textId="77777777" w:rsidR="006721B8" w:rsidRPr="00A87950" w:rsidRDefault="006721B8" w:rsidP="006721B8">
      <w:pPr>
        <w:jc w:val="both"/>
      </w:pPr>
      <w:r w:rsidRPr="00A87950">
        <w:rPr>
          <w:rFonts w:ascii="Arial" w:hAnsi="Arial" w:cs="Arial"/>
        </w:rPr>
        <w:lastRenderedPageBreak/>
        <w:t>A jogszabály alkalmazásához szükséges személyi, szervezeti, tárgyi és pénzügyi feltételek rendelkezésre állnak.</w:t>
      </w:r>
      <w:r w:rsidRPr="00A87950">
        <w:t xml:space="preserve"> </w:t>
      </w:r>
    </w:p>
    <w:p w14:paraId="55F4ED1D" w14:textId="77777777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30394B27" w14:textId="7342FE6E" w:rsidR="006721B8" w:rsidRPr="00F06C2D" w:rsidRDefault="006721B8" w:rsidP="006721B8">
      <w:pPr>
        <w:jc w:val="both"/>
        <w:rPr>
          <w:rFonts w:ascii="Arial" w:hAnsi="Arial" w:cs="Arial"/>
          <w:bCs/>
          <w:szCs w:val="20"/>
        </w:rPr>
      </w:pPr>
      <w:r w:rsidRPr="00A87950">
        <w:rPr>
          <w:rFonts w:ascii="Arial" w:hAnsi="Arial" w:cs="Arial"/>
        </w:rPr>
        <w:t xml:space="preserve">A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 18. §</w:t>
      </w:r>
      <w:proofErr w:type="spellStart"/>
      <w:r w:rsidRPr="00A87950">
        <w:rPr>
          <w:rFonts w:ascii="Arial" w:hAnsi="Arial" w:cs="Arial"/>
        </w:rPr>
        <w:t>-</w:t>
      </w:r>
      <w:proofErr w:type="gramStart"/>
      <w:r w:rsidRPr="00A87950">
        <w:rPr>
          <w:rFonts w:ascii="Arial" w:hAnsi="Arial" w:cs="Arial"/>
        </w:rPr>
        <w:t>a</w:t>
      </w:r>
      <w:proofErr w:type="spellEnd"/>
      <w:proofErr w:type="gramEnd"/>
      <w:r w:rsidRPr="00A87950">
        <w:rPr>
          <w:rFonts w:ascii="Arial" w:hAnsi="Arial" w:cs="Arial"/>
        </w:rPr>
        <w:t xml:space="preserve"> alapján a rendelettervezethez csatoltan elkészítettük az indokolást is.</w:t>
      </w:r>
      <w:r w:rsidRPr="00F06C2D">
        <w:rPr>
          <w:rFonts w:ascii="Arial" w:hAnsi="Arial" w:cs="Arial"/>
        </w:rPr>
        <w:t xml:space="preserve"> </w:t>
      </w:r>
    </w:p>
    <w:p w14:paraId="2104D3F0" w14:textId="7FABB0F3" w:rsidR="006721B8" w:rsidRDefault="006721B8" w:rsidP="006721B8">
      <w:pPr>
        <w:jc w:val="both"/>
        <w:rPr>
          <w:rFonts w:ascii="Arial" w:hAnsi="Arial" w:cs="Arial"/>
        </w:rPr>
      </w:pPr>
    </w:p>
    <w:p w14:paraId="2E99C8E4" w14:textId="77777777" w:rsidR="003C1326" w:rsidRDefault="003C1326" w:rsidP="006C34E0">
      <w:pPr>
        <w:jc w:val="both"/>
        <w:rPr>
          <w:rFonts w:ascii="Arial" w:hAnsi="Arial" w:cs="Arial"/>
        </w:rPr>
      </w:pPr>
    </w:p>
    <w:p w14:paraId="69F8B6AC" w14:textId="6B387641" w:rsidR="00E1663C" w:rsidRPr="00E1663C" w:rsidRDefault="000C407F" w:rsidP="00E1663C">
      <w:pPr>
        <w:rPr>
          <w:rFonts w:ascii="Arial" w:hAnsi="Arial" w:cs="Arial"/>
          <w:b/>
        </w:rPr>
      </w:pPr>
      <w:r w:rsidRPr="00E1663C">
        <w:rPr>
          <w:rFonts w:ascii="Arial" w:hAnsi="Arial" w:cs="Arial"/>
          <w:b/>
        </w:rPr>
        <w:t>II.</w:t>
      </w:r>
      <w:r w:rsidR="00E1663C" w:rsidRPr="00E1663C">
        <w:rPr>
          <w:rFonts w:ascii="Arial" w:hAnsi="Arial" w:cs="Arial"/>
          <w:b/>
          <w:bCs/>
        </w:rPr>
        <w:t xml:space="preserve"> Javaslat </w:t>
      </w:r>
      <w:r w:rsidR="00E1663C" w:rsidRPr="00E1663C">
        <w:rPr>
          <w:rFonts w:ascii="Arial" w:hAnsi="Arial" w:cs="Arial"/>
          <w:b/>
        </w:rPr>
        <w:t>városi pedagógiai asszisztensek alkalmazására</w:t>
      </w:r>
    </w:p>
    <w:p w14:paraId="0584CB97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092D79B1" w14:textId="77C5DCC1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Szombathely Megyei Jogú Város Önkormányzata által fenntartott óvodákban a 2020/2021. nevelési évben 201 fő volt különleges figyelmet igényelő gyermek</w:t>
      </w:r>
      <w:r>
        <w:rPr>
          <w:rStyle w:val="Lbjegyzet-hivatkozs"/>
          <w:rFonts w:ascii="Arial" w:hAnsi="Arial" w:cs="Arial"/>
        </w:rPr>
        <w:footnoteReference w:id="1"/>
      </w:r>
      <w:r w:rsidRPr="00E1663C">
        <w:rPr>
          <w:rFonts w:ascii="Arial" w:hAnsi="Arial" w:cs="Arial"/>
        </w:rPr>
        <w:t>, amelyből 99 fő sajátos nevelési igényű (a továbbiakban: SNI), 102 fő a beilleszkedési, tanulási, magatartási nehézséggel küzdő (a továbbiakban: BTM) gyermek. Kiemelten tehetséges gyermeket nem jeleztek óvodáink.</w:t>
      </w:r>
    </w:p>
    <w:p w14:paraId="30A23F1D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5B5BFDC5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 xml:space="preserve">Az </w:t>
      </w:r>
      <w:proofErr w:type="spellStart"/>
      <w:r w:rsidRPr="00E1663C">
        <w:rPr>
          <w:rFonts w:ascii="Arial" w:hAnsi="Arial" w:cs="Arial"/>
        </w:rPr>
        <w:t>SNI-s</w:t>
      </w:r>
      <w:proofErr w:type="spellEnd"/>
      <w:r w:rsidRPr="00E1663C">
        <w:rPr>
          <w:rFonts w:ascii="Arial" w:hAnsi="Arial" w:cs="Arial"/>
        </w:rPr>
        <w:t xml:space="preserve"> gyermekek ellátását 7 főállású gyógypedagógus, továbbá 17 megbízási szerződéssel foglalkoztatott gyógypedagógus látta el heti 256 órában, 1-3 fős csoportokban. A </w:t>
      </w:r>
      <w:proofErr w:type="spellStart"/>
      <w:r w:rsidRPr="00E1663C">
        <w:rPr>
          <w:rFonts w:ascii="Arial" w:hAnsi="Arial" w:cs="Arial"/>
        </w:rPr>
        <w:t>BTM-es</w:t>
      </w:r>
      <w:proofErr w:type="spellEnd"/>
      <w:r w:rsidRPr="00E1663C">
        <w:rPr>
          <w:rFonts w:ascii="Arial" w:hAnsi="Arial" w:cs="Arial"/>
        </w:rPr>
        <w:t xml:space="preserve"> gyermekek fejlesztését az óvodákban fejlesztőpedagógus végzettségű óvodapedagógusok végezték, 2-4 fős csoportokban, csoportonként heti 1, összesen heti 29 órában.</w:t>
      </w:r>
    </w:p>
    <w:p w14:paraId="73235E48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2EE4E9B1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 xml:space="preserve">2020. ősze óta a különleges bánásmódot igénylő gyermekek fejlesztését 2 főállású városi pszichológus, és 3 főállású városi feladatot ellátó pedagógiai asszisztens segíti. </w:t>
      </w:r>
    </w:p>
    <w:p w14:paraId="1EE5F6C2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 xml:space="preserve">A városi pszichológusok mindegyikéhez 9-9 óvoda tartozik, egy-egy óvodában heti fél napot töltenek el. </w:t>
      </w:r>
    </w:p>
    <w:p w14:paraId="77382094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A különleges bánásmódot igénylő gyermekek óvodai csoporton belüli ellátása az egyes óvodákban eltérő mértékben jelent problémát. Különösen nehéz a helyzet azokban az óvodákban, ahol a gyermekek között több olyan gyermek van, amely „egyszemélyes” felügyeletet igényel.  2020. évben a 3 kritikus helyzetben lévő óvodában (</w:t>
      </w:r>
      <w:proofErr w:type="spellStart"/>
      <w:r w:rsidRPr="00E1663C">
        <w:rPr>
          <w:rFonts w:ascii="Arial" w:hAnsi="Arial" w:cs="Arial"/>
        </w:rPr>
        <w:t>Donászy</w:t>
      </w:r>
      <w:proofErr w:type="spellEnd"/>
      <w:r w:rsidRPr="00E1663C">
        <w:rPr>
          <w:rFonts w:ascii="Arial" w:hAnsi="Arial" w:cs="Arial"/>
        </w:rPr>
        <w:t xml:space="preserve">, </w:t>
      </w:r>
      <w:proofErr w:type="spellStart"/>
      <w:r w:rsidRPr="00E1663C">
        <w:rPr>
          <w:rFonts w:ascii="Arial" w:hAnsi="Arial" w:cs="Arial"/>
        </w:rPr>
        <w:t>Hétszínvirág</w:t>
      </w:r>
      <w:proofErr w:type="spellEnd"/>
      <w:r w:rsidRPr="00E1663C">
        <w:rPr>
          <w:rFonts w:ascii="Arial" w:hAnsi="Arial" w:cs="Arial"/>
        </w:rPr>
        <w:t>, Mocorgó) került alkalmazásra az előzőekben jelzett 1-1 főállású városi feladatot ellátó pedagógiai asszisztens. A pedagógiai asszisztensek kinevezésében az áll, hogy a munkavégzés helye: Szombathely Megyei Jogú Város által fenntartott óvodák annak érdekében, hogy oda lehessen őket átcsoportosítani, ahol a legégetőbb a helyzet.</w:t>
      </w:r>
    </w:p>
    <w:p w14:paraId="3F46BF22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181F4E73" w14:textId="4D12106B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A pedagógiai asszisztensek 2021.szeptemberétől történő feladatellátására felmérés</w:t>
      </w:r>
      <w:r w:rsidR="00944E76">
        <w:rPr>
          <w:rFonts w:ascii="Arial" w:hAnsi="Arial" w:cs="Arial"/>
        </w:rPr>
        <w:t xml:space="preserve"> készült</w:t>
      </w:r>
      <w:r w:rsidRPr="00E1663C">
        <w:rPr>
          <w:rFonts w:ascii="Arial" w:hAnsi="Arial" w:cs="Arial"/>
        </w:rPr>
        <w:t xml:space="preserve"> az intézményekben. </w:t>
      </w:r>
      <w:r w:rsidR="00944E76">
        <w:rPr>
          <w:rFonts w:ascii="Arial" w:hAnsi="Arial" w:cs="Arial"/>
        </w:rPr>
        <w:t>A</w:t>
      </w:r>
      <w:r w:rsidRPr="00E1663C">
        <w:rPr>
          <w:rFonts w:ascii="Arial" w:hAnsi="Arial" w:cs="Arial"/>
        </w:rPr>
        <w:t>z óvodá</w:t>
      </w:r>
      <w:r w:rsidR="00944E76">
        <w:rPr>
          <w:rFonts w:ascii="Arial" w:hAnsi="Arial" w:cs="Arial"/>
        </w:rPr>
        <w:t>k</w:t>
      </w:r>
      <w:r w:rsidRPr="00E1663C">
        <w:rPr>
          <w:rFonts w:ascii="Arial" w:hAnsi="Arial" w:cs="Arial"/>
        </w:rPr>
        <w:t>ban feladatot ellátó gyógypedagógusok és pszichológusok</w:t>
      </w:r>
      <w:r w:rsidR="00944E76">
        <w:rPr>
          <w:rFonts w:ascii="Arial" w:hAnsi="Arial" w:cs="Arial"/>
        </w:rPr>
        <w:t xml:space="preserve"> v</w:t>
      </w:r>
      <w:r w:rsidRPr="00E1663C">
        <w:rPr>
          <w:rFonts w:ascii="Arial" w:hAnsi="Arial" w:cs="Arial"/>
        </w:rPr>
        <w:t>élemény</w:t>
      </w:r>
      <w:r w:rsidR="00944E76">
        <w:rPr>
          <w:rFonts w:ascii="Arial" w:hAnsi="Arial" w:cs="Arial"/>
        </w:rPr>
        <w:t>e</w:t>
      </w:r>
      <w:r w:rsidRPr="00E1663C">
        <w:rPr>
          <w:rFonts w:ascii="Arial" w:hAnsi="Arial" w:cs="Arial"/>
        </w:rPr>
        <w:t xml:space="preserve"> alapján a 2021/2022. nevelési évre 6 olyan óvoda lesz (illetve van), ahol sok a különleges bánásmódot igénylő gyermek, és közöttük van „egyszemélyes” felügyeletet igénylő gyermek</w:t>
      </w:r>
      <w:r w:rsidR="00944E76">
        <w:rPr>
          <w:rFonts w:ascii="Arial" w:hAnsi="Arial" w:cs="Arial"/>
        </w:rPr>
        <w:t xml:space="preserve"> is.</w:t>
      </w:r>
      <w:r w:rsidRPr="00E1663C">
        <w:rPr>
          <w:rFonts w:ascii="Arial" w:hAnsi="Arial" w:cs="Arial"/>
        </w:rPr>
        <w:t xml:space="preserve"> </w:t>
      </w:r>
    </w:p>
    <w:p w14:paraId="0411561E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23E6FB4F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0FD5A8F8" w14:textId="77777777" w:rsidR="00E1663C" w:rsidRDefault="00E1663C" w:rsidP="00E1663C">
      <w:pPr>
        <w:jc w:val="both"/>
        <w:rPr>
          <w:rFonts w:ascii="Arial" w:hAnsi="Arial" w:cs="Arial"/>
        </w:rPr>
      </w:pPr>
    </w:p>
    <w:p w14:paraId="44AE801D" w14:textId="77777777" w:rsidR="00E1663C" w:rsidRDefault="00E1663C" w:rsidP="00E1663C">
      <w:pPr>
        <w:jc w:val="both"/>
        <w:rPr>
          <w:rFonts w:ascii="Arial" w:hAnsi="Arial" w:cs="Arial"/>
        </w:rPr>
      </w:pPr>
    </w:p>
    <w:p w14:paraId="6F43DB7D" w14:textId="5195D9AE" w:rsidR="00E1663C" w:rsidRPr="00E1663C" w:rsidRDefault="00333B1D" w:rsidP="00E166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javaslat</w:t>
      </w:r>
      <w:r w:rsidR="00E1663C" w:rsidRPr="00E1663C">
        <w:rPr>
          <w:rFonts w:ascii="Arial" w:hAnsi="Arial" w:cs="Arial"/>
        </w:rPr>
        <w:t xml:space="preserve"> szerint a meglévő 3 fő pedagógiai asszisztens az alábbiak szerint kerülne foglalkoztatásra 2021. szeptemberétől:</w:t>
      </w:r>
    </w:p>
    <w:p w14:paraId="194849CA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-</w:t>
      </w:r>
      <w:r w:rsidRPr="00E1663C">
        <w:rPr>
          <w:rFonts w:ascii="Arial" w:hAnsi="Arial" w:cs="Arial"/>
        </w:rPr>
        <w:tab/>
        <w:t xml:space="preserve">maradna 1-1 fő továbbra is a </w:t>
      </w:r>
      <w:proofErr w:type="spellStart"/>
      <w:r w:rsidRPr="00E1663C">
        <w:rPr>
          <w:rFonts w:ascii="Arial" w:hAnsi="Arial" w:cs="Arial"/>
        </w:rPr>
        <w:t>Hétszínvirág</w:t>
      </w:r>
      <w:proofErr w:type="spellEnd"/>
      <w:r w:rsidRPr="00E1663C">
        <w:rPr>
          <w:rFonts w:ascii="Arial" w:hAnsi="Arial" w:cs="Arial"/>
        </w:rPr>
        <w:t xml:space="preserve"> és a </w:t>
      </w:r>
      <w:proofErr w:type="spellStart"/>
      <w:r w:rsidRPr="00E1663C">
        <w:rPr>
          <w:rFonts w:ascii="Arial" w:hAnsi="Arial" w:cs="Arial"/>
        </w:rPr>
        <w:t>Donászy</w:t>
      </w:r>
      <w:proofErr w:type="spellEnd"/>
      <w:r w:rsidRPr="00E1663C">
        <w:rPr>
          <w:rFonts w:ascii="Arial" w:hAnsi="Arial" w:cs="Arial"/>
        </w:rPr>
        <w:t xml:space="preserve"> Óvodákban,</w:t>
      </w:r>
    </w:p>
    <w:p w14:paraId="05439C22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-</w:t>
      </w:r>
      <w:r w:rsidRPr="00E1663C">
        <w:rPr>
          <w:rFonts w:ascii="Arial" w:hAnsi="Arial" w:cs="Arial"/>
        </w:rPr>
        <w:tab/>
        <w:t>az eddig a Mocorgó Óvodában lévő pedagógiai asszisztens pedig a Szűrcsapó Óvodába kerülne át.</w:t>
      </w:r>
    </w:p>
    <w:p w14:paraId="0DC97E59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0600E671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Előzőeken túlmenően három Óvodában lenne még szükség plusz pedagógiai asszisztens foglalkoztatására: a Szivárvány, a Barátság, valamint a Pipitér Óvodákban.</w:t>
      </w:r>
    </w:p>
    <w:p w14:paraId="6B9522D0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53657461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Egy fő pedagógiai asszisztens alkalmazása havi 240.900 + járulék, összesen 280.000 Ft/hóba kerül. A szükséges státuszok bérigénye az alábbiakban foglalható össze:</w:t>
      </w:r>
    </w:p>
    <w:p w14:paraId="762E9FF3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50F9AB6B" w14:textId="6615E459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Álláshely bővítés</w:t>
      </w:r>
      <w:r w:rsidRPr="00E1663C">
        <w:rPr>
          <w:rFonts w:ascii="Arial" w:hAnsi="Arial" w:cs="Arial"/>
        </w:rPr>
        <w:tab/>
      </w:r>
    </w:p>
    <w:p w14:paraId="15320DB4" w14:textId="77777777" w:rsidR="00E1663C" w:rsidRDefault="00E1663C" w:rsidP="00E1663C">
      <w:pPr>
        <w:jc w:val="both"/>
        <w:rPr>
          <w:rFonts w:ascii="Arial" w:hAnsi="Arial" w:cs="Arial"/>
        </w:rPr>
      </w:pPr>
    </w:p>
    <w:p w14:paraId="5F3810F7" w14:textId="04EFB644" w:rsidR="00E1663C" w:rsidRDefault="00E1663C" w:rsidP="00E1663C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forintban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1663C" w14:paraId="58EFF9EE" w14:textId="77777777" w:rsidTr="00E1663C">
        <w:tc>
          <w:tcPr>
            <w:tcW w:w="3209" w:type="dxa"/>
          </w:tcPr>
          <w:p w14:paraId="6D44DB76" w14:textId="2803D3FF" w:rsidR="00E1663C" w:rsidRDefault="00E1663C" w:rsidP="00E16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3209" w:type="dxa"/>
          </w:tcPr>
          <w:p w14:paraId="467792AF" w14:textId="77777777" w:rsidR="00E1663C" w:rsidRPr="00E1663C" w:rsidRDefault="00E1663C" w:rsidP="00E1663C">
            <w:pPr>
              <w:jc w:val="both"/>
              <w:rPr>
                <w:rFonts w:ascii="Arial" w:hAnsi="Arial" w:cs="Arial"/>
              </w:rPr>
            </w:pPr>
            <w:r w:rsidRPr="00E1663C">
              <w:rPr>
                <w:rFonts w:ascii="Arial" w:hAnsi="Arial" w:cs="Arial"/>
              </w:rPr>
              <w:t>2021. október 1. napjától 2 hónapra</w:t>
            </w:r>
          </w:p>
          <w:p w14:paraId="05A428CB" w14:textId="37F4263F" w:rsidR="00E1663C" w:rsidRDefault="00E1663C" w:rsidP="00E16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(személyi juttatások + járulék)</w:t>
            </w:r>
          </w:p>
        </w:tc>
        <w:tc>
          <w:tcPr>
            <w:tcW w:w="3210" w:type="dxa"/>
          </w:tcPr>
          <w:p w14:paraId="502DA1C3" w14:textId="77777777" w:rsidR="00E1663C" w:rsidRPr="00E1663C" w:rsidRDefault="00E1663C" w:rsidP="00E1663C">
            <w:pPr>
              <w:jc w:val="both"/>
              <w:rPr>
                <w:rFonts w:ascii="Arial" w:hAnsi="Arial" w:cs="Arial"/>
              </w:rPr>
            </w:pPr>
            <w:r w:rsidRPr="00E1663C">
              <w:rPr>
                <w:rFonts w:ascii="Arial" w:hAnsi="Arial" w:cs="Arial"/>
              </w:rPr>
              <w:t>2022. évre</w:t>
            </w:r>
          </w:p>
          <w:p w14:paraId="05BDAF05" w14:textId="46EF23AA" w:rsidR="00E1663C" w:rsidRDefault="00E1663C" w:rsidP="00E16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(személyi juttatások + járulék)</w:t>
            </w:r>
          </w:p>
        </w:tc>
      </w:tr>
      <w:tr w:rsidR="00E1663C" w14:paraId="0006CF20" w14:textId="77777777" w:rsidTr="00E1663C">
        <w:tc>
          <w:tcPr>
            <w:tcW w:w="3209" w:type="dxa"/>
          </w:tcPr>
          <w:p w14:paraId="0953F243" w14:textId="3B7A7900" w:rsidR="00E1663C" w:rsidRDefault="00E1663C" w:rsidP="00E1663C">
            <w:pPr>
              <w:jc w:val="both"/>
              <w:rPr>
                <w:rFonts w:ascii="Arial" w:hAnsi="Arial" w:cs="Arial"/>
              </w:rPr>
            </w:pPr>
            <w:r w:rsidRPr="00E1663C">
              <w:rPr>
                <w:rFonts w:ascii="Arial" w:hAnsi="Arial" w:cs="Arial"/>
              </w:rPr>
              <w:t>1 fő pedagógiai asszisztens alkalmazása</w:t>
            </w:r>
          </w:p>
        </w:tc>
        <w:tc>
          <w:tcPr>
            <w:tcW w:w="3209" w:type="dxa"/>
          </w:tcPr>
          <w:p w14:paraId="7B2FFCB5" w14:textId="77777777" w:rsidR="00E1663C" w:rsidRDefault="00E1663C" w:rsidP="00E1663C">
            <w:pPr>
              <w:jc w:val="right"/>
              <w:rPr>
                <w:rFonts w:ascii="Arial" w:hAnsi="Arial" w:cs="Arial"/>
              </w:rPr>
            </w:pPr>
          </w:p>
          <w:p w14:paraId="74819CCC" w14:textId="7AFE99D2" w:rsidR="00E1663C" w:rsidRDefault="00E1663C" w:rsidP="00E16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560.000</w:t>
            </w:r>
          </w:p>
        </w:tc>
        <w:tc>
          <w:tcPr>
            <w:tcW w:w="3210" w:type="dxa"/>
          </w:tcPr>
          <w:p w14:paraId="20156784" w14:textId="77777777" w:rsidR="00E1663C" w:rsidRDefault="00E1663C" w:rsidP="00E1663C">
            <w:pPr>
              <w:jc w:val="right"/>
              <w:rPr>
                <w:rFonts w:ascii="Arial" w:hAnsi="Arial" w:cs="Arial"/>
              </w:rPr>
            </w:pPr>
          </w:p>
          <w:p w14:paraId="2B69419C" w14:textId="7030FB08" w:rsidR="00E1663C" w:rsidRDefault="00E1663C" w:rsidP="00E16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3.360.000</w:t>
            </w:r>
          </w:p>
        </w:tc>
      </w:tr>
      <w:tr w:rsidR="00E1663C" w14:paraId="7C2CE4C8" w14:textId="77777777" w:rsidTr="00E1663C">
        <w:tc>
          <w:tcPr>
            <w:tcW w:w="3209" w:type="dxa"/>
          </w:tcPr>
          <w:p w14:paraId="20449CC0" w14:textId="13EA1ADD" w:rsidR="00E1663C" w:rsidRDefault="00E1663C" w:rsidP="00E1663C">
            <w:pPr>
              <w:jc w:val="both"/>
              <w:rPr>
                <w:rFonts w:ascii="Arial" w:hAnsi="Arial" w:cs="Arial"/>
              </w:rPr>
            </w:pPr>
            <w:r w:rsidRPr="00E1663C">
              <w:rPr>
                <w:rFonts w:ascii="Arial" w:hAnsi="Arial" w:cs="Arial"/>
              </w:rPr>
              <w:t>2 fő pedagógiai asszisztens alkalmazása</w:t>
            </w:r>
          </w:p>
        </w:tc>
        <w:tc>
          <w:tcPr>
            <w:tcW w:w="3209" w:type="dxa"/>
          </w:tcPr>
          <w:p w14:paraId="1460070D" w14:textId="77777777" w:rsidR="00E1663C" w:rsidRDefault="00E1663C" w:rsidP="00E1663C">
            <w:pPr>
              <w:jc w:val="right"/>
              <w:rPr>
                <w:rFonts w:ascii="Arial" w:hAnsi="Arial" w:cs="Arial"/>
              </w:rPr>
            </w:pPr>
          </w:p>
          <w:p w14:paraId="033E25FB" w14:textId="42FB37A4" w:rsidR="00E1663C" w:rsidRDefault="00E1663C" w:rsidP="00E16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1.120.000</w:t>
            </w:r>
          </w:p>
        </w:tc>
        <w:tc>
          <w:tcPr>
            <w:tcW w:w="3210" w:type="dxa"/>
          </w:tcPr>
          <w:p w14:paraId="454BC5DC" w14:textId="77777777" w:rsidR="00E1663C" w:rsidRDefault="00E1663C" w:rsidP="00E1663C">
            <w:pPr>
              <w:jc w:val="right"/>
              <w:rPr>
                <w:rFonts w:ascii="Arial" w:hAnsi="Arial" w:cs="Arial"/>
              </w:rPr>
            </w:pPr>
          </w:p>
          <w:p w14:paraId="0243C017" w14:textId="221B5812" w:rsidR="00E1663C" w:rsidRDefault="00E1663C" w:rsidP="00E16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6.720.000</w:t>
            </w:r>
          </w:p>
        </w:tc>
      </w:tr>
      <w:tr w:rsidR="00E1663C" w14:paraId="37B17CB3" w14:textId="77777777" w:rsidTr="00E1663C">
        <w:tc>
          <w:tcPr>
            <w:tcW w:w="3209" w:type="dxa"/>
          </w:tcPr>
          <w:p w14:paraId="6151C6DC" w14:textId="46BFEFCC" w:rsidR="00E1663C" w:rsidRDefault="00E1663C" w:rsidP="00E1663C">
            <w:pPr>
              <w:jc w:val="both"/>
              <w:rPr>
                <w:rFonts w:ascii="Arial" w:hAnsi="Arial" w:cs="Arial"/>
              </w:rPr>
            </w:pPr>
            <w:r w:rsidRPr="00E1663C">
              <w:rPr>
                <w:rFonts w:ascii="Arial" w:hAnsi="Arial" w:cs="Arial"/>
              </w:rPr>
              <w:t>3 fő pedagógiai asszisztens alkalmazása</w:t>
            </w:r>
          </w:p>
        </w:tc>
        <w:tc>
          <w:tcPr>
            <w:tcW w:w="3209" w:type="dxa"/>
          </w:tcPr>
          <w:p w14:paraId="70E611F5" w14:textId="77777777" w:rsidR="00E1663C" w:rsidRDefault="00E1663C" w:rsidP="00E1663C">
            <w:pPr>
              <w:jc w:val="right"/>
              <w:rPr>
                <w:rFonts w:ascii="Arial" w:hAnsi="Arial" w:cs="Arial"/>
              </w:rPr>
            </w:pPr>
          </w:p>
          <w:p w14:paraId="1946C203" w14:textId="3A927814" w:rsidR="00E1663C" w:rsidRDefault="00E1663C" w:rsidP="00E16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1.680.000</w:t>
            </w:r>
          </w:p>
        </w:tc>
        <w:tc>
          <w:tcPr>
            <w:tcW w:w="3210" w:type="dxa"/>
          </w:tcPr>
          <w:p w14:paraId="06F26B75" w14:textId="77777777" w:rsidR="00E1663C" w:rsidRDefault="00E1663C" w:rsidP="00E1663C">
            <w:pPr>
              <w:jc w:val="right"/>
              <w:rPr>
                <w:rFonts w:ascii="Arial" w:hAnsi="Arial" w:cs="Arial"/>
              </w:rPr>
            </w:pPr>
          </w:p>
          <w:p w14:paraId="4A8DA9A2" w14:textId="0E0E6F40" w:rsidR="00E1663C" w:rsidRDefault="00E1663C" w:rsidP="00E16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10.080.000</w:t>
            </w:r>
          </w:p>
        </w:tc>
      </w:tr>
    </w:tbl>
    <w:p w14:paraId="71CB65E4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3C446019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 xml:space="preserve">A 2021. évi bérköltségek biztosíthatóak a </w:t>
      </w:r>
      <w:proofErr w:type="spellStart"/>
      <w:r w:rsidRPr="00E1663C">
        <w:rPr>
          <w:rFonts w:ascii="Arial" w:hAnsi="Arial" w:cs="Arial"/>
        </w:rPr>
        <w:t>GAMESZ-nál</w:t>
      </w:r>
      <w:proofErr w:type="spellEnd"/>
      <w:r w:rsidRPr="00E1663C">
        <w:rPr>
          <w:rFonts w:ascii="Arial" w:hAnsi="Arial" w:cs="Arial"/>
        </w:rPr>
        <w:t xml:space="preserve"> rendelkezésre álló </w:t>
      </w:r>
      <w:proofErr w:type="spellStart"/>
      <w:r w:rsidRPr="00E1663C">
        <w:rPr>
          <w:rFonts w:ascii="Arial" w:hAnsi="Arial" w:cs="Arial"/>
        </w:rPr>
        <w:t>SNI-s</w:t>
      </w:r>
      <w:proofErr w:type="spellEnd"/>
      <w:r w:rsidRPr="00E1663C">
        <w:rPr>
          <w:rFonts w:ascii="Arial" w:hAnsi="Arial" w:cs="Arial"/>
        </w:rPr>
        <w:t xml:space="preserve"> keretből (a tervezett </w:t>
      </w:r>
      <w:proofErr w:type="spellStart"/>
      <w:r w:rsidRPr="00E1663C">
        <w:rPr>
          <w:rFonts w:ascii="Arial" w:hAnsi="Arial" w:cs="Arial"/>
        </w:rPr>
        <w:t>SNI-s</w:t>
      </w:r>
      <w:proofErr w:type="spellEnd"/>
      <w:r w:rsidRPr="00E1663C">
        <w:rPr>
          <w:rFonts w:ascii="Arial" w:hAnsi="Arial" w:cs="Arial"/>
        </w:rPr>
        <w:t xml:space="preserve"> órák, valamint fejlesztő foglalkozások egy része a koronavírus járvány miatt nem került megtartásra). </w:t>
      </w:r>
    </w:p>
    <w:p w14:paraId="26277148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A foglalkoztatás költségeire 2022. évtől a forrást biztosítani szükséges.</w:t>
      </w:r>
    </w:p>
    <w:p w14:paraId="52319499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531E8952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55870387" w14:textId="65C60839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A létszámbővítéssel megnyugtató módon lehetne biztosítani az előterjesztésben jelzett „egyszemélyes” felügyeletet igénylő gyermek nevelését, ellátását, megkaphatnák a gyer</w:t>
      </w:r>
      <w:r w:rsidR="00947375">
        <w:rPr>
          <w:rFonts w:ascii="Arial" w:hAnsi="Arial" w:cs="Arial"/>
        </w:rPr>
        <w:t>m</w:t>
      </w:r>
      <w:r w:rsidRPr="00E1663C">
        <w:rPr>
          <w:rFonts w:ascii="Arial" w:hAnsi="Arial" w:cs="Arial"/>
        </w:rPr>
        <w:t>ekek azt a kiemelt figyelmet, ami a fejlődésükhöz feltétlenül szükséges.</w:t>
      </w:r>
    </w:p>
    <w:p w14:paraId="379F2BBC" w14:textId="77777777" w:rsidR="00E1663C" w:rsidRPr="00E1663C" w:rsidRDefault="00E1663C" w:rsidP="00E1663C">
      <w:pPr>
        <w:jc w:val="both"/>
        <w:rPr>
          <w:rFonts w:ascii="Arial" w:hAnsi="Arial" w:cs="Arial"/>
        </w:rPr>
      </w:pPr>
      <w:r w:rsidRPr="00E1663C">
        <w:rPr>
          <w:rFonts w:ascii="Arial" w:hAnsi="Arial" w:cs="Arial"/>
        </w:rPr>
        <w:t>A pedagógiai asszisztensek foglalkoztatása „utazó” rendszerben történne, és évente felülvizsgálatra kerülne, hogy az állandó felügyeletet igénylő gyermekek száma alapján mely óvodában indokolt a foglalkoztatásuk.</w:t>
      </w:r>
    </w:p>
    <w:p w14:paraId="2675F6A2" w14:textId="77777777" w:rsidR="00507716" w:rsidRDefault="00507716" w:rsidP="00507716">
      <w:pPr>
        <w:jc w:val="both"/>
        <w:rPr>
          <w:rFonts w:ascii="Arial" w:hAnsi="Arial" w:cs="Arial"/>
        </w:rPr>
      </w:pPr>
    </w:p>
    <w:p w14:paraId="01514758" w14:textId="6745375E" w:rsidR="00DE070A" w:rsidRDefault="00DE070A" w:rsidP="0032233F">
      <w:pPr>
        <w:tabs>
          <w:tab w:val="left" w:pos="284"/>
        </w:tabs>
        <w:jc w:val="both"/>
        <w:rPr>
          <w:rFonts w:ascii="Arial" w:hAnsi="Arial" w:cs="Arial"/>
        </w:rPr>
      </w:pPr>
    </w:p>
    <w:p w14:paraId="31A68430" w14:textId="19D4C017" w:rsidR="0032233F" w:rsidRPr="0032233F" w:rsidRDefault="0032233F" w:rsidP="003223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32233F">
        <w:rPr>
          <w:rFonts w:ascii="Arial" w:hAnsi="Arial" w:cs="Arial"/>
          <w:b/>
        </w:rPr>
        <w:t>Javaslat rezsikulcs és élelmezési nyersanyagköltség módosítására</w:t>
      </w:r>
    </w:p>
    <w:p w14:paraId="5C29E460" w14:textId="77777777" w:rsidR="0032233F" w:rsidRPr="0032233F" w:rsidRDefault="0032233F" w:rsidP="0032233F">
      <w:pPr>
        <w:jc w:val="both"/>
        <w:rPr>
          <w:rFonts w:ascii="Arial" w:hAnsi="Arial" w:cs="Arial"/>
          <w:b/>
        </w:rPr>
      </w:pPr>
    </w:p>
    <w:p w14:paraId="4E2B26E4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Szombathely Megyei Jogú Város Önkormányzata, valamint az ELAMEN </w:t>
      </w:r>
      <w:proofErr w:type="spellStart"/>
      <w:r w:rsidRPr="0032233F">
        <w:rPr>
          <w:rFonts w:ascii="Arial" w:hAnsi="Arial" w:cs="Arial"/>
        </w:rPr>
        <w:t>Zrt</w:t>
      </w:r>
      <w:proofErr w:type="spellEnd"/>
      <w:r w:rsidRPr="0032233F">
        <w:rPr>
          <w:rFonts w:ascii="Arial" w:hAnsi="Arial" w:cs="Arial"/>
        </w:rPr>
        <w:t xml:space="preserve">. között, az Önkormányzat étkeztetési kötelezettségébe tartozó óvodák, általános és középiskolák, kollégiumok étkeztetési feladatainak ellátására vonatkozó vállalkozói szerződés 6.4. pontjában a Felek arról állapodtak meg, hogy a rezsikulcsot 2018. szeptember 1-től évente felülvizsgálják. A rezsikulcs emelésének mértékére a Vállalkozó olyan módon tehet javaslatot, hogy a KSH által közölt adatok alapján 70 %-os súllyal a kötelező legkisebb munkabér (a Munka Törvénykönyve, Mt. 153. § (1) bekezdés a) pont), 30 %-ban az energia árának tárgyévet megelőző éves növekedését veszi figyelembe. Az írásbeli javaslat Megrendelő általi elfogadása esetén a rezsikulcs a javaslatnak megfelelően módosul. </w:t>
      </w:r>
    </w:p>
    <w:p w14:paraId="687FE7DF" w14:textId="77777777" w:rsidR="0032233F" w:rsidRPr="0032233F" w:rsidRDefault="0032233F" w:rsidP="0032233F">
      <w:pPr>
        <w:ind w:left="709" w:hanging="709"/>
        <w:jc w:val="both"/>
        <w:rPr>
          <w:rFonts w:ascii="Arial" w:hAnsi="Arial" w:cs="Arial"/>
        </w:rPr>
      </w:pPr>
    </w:p>
    <w:p w14:paraId="0DEF3732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Az ELAMEN </w:t>
      </w:r>
      <w:proofErr w:type="spellStart"/>
      <w:r w:rsidRPr="0032233F">
        <w:rPr>
          <w:rFonts w:ascii="Arial" w:hAnsi="Arial" w:cs="Arial"/>
        </w:rPr>
        <w:t>Zrt</w:t>
      </w:r>
      <w:proofErr w:type="spellEnd"/>
      <w:r w:rsidRPr="0032233F">
        <w:rPr>
          <w:rFonts w:ascii="Arial" w:hAnsi="Arial" w:cs="Arial"/>
        </w:rPr>
        <w:t xml:space="preserve">. - a szerződésben foglaltak szerint – 2020. júliusában a rezsikulcs 5,73 </w:t>
      </w:r>
      <w:proofErr w:type="spellStart"/>
      <w:r w:rsidRPr="0032233F">
        <w:rPr>
          <w:rFonts w:ascii="Arial" w:hAnsi="Arial" w:cs="Arial"/>
        </w:rPr>
        <w:t>%-al</w:t>
      </w:r>
      <w:proofErr w:type="spellEnd"/>
      <w:r w:rsidRPr="0032233F">
        <w:rPr>
          <w:rFonts w:ascii="Arial" w:hAnsi="Arial" w:cs="Arial"/>
        </w:rPr>
        <w:t xml:space="preserve"> történő emelését kezdeményezte az alábbiakra tekintettel:</w:t>
      </w:r>
    </w:p>
    <w:p w14:paraId="2D254332" w14:textId="77777777" w:rsidR="0032233F" w:rsidRPr="0032233F" w:rsidRDefault="0032233F" w:rsidP="0032233F">
      <w:pPr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 kötelező legkisebb munkabér emelkedése 8,05 %-os volt (149.000 Ft-ról 2020. évben 161.000,- Ft-ra módosult) </w:t>
      </w:r>
    </w:p>
    <w:p w14:paraId="098F9A54" w14:textId="77777777" w:rsidR="0032233F" w:rsidRPr="0032233F" w:rsidRDefault="0032233F" w:rsidP="0032233F">
      <w:pPr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az energiaárak tárgyévet megelőző évi változása a KSH adatok alapján 0,3 %-os volt, </w:t>
      </w:r>
    </w:p>
    <w:p w14:paraId="65202EBA" w14:textId="77777777" w:rsidR="0032233F" w:rsidRPr="0032233F" w:rsidRDefault="0032233F" w:rsidP="0032233F">
      <w:pPr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súlyozott számítás: 0,7 x 108,5 + 0,3 x 100,3 = 105,73%.</w:t>
      </w:r>
    </w:p>
    <w:p w14:paraId="1EAD87D7" w14:textId="77777777" w:rsidR="0032233F" w:rsidRPr="0032233F" w:rsidRDefault="0032233F" w:rsidP="0032233F">
      <w:pPr>
        <w:jc w:val="both"/>
        <w:rPr>
          <w:rFonts w:ascii="Arial" w:hAnsi="Arial" w:cs="Arial"/>
        </w:rPr>
      </w:pPr>
    </w:p>
    <w:p w14:paraId="0240F6A9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 </w:t>
      </w:r>
      <w:proofErr w:type="spellStart"/>
      <w:r w:rsidRPr="0032233F">
        <w:rPr>
          <w:rFonts w:ascii="Arial" w:hAnsi="Arial" w:cs="Arial"/>
        </w:rPr>
        <w:t>pandémiás</w:t>
      </w:r>
      <w:proofErr w:type="spellEnd"/>
      <w:r w:rsidRPr="0032233F">
        <w:rPr>
          <w:rFonts w:ascii="Arial" w:hAnsi="Arial" w:cs="Arial"/>
        </w:rPr>
        <w:t xml:space="preserve"> helyzetre, valamint az önkormányzat költségvetési helyzetére tekintettel a rezsikulcs módosítására 2020. évben nem került sor.</w:t>
      </w:r>
    </w:p>
    <w:p w14:paraId="114363AD" w14:textId="77777777" w:rsidR="0032233F" w:rsidRPr="0032233F" w:rsidRDefault="0032233F" w:rsidP="0032233F">
      <w:pPr>
        <w:jc w:val="both"/>
        <w:rPr>
          <w:rFonts w:ascii="Arial" w:hAnsi="Arial" w:cs="Arial"/>
        </w:rPr>
      </w:pPr>
    </w:p>
    <w:p w14:paraId="615392C1" w14:textId="1333E6C0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2021. februárjában az élelmiszerárak emelkedésére tekintettel az élelmezési nyersanyagnorma 9 %-os emelését kért</w:t>
      </w:r>
      <w:r w:rsidR="00333B1D">
        <w:rPr>
          <w:rFonts w:ascii="Arial" w:hAnsi="Arial" w:cs="Arial"/>
        </w:rPr>
        <w:t xml:space="preserve">e az ELAMEN </w:t>
      </w:r>
      <w:proofErr w:type="spellStart"/>
      <w:r w:rsidR="00333B1D">
        <w:rPr>
          <w:rFonts w:ascii="Arial" w:hAnsi="Arial" w:cs="Arial"/>
        </w:rPr>
        <w:t>Zrt</w:t>
      </w:r>
      <w:proofErr w:type="spellEnd"/>
      <w:r w:rsidR="00333B1D">
        <w:rPr>
          <w:rFonts w:ascii="Arial" w:hAnsi="Arial" w:cs="Arial"/>
        </w:rPr>
        <w:t>.</w:t>
      </w:r>
      <w:r w:rsidRPr="0032233F">
        <w:rPr>
          <w:rFonts w:ascii="Arial" w:hAnsi="Arial" w:cs="Arial"/>
        </w:rPr>
        <w:t xml:space="preserve">  </w:t>
      </w:r>
      <w:r w:rsidRPr="0032233F">
        <w:rPr>
          <w:rFonts w:ascii="Arial" w:hAnsi="Arial" w:cs="Arial"/>
          <w:bCs/>
        </w:rPr>
        <w:t>A szerződés 6.5. pontjában foglaltak szerint</w:t>
      </w:r>
      <w:r w:rsidRPr="0032233F">
        <w:rPr>
          <w:rFonts w:ascii="Arial" w:hAnsi="Arial" w:cs="Arial"/>
        </w:rPr>
        <w:t xml:space="preserve"> a gyermekek védelméről és a gyámügyi igazgatásról szóló 1997. évi XXXI. törvény rendelkezései alapján a személyes gondoskodást nyújtó alapellátás keretébe tartozó gyermekétkeztetés intézményi térítési díjának alapjául szolgáló nyersanyagköltség 1 ellátottra jutó napi összegét az Önkormányzat jogosult megállapítani. Az Önkormányzat Közgyűlése a nyersanyagköltséget az általa fenntartott intézmények egészére egységesen, de intézmény típusonként különböző értékben határozza meg. Külön kerül meghatározásra a diétás étkeztetés nyersanyagértéke.</w:t>
      </w:r>
    </w:p>
    <w:p w14:paraId="5E31DBB7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 KSH adatai alapján a 2020. évi infláció mértéke 3,</w:t>
      </w:r>
      <w:proofErr w:type="spellStart"/>
      <w:r w:rsidRPr="0032233F">
        <w:rPr>
          <w:rFonts w:ascii="Arial" w:hAnsi="Arial" w:cs="Arial"/>
        </w:rPr>
        <w:t>3</w:t>
      </w:r>
      <w:proofErr w:type="spellEnd"/>
      <w:r w:rsidRPr="0032233F">
        <w:rPr>
          <w:rFonts w:ascii="Arial" w:hAnsi="Arial" w:cs="Arial"/>
        </w:rPr>
        <w:t xml:space="preserve"> %, ezen belül az élelmiszerek áremelkedése 7,2 % volt. Az élelmiszerek árváltozásán belül az egyes élelmiszerféleségek árai eltérő mértékben nőttek, a legjelentősebb emelkedés a sertéshús (15,3 %), a zöldségek és burgonya (11,4 %) területén volt.</w:t>
      </w:r>
    </w:p>
    <w:p w14:paraId="39C6E102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 </w:t>
      </w:r>
    </w:p>
    <w:p w14:paraId="1DB2E84A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Előzőekre tekintettel javasolom a Tisztelt Közgyűlésnek, hogy az Önkormányzat és az ELAMEN </w:t>
      </w:r>
      <w:proofErr w:type="spellStart"/>
      <w:r w:rsidRPr="0032233F">
        <w:rPr>
          <w:rFonts w:ascii="Arial" w:hAnsi="Arial" w:cs="Arial"/>
        </w:rPr>
        <w:t>Zrt</w:t>
      </w:r>
      <w:proofErr w:type="spellEnd"/>
      <w:r w:rsidRPr="0032233F">
        <w:rPr>
          <w:rFonts w:ascii="Arial" w:hAnsi="Arial" w:cs="Arial"/>
        </w:rPr>
        <w:t xml:space="preserve">. között fennálló vállalkozási szerződés 6.4. pontjában foglaltak figyelembe vételével 2021. szeptember 1. napjától a rezsikulcsot 5 %-kal magasabb mértékben, egységesen 113 %-ban határozza meg. </w:t>
      </w:r>
    </w:p>
    <w:p w14:paraId="73861B33" w14:textId="77777777" w:rsidR="0032233F" w:rsidRPr="0032233F" w:rsidRDefault="0032233F" w:rsidP="0032233F">
      <w:pPr>
        <w:jc w:val="both"/>
        <w:rPr>
          <w:rFonts w:ascii="Arial" w:hAnsi="Arial" w:cs="Arial"/>
        </w:rPr>
      </w:pPr>
    </w:p>
    <w:p w14:paraId="7ACE55D4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Javasolom továbbá az óvodai, általános és középiskolai, valamint kollégiumi élelmezési nyersanyagköltség ugyancsak 2021. szeptember 1. napjától 5 %-kal történő emelését. Az emelés a gyermekek/tanulók által fizetendő térítési díjakat nem érinti, mivel a koronavírus-világjárvány nemzetgazdaságot érintő hatásának enyhítése érdekében szükséges gazdasági intézkedésről szóló 603/2020. (XII. 18.) Korm. rendelet 1. § (2) bekezdésében foglaltak alapján a térítési díjak 2021. december 31. napjáig nem emelhetőek.</w:t>
      </w:r>
    </w:p>
    <w:p w14:paraId="58BFB235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 rezsikulcs, valamint a nyersanyagnorma emeléséhez 2021. évre szükséges 13,4 millió Ft-ot a költségvetési rendeletben biztosítani szükséges.</w:t>
      </w:r>
    </w:p>
    <w:p w14:paraId="280CC0FC" w14:textId="77777777" w:rsid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</w:p>
    <w:p w14:paraId="7D386094" w14:textId="034E22EF" w:rsidR="00702E42" w:rsidRDefault="00702E42" w:rsidP="00702E42">
      <w:pPr>
        <w:jc w:val="both"/>
        <w:rPr>
          <w:rFonts w:ascii="Arial" w:hAnsi="Arial" w:cs="Arial"/>
        </w:rPr>
      </w:pPr>
      <w:r w:rsidRPr="00702E42">
        <w:rPr>
          <w:rFonts w:ascii="Arial" w:hAnsi="Arial" w:cs="Arial"/>
        </w:rPr>
        <w:t>Kérem a Tisztelt Közgyűlést, hogy a rendelet tervezetét megtárgyalni, a rendeletet megalkotni, és a határozati javaslato</w:t>
      </w:r>
      <w:r w:rsidR="0032233F">
        <w:rPr>
          <w:rFonts w:ascii="Arial" w:hAnsi="Arial" w:cs="Arial"/>
        </w:rPr>
        <w:t>ka</w:t>
      </w:r>
      <w:r w:rsidRPr="00702E42">
        <w:rPr>
          <w:rFonts w:ascii="Arial" w:hAnsi="Arial" w:cs="Arial"/>
        </w:rPr>
        <w:t>t elfogadni szíveskedjék.</w:t>
      </w:r>
    </w:p>
    <w:p w14:paraId="76DE0C64" w14:textId="77777777" w:rsidR="00702E42" w:rsidRDefault="00702E42" w:rsidP="00702E42">
      <w:pPr>
        <w:jc w:val="both"/>
        <w:rPr>
          <w:rFonts w:ascii="Arial" w:hAnsi="Arial" w:cs="Arial"/>
          <w:i/>
        </w:rPr>
      </w:pPr>
    </w:p>
    <w:p w14:paraId="4DE57EA1" w14:textId="77777777" w:rsidR="00C36078" w:rsidRPr="00981EBC" w:rsidRDefault="00C36078" w:rsidP="006721B8">
      <w:pPr>
        <w:jc w:val="both"/>
        <w:rPr>
          <w:rFonts w:ascii="Arial" w:hAnsi="Arial" w:cs="Arial"/>
          <w:i/>
        </w:rPr>
      </w:pPr>
    </w:p>
    <w:p w14:paraId="24F57A68" w14:textId="6AFC7FAC" w:rsidR="006721B8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>2</w:t>
      </w:r>
      <w:r w:rsidR="00347C19">
        <w:rPr>
          <w:rFonts w:ascii="Arial" w:hAnsi="Arial" w:cs="Arial"/>
          <w:b/>
        </w:rPr>
        <w:t>1</w:t>
      </w:r>
      <w:r w:rsidR="00DE0F0B">
        <w:rPr>
          <w:rFonts w:ascii="Arial" w:hAnsi="Arial" w:cs="Arial"/>
          <w:b/>
        </w:rPr>
        <w:t xml:space="preserve">. </w:t>
      </w:r>
      <w:r w:rsidR="003F5C59">
        <w:rPr>
          <w:rFonts w:ascii="Arial" w:hAnsi="Arial" w:cs="Arial"/>
          <w:b/>
        </w:rPr>
        <w:t>szeptember</w:t>
      </w:r>
      <w:r w:rsidR="001426B5">
        <w:rPr>
          <w:rFonts w:ascii="Arial" w:hAnsi="Arial" w:cs="Arial"/>
          <w:b/>
        </w:rPr>
        <w:t xml:space="preserve">  </w:t>
      </w:r>
      <w:proofErr w:type="gramStart"/>
      <w:r w:rsidR="001426B5">
        <w:rPr>
          <w:rFonts w:ascii="Arial" w:hAnsi="Arial" w:cs="Arial"/>
          <w:b/>
        </w:rPr>
        <w:t>„          ”</w:t>
      </w:r>
      <w:proofErr w:type="gramEnd"/>
    </w:p>
    <w:p w14:paraId="31943069" w14:textId="77777777" w:rsidR="00626663" w:rsidRPr="00F06C2D" w:rsidRDefault="00626663" w:rsidP="006721B8">
      <w:pPr>
        <w:rPr>
          <w:rFonts w:ascii="Arial" w:hAnsi="Arial" w:cs="Arial"/>
          <w:b/>
        </w:rPr>
      </w:pPr>
    </w:p>
    <w:p w14:paraId="739E2F5A" w14:textId="77777777" w:rsidR="006721B8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 xml:space="preserve">Nemény </w:t>
      </w:r>
      <w:proofErr w:type="gramStart"/>
      <w:r>
        <w:rPr>
          <w:rFonts w:ascii="Arial" w:hAnsi="Arial" w:cs="Arial"/>
          <w:b/>
        </w:rPr>
        <w:t>András</w:t>
      </w:r>
      <w:r w:rsidRPr="00F06C2D">
        <w:rPr>
          <w:rFonts w:ascii="Arial" w:hAnsi="Arial" w:cs="Arial"/>
          <w:b/>
        </w:rPr>
        <w:t xml:space="preserve"> :</w:t>
      </w:r>
      <w:proofErr w:type="gramEnd"/>
      <w:r w:rsidRPr="00F06C2D">
        <w:rPr>
          <w:rFonts w:ascii="Arial" w:hAnsi="Arial" w:cs="Arial"/>
          <w:b/>
        </w:rPr>
        <w:t xml:space="preserve">/ </w:t>
      </w:r>
    </w:p>
    <w:p w14:paraId="168B9406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59A1CC94" w14:textId="77777777" w:rsidR="00C36078" w:rsidRDefault="00C36078" w:rsidP="006721B8">
      <w:pPr>
        <w:jc w:val="center"/>
        <w:rPr>
          <w:rFonts w:ascii="Arial" w:hAnsi="Arial" w:cs="Arial"/>
          <w:b/>
        </w:rPr>
      </w:pPr>
    </w:p>
    <w:p w14:paraId="7D45C4E3" w14:textId="77777777" w:rsidR="0032233F" w:rsidRDefault="0032233F" w:rsidP="006721B8">
      <w:pPr>
        <w:jc w:val="center"/>
        <w:rPr>
          <w:rFonts w:ascii="Arial" w:hAnsi="Arial" w:cs="Arial"/>
          <w:b/>
        </w:rPr>
      </w:pPr>
    </w:p>
    <w:p w14:paraId="789F4135" w14:textId="77777777" w:rsidR="0032233F" w:rsidRDefault="0032233F" w:rsidP="006721B8">
      <w:pPr>
        <w:jc w:val="center"/>
        <w:rPr>
          <w:rFonts w:ascii="Arial" w:hAnsi="Arial" w:cs="Arial"/>
          <w:b/>
        </w:rPr>
      </w:pPr>
    </w:p>
    <w:p w14:paraId="10957B21" w14:textId="77777777" w:rsidR="0032233F" w:rsidRDefault="0032233F" w:rsidP="006721B8">
      <w:pPr>
        <w:jc w:val="center"/>
        <w:rPr>
          <w:rFonts w:ascii="Arial" w:hAnsi="Arial" w:cs="Arial"/>
          <w:b/>
        </w:rPr>
      </w:pPr>
    </w:p>
    <w:p w14:paraId="7F7694B6" w14:textId="77777777" w:rsidR="00253418" w:rsidRDefault="00253418" w:rsidP="006721B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F321F8F" w14:textId="02310177" w:rsidR="00C36078" w:rsidRDefault="0032233F" w:rsidP="00672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0F189F7" w14:textId="77777777" w:rsidR="00C36078" w:rsidRDefault="00C36078" w:rsidP="006721B8">
      <w:pPr>
        <w:jc w:val="center"/>
        <w:rPr>
          <w:rFonts w:ascii="Arial" w:hAnsi="Arial" w:cs="Arial"/>
          <w:b/>
        </w:rPr>
      </w:pPr>
    </w:p>
    <w:p w14:paraId="704594EF" w14:textId="77777777" w:rsidR="009E63A7" w:rsidRPr="009E63A7" w:rsidRDefault="009E63A7" w:rsidP="009E63A7">
      <w:pPr>
        <w:jc w:val="center"/>
        <w:rPr>
          <w:rFonts w:ascii="Arial" w:hAnsi="Arial" w:cs="Arial"/>
          <w:b/>
          <w:bCs/>
          <w:u w:val="single"/>
        </w:rPr>
      </w:pPr>
      <w:r w:rsidRPr="009E63A7">
        <w:rPr>
          <w:rFonts w:ascii="Arial" w:hAnsi="Arial" w:cs="Arial"/>
          <w:b/>
          <w:bCs/>
          <w:u w:val="single"/>
        </w:rPr>
        <w:t>HATÁROZATI JAVASLAT</w:t>
      </w:r>
    </w:p>
    <w:p w14:paraId="386F8119" w14:textId="77777777" w:rsidR="009E63A7" w:rsidRPr="009E63A7" w:rsidRDefault="009E63A7" w:rsidP="009E63A7">
      <w:pPr>
        <w:jc w:val="center"/>
        <w:rPr>
          <w:rFonts w:ascii="Arial" w:hAnsi="Arial" w:cs="Arial"/>
        </w:rPr>
      </w:pPr>
      <w:r w:rsidRPr="009E63A7">
        <w:rPr>
          <w:rFonts w:ascii="Arial" w:hAnsi="Arial" w:cs="Arial"/>
          <w:b/>
          <w:bCs/>
          <w:u w:val="single"/>
        </w:rPr>
        <w:t xml:space="preserve">……../2021. (IX.30.) Kgy. </w:t>
      </w:r>
      <w:proofErr w:type="gramStart"/>
      <w:r w:rsidRPr="009E63A7">
        <w:rPr>
          <w:rFonts w:ascii="Arial" w:hAnsi="Arial" w:cs="Arial"/>
          <w:b/>
          <w:bCs/>
          <w:u w:val="single"/>
        </w:rPr>
        <w:t>számú</w:t>
      </w:r>
      <w:proofErr w:type="gramEnd"/>
      <w:r w:rsidRPr="009E63A7">
        <w:rPr>
          <w:rFonts w:ascii="Arial" w:hAnsi="Arial" w:cs="Arial"/>
          <w:b/>
          <w:bCs/>
          <w:u w:val="single"/>
        </w:rPr>
        <w:t xml:space="preserve"> határozat</w:t>
      </w:r>
    </w:p>
    <w:p w14:paraId="28B861B1" w14:textId="77777777" w:rsidR="009E63A7" w:rsidRPr="009E63A7" w:rsidRDefault="009E63A7" w:rsidP="009E63A7">
      <w:pPr>
        <w:jc w:val="both"/>
        <w:rPr>
          <w:rFonts w:ascii="Arial" w:hAnsi="Arial" w:cs="Arial"/>
        </w:rPr>
      </w:pPr>
    </w:p>
    <w:p w14:paraId="44889353" w14:textId="77777777" w:rsidR="009E63A7" w:rsidRPr="009E63A7" w:rsidRDefault="009E63A7" w:rsidP="009E63A7">
      <w:pPr>
        <w:numPr>
          <w:ilvl w:val="0"/>
          <w:numId w:val="23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>Szombathely Megyei Jogú Város Közgyűlése egyetért azzal, hogy 2021. október 1. napjától határozatlan idejű foglalkoztatással</w:t>
      </w:r>
    </w:p>
    <w:p w14:paraId="4688B0B1" w14:textId="77777777" w:rsidR="009E63A7" w:rsidRPr="009E63A7" w:rsidRDefault="009E63A7" w:rsidP="009E63A7">
      <w:pPr>
        <w:numPr>
          <w:ilvl w:val="0"/>
          <w:numId w:val="2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Barátság Óvodában,  </w:t>
      </w:r>
    </w:p>
    <w:p w14:paraId="04EF5277" w14:textId="77777777" w:rsidR="009E63A7" w:rsidRPr="009E63A7" w:rsidRDefault="009E63A7" w:rsidP="009E63A7">
      <w:pPr>
        <w:numPr>
          <w:ilvl w:val="0"/>
          <w:numId w:val="2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Szivárvány Óvodában, valamint </w:t>
      </w:r>
    </w:p>
    <w:p w14:paraId="6C3B62BD" w14:textId="77777777" w:rsidR="009E63A7" w:rsidRPr="009E63A7" w:rsidRDefault="009E63A7" w:rsidP="009E63A7">
      <w:pPr>
        <w:numPr>
          <w:ilvl w:val="0"/>
          <w:numId w:val="2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Pipitér Óvodában </w:t>
      </w:r>
    </w:p>
    <w:p w14:paraId="3D47DFC0" w14:textId="77777777" w:rsidR="009E63A7" w:rsidRPr="009E63A7" w:rsidRDefault="009E63A7" w:rsidP="009E63A7">
      <w:pPr>
        <w:tabs>
          <w:tab w:val="left" w:pos="426"/>
        </w:tabs>
        <w:ind w:left="360"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>1-1 fő városi pedagógiai asszisztens kerüljön alkalmazásra.</w:t>
      </w:r>
    </w:p>
    <w:p w14:paraId="095FA298" w14:textId="77777777" w:rsidR="009E63A7" w:rsidRPr="009E63A7" w:rsidRDefault="009E63A7" w:rsidP="009E63A7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34ED4C87" w14:textId="53400889" w:rsidR="009E63A7" w:rsidRPr="009E63A7" w:rsidRDefault="009E63A7" w:rsidP="009E63A7">
      <w:pPr>
        <w:numPr>
          <w:ilvl w:val="0"/>
          <w:numId w:val="23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A Közgyűlés egyetért azzal, hogy a létszámbővítés 2021. évi bérfedezete a Szombathelyi Köznevelési </w:t>
      </w:r>
      <w:proofErr w:type="spellStart"/>
      <w:r w:rsidRPr="009E63A7">
        <w:rPr>
          <w:rFonts w:ascii="Arial" w:hAnsi="Arial" w:cs="Arial"/>
        </w:rPr>
        <w:t>GAMESZ-nál</w:t>
      </w:r>
      <w:proofErr w:type="spellEnd"/>
      <w:r w:rsidRPr="009E63A7">
        <w:rPr>
          <w:rFonts w:ascii="Arial" w:hAnsi="Arial" w:cs="Arial"/>
        </w:rPr>
        <w:t xml:space="preserve"> 2021. évre tervezett SNI órakeret terhére, átcsoportosítással történjen. </w:t>
      </w:r>
      <w:r w:rsidR="00EB3402">
        <w:rPr>
          <w:rFonts w:ascii="Arial" w:hAnsi="Arial" w:cs="Arial"/>
        </w:rPr>
        <w:t xml:space="preserve">A Közgyűlés felkéri a polgármestert, hogy a fedezet átcsoportosításáról a költségvetési rendelet soron következő módosítása során gondoskodjon. </w:t>
      </w:r>
    </w:p>
    <w:p w14:paraId="0E9DB070" w14:textId="77777777" w:rsidR="009E63A7" w:rsidRPr="009E63A7" w:rsidRDefault="009E63A7" w:rsidP="009E63A7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</w:rPr>
      </w:pPr>
    </w:p>
    <w:p w14:paraId="5286608C" w14:textId="77777777" w:rsidR="009E63A7" w:rsidRPr="009E63A7" w:rsidRDefault="009E63A7" w:rsidP="009E63A7">
      <w:pPr>
        <w:numPr>
          <w:ilvl w:val="0"/>
          <w:numId w:val="23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a városi pedagógiai asszisztensek alkalmazásához 2022. évtől szükséges 10.080 e Ft összegű forrást biztosítja.</w:t>
      </w:r>
    </w:p>
    <w:p w14:paraId="0832CCFB" w14:textId="77777777" w:rsidR="009E63A7" w:rsidRPr="009E63A7" w:rsidRDefault="009E63A7" w:rsidP="009E63A7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</w:rPr>
      </w:pPr>
    </w:p>
    <w:p w14:paraId="1FEE5ECD" w14:textId="1860C3B0" w:rsidR="009E63A7" w:rsidRPr="009E63A7" w:rsidRDefault="009E63A7" w:rsidP="009E63A7">
      <w:pPr>
        <w:numPr>
          <w:ilvl w:val="0"/>
          <w:numId w:val="23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kéri a polgármestert, hogy a létszám-előirányzat biztosításáról a költségvetési rendeletben gondoskodjon.</w:t>
      </w:r>
    </w:p>
    <w:p w14:paraId="16B798FF" w14:textId="77777777" w:rsidR="009E63A7" w:rsidRPr="009E63A7" w:rsidRDefault="009E63A7" w:rsidP="009E63A7">
      <w:pPr>
        <w:jc w:val="both"/>
        <w:rPr>
          <w:rFonts w:ascii="Arial" w:hAnsi="Arial" w:cs="Arial"/>
        </w:rPr>
      </w:pPr>
    </w:p>
    <w:p w14:paraId="1C751CCC" w14:textId="77777777" w:rsidR="009E63A7" w:rsidRPr="009E63A7" w:rsidRDefault="009E63A7" w:rsidP="009E63A7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14:paraId="53DE6D63" w14:textId="77777777" w:rsidR="009E63A7" w:rsidRPr="009E63A7" w:rsidRDefault="009E63A7" w:rsidP="009E63A7">
      <w:pPr>
        <w:ind w:left="426" w:hanging="426"/>
        <w:jc w:val="both"/>
        <w:rPr>
          <w:rFonts w:ascii="Arial" w:hAnsi="Arial" w:cs="Arial"/>
        </w:rPr>
      </w:pPr>
    </w:p>
    <w:p w14:paraId="17176069" w14:textId="77777777" w:rsidR="009E63A7" w:rsidRPr="009E63A7" w:rsidRDefault="009E63A7" w:rsidP="009E63A7">
      <w:pPr>
        <w:jc w:val="both"/>
        <w:rPr>
          <w:rFonts w:ascii="Arial" w:hAnsi="Arial" w:cs="Arial"/>
          <w:b/>
          <w:u w:val="single"/>
        </w:rPr>
      </w:pPr>
    </w:p>
    <w:p w14:paraId="76DA4FC4" w14:textId="77777777" w:rsidR="009E63A7" w:rsidRPr="009E63A7" w:rsidRDefault="009E63A7" w:rsidP="009E63A7">
      <w:pPr>
        <w:jc w:val="both"/>
        <w:rPr>
          <w:rFonts w:ascii="Arial" w:hAnsi="Arial" w:cs="Arial"/>
        </w:rPr>
      </w:pPr>
      <w:r w:rsidRPr="009E63A7">
        <w:rPr>
          <w:rFonts w:ascii="Arial" w:hAnsi="Arial" w:cs="Arial"/>
          <w:b/>
          <w:u w:val="single"/>
        </w:rPr>
        <w:t>Felelős</w:t>
      </w:r>
      <w:proofErr w:type="gramStart"/>
      <w:r w:rsidRPr="009E63A7">
        <w:rPr>
          <w:rFonts w:ascii="Arial" w:hAnsi="Arial" w:cs="Arial"/>
          <w:b/>
          <w:u w:val="single"/>
        </w:rPr>
        <w:t>:</w:t>
      </w:r>
      <w:r w:rsidRPr="009E63A7">
        <w:rPr>
          <w:rFonts w:ascii="Arial" w:hAnsi="Arial" w:cs="Arial"/>
          <w:b/>
        </w:rPr>
        <w:t xml:space="preserve">    </w:t>
      </w:r>
      <w:r w:rsidRPr="009E63A7">
        <w:rPr>
          <w:rFonts w:ascii="Arial" w:hAnsi="Arial" w:cs="Arial"/>
          <w:b/>
        </w:rPr>
        <w:tab/>
      </w:r>
      <w:r w:rsidRPr="009E63A7">
        <w:rPr>
          <w:rFonts w:ascii="Arial" w:hAnsi="Arial" w:cs="Arial"/>
        </w:rPr>
        <w:t>Dr.</w:t>
      </w:r>
      <w:proofErr w:type="gramEnd"/>
      <w:r w:rsidRPr="009E63A7">
        <w:rPr>
          <w:rFonts w:ascii="Arial" w:hAnsi="Arial" w:cs="Arial"/>
          <w:b/>
        </w:rPr>
        <w:t xml:space="preserve"> </w:t>
      </w:r>
      <w:r w:rsidRPr="009E63A7">
        <w:rPr>
          <w:rFonts w:ascii="Arial" w:hAnsi="Arial" w:cs="Arial"/>
        </w:rPr>
        <w:t>Nemény András polgármester</w:t>
      </w:r>
    </w:p>
    <w:p w14:paraId="3033182D" w14:textId="77777777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 xml:space="preserve">Dr. László Győző alpolgármester </w:t>
      </w:r>
    </w:p>
    <w:p w14:paraId="3333477F" w14:textId="77777777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Horváth Attila alpolgármester</w:t>
      </w:r>
    </w:p>
    <w:p w14:paraId="514AA21C" w14:textId="77777777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Károlyi Ákos jegyző</w:t>
      </w:r>
    </w:p>
    <w:p w14:paraId="3739F73F" w14:textId="77777777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 xml:space="preserve">/a végrehajtás előkészítéséért: </w:t>
      </w:r>
    </w:p>
    <w:p w14:paraId="45CEF504" w14:textId="77777777" w:rsidR="009E63A7" w:rsidRPr="009E63A7" w:rsidRDefault="009E63A7" w:rsidP="009E63A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                   </w:t>
      </w:r>
      <w:r w:rsidRPr="009E63A7">
        <w:rPr>
          <w:rFonts w:ascii="Arial" w:hAnsi="Arial" w:cs="Arial"/>
        </w:rPr>
        <w:tab/>
        <w:t>Vinczéné dr. Menyhárt Mária, az Egészségügyi és Közszolgálati Osztály vezetője</w:t>
      </w:r>
    </w:p>
    <w:p w14:paraId="2F9A7F15" w14:textId="77777777" w:rsidR="009E63A7" w:rsidRPr="009E63A7" w:rsidRDefault="009E63A7" w:rsidP="009E63A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Stéger Gábor, a Közgazdasági és Adó Osztály vezetője/</w:t>
      </w:r>
    </w:p>
    <w:p w14:paraId="550A204B" w14:textId="77777777" w:rsidR="009E63A7" w:rsidRPr="009E63A7" w:rsidRDefault="009E63A7" w:rsidP="009E63A7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0085CB05" w14:textId="40C3912F" w:rsidR="009E63A7" w:rsidRDefault="009E63A7" w:rsidP="009E63A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/>
          <w:bCs/>
          <w:u w:val="single"/>
        </w:rPr>
        <w:t>Határidő</w:t>
      </w:r>
      <w:proofErr w:type="gramStart"/>
      <w:r w:rsidRPr="009E63A7">
        <w:rPr>
          <w:rFonts w:ascii="Arial" w:hAnsi="Arial" w:cs="Arial"/>
          <w:b/>
          <w:bCs/>
          <w:u w:val="single"/>
        </w:rPr>
        <w:t>:</w:t>
      </w:r>
      <w:r w:rsidRPr="009E63A7">
        <w:rPr>
          <w:rFonts w:ascii="Arial" w:hAnsi="Arial" w:cs="Arial"/>
          <w:b/>
          <w:bCs/>
        </w:rPr>
        <w:t xml:space="preserve">     </w:t>
      </w:r>
      <w:r w:rsidRPr="009E63A7">
        <w:rPr>
          <w:rFonts w:ascii="Arial" w:hAnsi="Arial" w:cs="Arial"/>
          <w:bCs/>
        </w:rPr>
        <w:t>azonnal</w:t>
      </w:r>
      <w:proofErr w:type="gramEnd"/>
      <w:r w:rsidRPr="009E63A7">
        <w:rPr>
          <w:rFonts w:ascii="Arial" w:hAnsi="Arial" w:cs="Arial"/>
          <w:bCs/>
        </w:rPr>
        <w:t xml:space="preserve"> /az 1. és 4. pontok vonatkozásában/</w:t>
      </w:r>
    </w:p>
    <w:p w14:paraId="29A58793" w14:textId="30F1B2A7" w:rsidR="00EB3402" w:rsidRPr="009E63A7" w:rsidRDefault="00EB3402" w:rsidP="009E63A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proofErr w:type="gramStart"/>
      <w:r>
        <w:rPr>
          <w:rFonts w:ascii="Arial" w:hAnsi="Arial" w:cs="Arial"/>
          <w:bCs/>
        </w:rPr>
        <w:t>soron</w:t>
      </w:r>
      <w:proofErr w:type="gramEnd"/>
      <w:r>
        <w:rPr>
          <w:rFonts w:ascii="Arial" w:hAnsi="Arial" w:cs="Arial"/>
          <w:bCs/>
        </w:rPr>
        <w:t xml:space="preserve"> következő költségvetési rendelet módosítás /a 2. pont vonatkozásában/</w:t>
      </w:r>
    </w:p>
    <w:p w14:paraId="27CA3644" w14:textId="77777777" w:rsidR="009E63A7" w:rsidRPr="009E63A7" w:rsidRDefault="009E63A7" w:rsidP="009E63A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proofErr w:type="gramStart"/>
      <w:r w:rsidRPr="009E63A7">
        <w:rPr>
          <w:rFonts w:ascii="Arial" w:hAnsi="Arial" w:cs="Arial"/>
          <w:bCs/>
        </w:rPr>
        <w:t>mindenkori</w:t>
      </w:r>
      <w:proofErr w:type="gramEnd"/>
      <w:r w:rsidRPr="009E63A7">
        <w:rPr>
          <w:rFonts w:ascii="Arial" w:hAnsi="Arial" w:cs="Arial"/>
          <w:bCs/>
        </w:rPr>
        <w:t xml:space="preserve"> költségvetési rendelet /a 3. pont vonatkozásában/</w:t>
      </w:r>
    </w:p>
    <w:p w14:paraId="13909211" w14:textId="77777777" w:rsidR="009E63A7" w:rsidRPr="009E63A7" w:rsidRDefault="009E63A7" w:rsidP="009E63A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Cs/>
        </w:rPr>
        <w:t>2021. október 1. /az 5. pont vonatkozásában/</w:t>
      </w:r>
    </w:p>
    <w:p w14:paraId="2C406078" w14:textId="77777777" w:rsidR="009E63A7" w:rsidRPr="009E63A7" w:rsidRDefault="009E63A7" w:rsidP="009E63A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</w:p>
    <w:p w14:paraId="22F16B91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22B84C41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13522465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514AF4CE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439E72EE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30ABE41C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4D5AE33B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32CC3F34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60A16F87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2C406C61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3E8A9304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6536C8C2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01C09F2F" w14:textId="77777777" w:rsidR="003F5C59" w:rsidRDefault="003F5C5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66610B64" w14:textId="24862CD5" w:rsidR="00286E19" w:rsidRPr="0032233F" w:rsidRDefault="0032233F" w:rsidP="00DE070A">
      <w:pPr>
        <w:jc w:val="center"/>
        <w:rPr>
          <w:rFonts w:ascii="Arial" w:hAnsi="Arial" w:cs="Arial"/>
          <w:b/>
          <w:bCs/>
        </w:rPr>
      </w:pPr>
      <w:r w:rsidRPr="0032233F">
        <w:rPr>
          <w:rFonts w:ascii="Arial" w:hAnsi="Arial" w:cs="Arial"/>
          <w:b/>
          <w:bCs/>
        </w:rPr>
        <w:t xml:space="preserve">II. </w:t>
      </w:r>
    </w:p>
    <w:p w14:paraId="33FEE6DA" w14:textId="77777777" w:rsidR="00286E19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1962C7BF" w14:textId="77777777" w:rsidR="0032233F" w:rsidRPr="0032233F" w:rsidRDefault="0032233F" w:rsidP="0032233F">
      <w:pPr>
        <w:jc w:val="center"/>
        <w:rPr>
          <w:rFonts w:ascii="Arial" w:hAnsi="Arial" w:cs="Arial"/>
          <w:b/>
          <w:bCs/>
          <w:u w:val="single"/>
        </w:rPr>
      </w:pPr>
      <w:r w:rsidRPr="0032233F">
        <w:rPr>
          <w:rFonts w:ascii="Arial" w:hAnsi="Arial" w:cs="Arial"/>
          <w:b/>
          <w:bCs/>
          <w:u w:val="single"/>
        </w:rPr>
        <w:t>HATÁROZATI JAVASLAT</w:t>
      </w:r>
    </w:p>
    <w:p w14:paraId="7D959CF6" w14:textId="77777777" w:rsidR="0032233F" w:rsidRPr="0032233F" w:rsidRDefault="0032233F" w:rsidP="0032233F">
      <w:pPr>
        <w:jc w:val="center"/>
        <w:rPr>
          <w:rFonts w:ascii="Arial" w:hAnsi="Arial" w:cs="Arial"/>
          <w:b/>
          <w:bCs/>
          <w:u w:val="single"/>
        </w:rPr>
      </w:pPr>
      <w:r w:rsidRPr="0032233F">
        <w:rPr>
          <w:rFonts w:ascii="Arial" w:hAnsi="Arial" w:cs="Arial"/>
          <w:b/>
          <w:bCs/>
          <w:u w:val="single"/>
        </w:rPr>
        <w:t xml:space="preserve">…../2021. (IX. 30.) Kgy. </w:t>
      </w:r>
      <w:proofErr w:type="gramStart"/>
      <w:r w:rsidRPr="0032233F">
        <w:rPr>
          <w:rFonts w:ascii="Arial" w:hAnsi="Arial" w:cs="Arial"/>
          <w:b/>
          <w:bCs/>
          <w:u w:val="single"/>
        </w:rPr>
        <w:t>számú</w:t>
      </w:r>
      <w:proofErr w:type="gramEnd"/>
      <w:r w:rsidRPr="0032233F">
        <w:rPr>
          <w:rFonts w:ascii="Arial" w:hAnsi="Arial" w:cs="Arial"/>
          <w:b/>
          <w:bCs/>
          <w:u w:val="single"/>
        </w:rPr>
        <w:t xml:space="preserve"> határozat</w:t>
      </w:r>
    </w:p>
    <w:p w14:paraId="6FB37A82" w14:textId="77777777" w:rsidR="0032233F" w:rsidRPr="0032233F" w:rsidRDefault="0032233F" w:rsidP="0032233F">
      <w:pPr>
        <w:jc w:val="center"/>
        <w:rPr>
          <w:rFonts w:ascii="Arial" w:hAnsi="Arial" w:cs="Arial"/>
          <w:b/>
          <w:bCs/>
          <w:u w:val="single"/>
        </w:rPr>
      </w:pPr>
    </w:p>
    <w:p w14:paraId="536FB1DB" w14:textId="77777777" w:rsidR="0032233F" w:rsidRPr="0032233F" w:rsidRDefault="0032233F" w:rsidP="0032233F">
      <w:pPr>
        <w:jc w:val="both"/>
        <w:rPr>
          <w:rFonts w:ascii="Arial" w:hAnsi="Arial" w:cs="Arial"/>
          <w:bCs/>
        </w:rPr>
      </w:pPr>
    </w:p>
    <w:p w14:paraId="7F06F64C" w14:textId="77777777" w:rsidR="0032233F" w:rsidRPr="0032233F" w:rsidRDefault="0032233F" w:rsidP="0032233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  <w:bCs/>
        </w:rPr>
        <w:t xml:space="preserve">Szombathely Megyei Jogú Város Közgyűlése </w:t>
      </w:r>
      <w:r w:rsidRPr="0032233F">
        <w:rPr>
          <w:rFonts w:ascii="Arial" w:hAnsi="Arial" w:cs="Arial"/>
        </w:rPr>
        <w:t xml:space="preserve">az Önkormányzat és az ELAMEN </w:t>
      </w:r>
      <w:proofErr w:type="spellStart"/>
      <w:r w:rsidRPr="0032233F">
        <w:rPr>
          <w:rFonts w:ascii="Arial" w:hAnsi="Arial" w:cs="Arial"/>
        </w:rPr>
        <w:t>Zrt</w:t>
      </w:r>
      <w:proofErr w:type="spellEnd"/>
      <w:r w:rsidRPr="0032233F">
        <w:rPr>
          <w:rFonts w:ascii="Arial" w:hAnsi="Arial" w:cs="Arial"/>
        </w:rPr>
        <w:t xml:space="preserve">. között fennálló vállalkozási szerződés 6.4. pontjában foglaltak figyelembe vételével a rezsikulcs mértékét 2021. szeptember 1. napjától egységesen 113 %-ban határozza meg. </w:t>
      </w:r>
    </w:p>
    <w:p w14:paraId="4923B659" w14:textId="77777777" w:rsidR="0032233F" w:rsidRPr="0032233F" w:rsidRDefault="0032233F" w:rsidP="0032233F">
      <w:pPr>
        <w:ind w:left="284" w:hanging="284"/>
        <w:jc w:val="both"/>
        <w:rPr>
          <w:rFonts w:ascii="Arial" w:hAnsi="Arial" w:cs="Arial"/>
        </w:rPr>
      </w:pPr>
    </w:p>
    <w:p w14:paraId="7A174E2B" w14:textId="77777777" w:rsidR="0032233F" w:rsidRPr="0032233F" w:rsidRDefault="0032233F" w:rsidP="0032233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 Közgyűlés felhatalmazza a polgármestert, hogy a rezsi emelésére vonatkozó megállapodást aláírja. </w:t>
      </w:r>
    </w:p>
    <w:p w14:paraId="6B1EBFA7" w14:textId="77777777" w:rsidR="0032233F" w:rsidRPr="0032233F" w:rsidRDefault="0032233F" w:rsidP="0032233F">
      <w:pPr>
        <w:ind w:left="720"/>
        <w:contextualSpacing/>
        <w:rPr>
          <w:rFonts w:ascii="Arial" w:hAnsi="Arial" w:cs="Arial"/>
        </w:rPr>
      </w:pPr>
    </w:p>
    <w:p w14:paraId="15AB6993" w14:textId="77777777" w:rsidR="0032233F" w:rsidRPr="0032233F" w:rsidRDefault="0032233F" w:rsidP="0032233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 Közgyűlés az óvodákban, általános és középiskolákban, valamint kollégiumokban alkalmazandó élelmezési nyersanyagköltség összegeket 2021. szeptember 1. napjától az alábbiak szerint állapítja meg:</w:t>
      </w:r>
    </w:p>
    <w:p w14:paraId="6BFDE246" w14:textId="77777777" w:rsidR="0032233F" w:rsidRPr="0032233F" w:rsidRDefault="0032233F" w:rsidP="0032233F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32233F" w:rsidRPr="0032233F" w14:paraId="450D2939" w14:textId="77777777" w:rsidTr="009E71A2">
        <w:trPr>
          <w:cantSplit/>
        </w:trPr>
        <w:tc>
          <w:tcPr>
            <w:tcW w:w="3597" w:type="dxa"/>
            <w:gridSpan w:val="2"/>
          </w:tcPr>
          <w:p w14:paraId="05DE8847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Cs/>
              </w:rPr>
            </w:pPr>
            <w:r w:rsidRPr="0032233F">
              <w:rPr>
                <w:rFonts w:ascii="Arial" w:hAnsi="Arial" w:cs="Arial"/>
                <w:bCs/>
              </w:rPr>
              <w:t>Köznevelési intézmények</w:t>
            </w:r>
          </w:p>
        </w:tc>
        <w:tc>
          <w:tcPr>
            <w:tcW w:w="4937" w:type="dxa"/>
          </w:tcPr>
          <w:p w14:paraId="451EAE2F" w14:textId="77777777" w:rsidR="0032233F" w:rsidRPr="0032233F" w:rsidRDefault="0032233F" w:rsidP="0032233F">
            <w:pPr>
              <w:jc w:val="center"/>
              <w:rPr>
                <w:rFonts w:ascii="Arial" w:hAnsi="Arial" w:cs="Arial"/>
                <w:bCs/>
              </w:rPr>
            </w:pPr>
            <w:r w:rsidRPr="0032233F">
              <w:rPr>
                <w:rFonts w:ascii="Arial" w:hAnsi="Arial" w:cs="Arial"/>
                <w:bCs/>
              </w:rPr>
              <w:t>Élelmezési nyersanyagköltség összege 2021. szeptember 1. napjától</w:t>
            </w:r>
          </w:p>
        </w:tc>
      </w:tr>
      <w:tr w:rsidR="0032233F" w:rsidRPr="0032233F" w14:paraId="7A1C1D36" w14:textId="77777777" w:rsidTr="009E71A2">
        <w:tc>
          <w:tcPr>
            <w:tcW w:w="1108" w:type="dxa"/>
          </w:tcPr>
          <w:p w14:paraId="24F35BFB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14:paraId="271C71B8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14:paraId="094368E7" w14:textId="77777777" w:rsidR="0032233F" w:rsidRPr="0032233F" w:rsidRDefault="0032233F" w:rsidP="0032233F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32233F" w:rsidRPr="0032233F" w14:paraId="36EDFEDD" w14:textId="77777777" w:rsidTr="009E71A2">
        <w:tc>
          <w:tcPr>
            <w:tcW w:w="1108" w:type="dxa"/>
          </w:tcPr>
          <w:p w14:paraId="2399A2C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80626AC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7F067CC8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87 Ft</w:t>
            </w:r>
          </w:p>
        </w:tc>
      </w:tr>
      <w:tr w:rsidR="0032233F" w:rsidRPr="0032233F" w14:paraId="5723CCFD" w14:textId="77777777" w:rsidTr="009E71A2">
        <w:trPr>
          <w:trHeight w:val="326"/>
        </w:trPr>
        <w:tc>
          <w:tcPr>
            <w:tcW w:w="1108" w:type="dxa"/>
          </w:tcPr>
          <w:p w14:paraId="63574803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672923A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14608D92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293 Ft</w:t>
            </w:r>
          </w:p>
        </w:tc>
      </w:tr>
      <w:tr w:rsidR="0032233F" w:rsidRPr="0032233F" w14:paraId="50594FE1" w14:textId="77777777" w:rsidTr="009E71A2">
        <w:tc>
          <w:tcPr>
            <w:tcW w:w="1108" w:type="dxa"/>
          </w:tcPr>
          <w:p w14:paraId="137BF389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53A7848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7F252DC1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82 Ft</w:t>
            </w:r>
          </w:p>
        </w:tc>
      </w:tr>
      <w:tr w:rsidR="0032233F" w:rsidRPr="0032233F" w14:paraId="35501BDB" w14:textId="77777777" w:rsidTr="009E71A2">
        <w:tc>
          <w:tcPr>
            <w:tcW w:w="1108" w:type="dxa"/>
          </w:tcPr>
          <w:p w14:paraId="0D5A53DE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D50190E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64DE0AC5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462 Ft</w:t>
            </w:r>
          </w:p>
        </w:tc>
      </w:tr>
      <w:tr w:rsidR="0032233F" w:rsidRPr="0032233F" w14:paraId="1BFF45DD" w14:textId="77777777" w:rsidTr="009E71A2">
        <w:tc>
          <w:tcPr>
            <w:tcW w:w="1108" w:type="dxa"/>
          </w:tcPr>
          <w:p w14:paraId="5D4976CD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65F72EF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14:paraId="76C91A34" w14:textId="77777777" w:rsidR="0032233F" w:rsidRPr="0032233F" w:rsidRDefault="0032233F" w:rsidP="0032233F">
            <w:pPr>
              <w:rPr>
                <w:rFonts w:ascii="Arial" w:hAnsi="Arial" w:cs="Arial"/>
              </w:rPr>
            </w:pPr>
          </w:p>
        </w:tc>
      </w:tr>
      <w:tr w:rsidR="0032233F" w:rsidRPr="0032233F" w14:paraId="468CD4CB" w14:textId="77777777" w:rsidTr="009E71A2">
        <w:trPr>
          <w:cantSplit/>
        </w:trPr>
        <w:tc>
          <w:tcPr>
            <w:tcW w:w="3597" w:type="dxa"/>
            <w:gridSpan w:val="2"/>
          </w:tcPr>
          <w:p w14:paraId="2B27E443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14:paraId="346CA1ED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</w:p>
        </w:tc>
      </w:tr>
      <w:tr w:rsidR="0032233F" w:rsidRPr="0032233F" w14:paraId="1BE4A088" w14:textId="77777777" w:rsidTr="009E71A2">
        <w:tc>
          <w:tcPr>
            <w:tcW w:w="1108" w:type="dxa"/>
          </w:tcPr>
          <w:p w14:paraId="23CC4577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E91B846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675751A9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125 Ft</w:t>
            </w:r>
          </w:p>
        </w:tc>
      </w:tr>
      <w:tr w:rsidR="0032233F" w:rsidRPr="0032233F" w14:paraId="124B08AE" w14:textId="77777777" w:rsidTr="009E71A2">
        <w:tc>
          <w:tcPr>
            <w:tcW w:w="1108" w:type="dxa"/>
          </w:tcPr>
          <w:p w14:paraId="2CEF369B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700EB0CC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7EA16FCD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356 Ft</w:t>
            </w:r>
          </w:p>
        </w:tc>
      </w:tr>
      <w:tr w:rsidR="0032233F" w:rsidRPr="0032233F" w14:paraId="3F961B74" w14:textId="77777777" w:rsidTr="009E71A2">
        <w:tc>
          <w:tcPr>
            <w:tcW w:w="1108" w:type="dxa"/>
          </w:tcPr>
          <w:p w14:paraId="6398C2C4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7674C4F2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78B47FC2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125 Ft</w:t>
            </w:r>
          </w:p>
        </w:tc>
      </w:tr>
      <w:tr w:rsidR="0032233F" w:rsidRPr="0032233F" w14:paraId="49B500CE" w14:textId="77777777" w:rsidTr="009E71A2">
        <w:tc>
          <w:tcPr>
            <w:tcW w:w="1108" w:type="dxa"/>
          </w:tcPr>
          <w:p w14:paraId="7CA81338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6F642A1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  <w:r w:rsidRPr="0032233F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14:paraId="4066FAEC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606 Ft</w:t>
            </w:r>
          </w:p>
        </w:tc>
      </w:tr>
      <w:tr w:rsidR="0032233F" w:rsidRPr="0032233F" w14:paraId="6058D69C" w14:textId="77777777" w:rsidTr="009E71A2">
        <w:tc>
          <w:tcPr>
            <w:tcW w:w="1108" w:type="dxa"/>
          </w:tcPr>
          <w:p w14:paraId="3FECCD3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7A89331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14:paraId="7C799BBF" w14:textId="77777777" w:rsidR="0032233F" w:rsidRPr="0032233F" w:rsidRDefault="0032233F" w:rsidP="0032233F">
            <w:pPr>
              <w:rPr>
                <w:rFonts w:ascii="Arial" w:hAnsi="Arial" w:cs="Arial"/>
              </w:rPr>
            </w:pPr>
          </w:p>
        </w:tc>
      </w:tr>
      <w:tr w:rsidR="0032233F" w:rsidRPr="0032233F" w14:paraId="3BA7058E" w14:textId="77777777" w:rsidTr="009E71A2">
        <w:trPr>
          <w:cantSplit/>
        </w:trPr>
        <w:tc>
          <w:tcPr>
            <w:tcW w:w="3597" w:type="dxa"/>
            <w:gridSpan w:val="2"/>
          </w:tcPr>
          <w:p w14:paraId="4B2E11FC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14:paraId="4174DF4B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</w:p>
        </w:tc>
      </w:tr>
      <w:tr w:rsidR="0032233F" w:rsidRPr="0032233F" w14:paraId="54D8F18E" w14:textId="77777777" w:rsidTr="009E71A2">
        <w:tc>
          <w:tcPr>
            <w:tcW w:w="1108" w:type="dxa"/>
          </w:tcPr>
          <w:p w14:paraId="118CF31A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6756F01A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14:paraId="0D46167A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221 Ft</w:t>
            </w:r>
          </w:p>
        </w:tc>
      </w:tr>
      <w:tr w:rsidR="0032233F" w:rsidRPr="0032233F" w14:paraId="185CC7A8" w14:textId="77777777" w:rsidTr="009E71A2">
        <w:tc>
          <w:tcPr>
            <w:tcW w:w="1108" w:type="dxa"/>
          </w:tcPr>
          <w:p w14:paraId="21B7A702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1D8ECA13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09EB0649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384 Ft</w:t>
            </w:r>
          </w:p>
        </w:tc>
      </w:tr>
      <w:tr w:rsidR="0032233F" w:rsidRPr="0032233F" w14:paraId="71453FF5" w14:textId="77777777" w:rsidTr="009E71A2">
        <w:tc>
          <w:tcPr>
            <w:tcW w:w="1108" w:type="dxa"/>
          </w:tcPr>
          <w:p w14:paraId="3A644728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340A9C2E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14:paraId="1616519A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309 Ft</w:t>
            </w:r>
          </w:p>
        </w:tc>
      </w:tr>
      <w:tr w:rsidR="0032233F" w:rsidRPr="0032233F" w14:paraId="522D1DD8" w14:textId="77777777" w:rsidTr="009E71A2">
        <w:tc>
          <w:tcPr>
            <w:tcW w:w="1108" w:type="dxa"/>
          </w:tcPr>
          <w:p w14:paraId="08B390FE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14:paraId="6BCE24D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5E67E0EF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914 Ft</w:t>
            </w:r>
          </w:p>
        </w:tc>
      </w:tr>
      <w:tr w:rsidR="0032233F" w:rsidRPr="0032233F" w14:paraId="117BC7F4" w14:textId="77777777" w:rsidTr="009E71A2">
        <w:tc>
          <w:tcPr>
            <w:tcW w:w="1108" w:type="dxa"/>
          </w:tcPr>
          <w:p w14:paraId="27DECC53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14:paraId="2951525D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2FD174D4" w14:textId="77777777" w:rsidR="0032233F" w:rsidRPr="0032233F" w:rsidRDefault="0032233F" w:rsidP="0032233F">
            <w:pPr>
              <w:rPr>
                <w:rFonts w:ascii="Arial" w:hAnsi="Arial" w:cs="Arial"/>
              </w:rPr>
            </w:pPr>
          </w:p>
        </w:tc>
      </w:tr>
      <w:tr w:rsidR="0032233F" w:rsidRPr="0032233F" w14:paraId="1C996FAB" w14:textId="77777777" w:rsidTr="009E71A2">
        <w:trPr>
          <w:cantSplit/>
        </w:trPr>
        <w:tc>
          <w:tcPr>
            <w:tcW w:w="3597" w:type="dxa"/>
            <w:gridSpan w:val="2"/>
          </w:tcPr>
          <w:p w14:paraId="54B2946F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14:paraId="61F55A63" w14:textId="77777777" w:rsidR="0032233F" w:rsidRPr="0032233F" w:rsidRDefault="0032233F" w:rsidP="0032233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2233F" w:rsidRPr="0032233F" w14:paraId="6AE2AD24" w14:textId="77777777" w:rsidTr="009E71A2">
        <w:trPr>
          <w:trHeight w:val="381"/>
        </w:trPr>
        <w:tc>
          <w:tcPr>
            <w:tcW w:w="1108" w:type="dxa"/>
          </w:tcPr>
          <w:p w14:paraId="455DB59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70BF364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60850A22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105 Ft</w:t>
            </w:r>
          </w:p>
        </w:tc>
      </w:tr>
      <w:tr w:rsidR="0032233F" w:rsidRPr="0032233F" w14:paraId="510D9178" w14:textId="77777777" w:rsidTr="009E71A2">
        <w:tc>
          <w:tcPr>
            <w:tcW w:w="1108" w:type="dxa"/>
          </w:tcPr>
          <w:p w14:paraId="15192269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0049D204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2B0A9BF3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351 Ft</w:t>
            </w:r>
          </w:p>
        </w:tc>
      </w:tr>
      <w:tr w:rsidR="0032233F" w:rsidRPr="0032233F" w14:paraId="6CC42100" w14:textId="77777777" w:rsidTr="009E71A2">
        <w:tc>
          <w:tcPr>
            <w:tcW w:w="1108" w:type="dxa"/>
          </w:tcPr>
          <w:p w14:paraId="109288CE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0970300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1C5B11BC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92 Ft</w:t>
            </w:r>
          </w:p>
        </w:tc>
      </w:tr>
      <w:tr w:rsidR="0032233F" w:rsidRPr="0032233F" w14:paraId="56E98BF9" w14:textId="77777777" w:rsidTr="009E71A2">
        <w:tc>
          <w:tcPr>
            <w:tcW w:w="1108" w:type="dxa"/>
          </w:tcPr>
          <w:p w14:paraId="3B32F6AF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D2E70D1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69AAC236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548 Ft</w:t>
            </w:r>
          </w:p>
        </w:tc>
      </w:tr>
      <w:tr w:rsidR="0032233F" w:rsidRPr="0032233F" w14:paraId="5CEE3A5C" w14:textId="77777777" w:rsidTr="009E71A2">
        <w:tc>
          <w:tcPr>
            <w:tcW w:w="1108" w:type="dxa"/>
          </w:tcPr>
          <w:p w14:paraId="58ABC10C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019D149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097EB4E4" w14:textId="77777777" w:rsidR="0032233F" w:rsidRPr="0032233F" w:rsidRDefault="0032233F" w:rsidP="0032233F">
            <w:pPr>
              <w:rPr>
                <w:rFonts w:ascii="Arial" w:hAnsi="Arial" w:cs="Arial"/>
              </w:rPr>
            </w:pPr>
          </w:p>
        </w:tc>
      </w:tr>
      <w:tr w:rsidR="0076200E" w:rsidRPr="0032233F" w14:paraId="29649D87" w14:textId="77777777" w:rsidTr="009E71A2">
        <w:tc>
          <w:tcPr>
            <w:tcW w:w="1108" w:type="dxa"/>
          </w:tcPr>
          <w:p w14:paraId="13FC0A2E" w14:textId="77777777" w:rsidR="0076200E" w:rsidRDefault="0076200E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471F3AC9" w14:textId="77777777" w:rsidR="0076200E" w:rsidRDefault="0076200E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2EBC3C75" w14:textId="77777777" w:rsidR="0076200E" w:rsidRPr="0032233F" w:rsidRDefault="0076200E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0668250E" w14:textId="77777777" w:rsidR="0076200E" w:rsidRPr="0032233F" w:rsidRDefault="0076200E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646247AD" w14:textId="77777777" w:rsidR="0076200E" w:rsidRPr="0032233F" w:rsidRDefault="0076200E" w:rsidP="0032233F">
            <w:pPr>
              <w:rPr>
                <w:rFonts w:ascii="Arial" w:hAnsi="Arial" w:cs="Arial"/>
              </w:rPr>
            </w:pPr>
          </w:p>
        </w:tc>
      </w:tr>
      <w:tr w:rsidR="0032233F" w:rsidRPr="0032233F" w14:paraId="3B5241A2" w14:textId="77777777" w:rsidTr="009E71A2">
        <w:trPr>
          <w:cantSplit/>
        </w:trPr>
        <w:tc>
          <w:tcPr>
            <w:tcW w:w="3597" w:type="dxa"/>
            <w:gridSpan w:val="2"/>
          </w:tcPr>
          <w:p w14:paraId="3A41C9B8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14:paraId="08E459B6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</w:p>
        </w:tc>
      </w:tr>
      <w:tr w:rsidR="0032233F" w:rsidRPr="0032233F" w14:paraId="107415F5" w14:textId="77777777" w:rsidTr="009E71A2">
        <w:tc>
          <w:tcPr>
            <w:tcW w:w="1108" w:type="dxa"/>
          </w:tcPr>
          <w:p w14:paraId="5DACA543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434CEB22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78E5517D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153 Ft</w:t>
            </w:r>
          </w:p>
        </w:tc>
      </w:tr>
      <w:tr w:rsidR="0032233F" w:rsidRPr="0032233F" w14:paraId="79C7C765" w14:textId="77777777" w:rsidTr="009E71A2">
        <w:tc>
          <w:tcPr>
            <w:tcW w:w="1108" w:type="dxa"/>
          </w:tcPr>
          <w:p w14:paraId="507B210F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EB01A1D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64E67FF5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426 Ft</w:t>
            </w:r>
          </w:p>
        </w:tc>
      </w:tr>
      <w:tr w:rsidR="0032233F" w:rsidRPr="0032233F" w14:paraId="3CFC15A0" w14:textId="77777777" w:rsidTr="009E71A2">
        <w:tc>
          <w:tcPr>
            <w:tcW w:w="1108" w:type="dxa"/>
          </w:tcPr>
          <w:p w14:paraId="00397564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7592F02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736D239C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153 Ft</w:t>
            </w:r>
          </w:p>
        </w:tc>
      </w:tr>
      <w:tr w:rsidR="0032233F" w:rsidRPr="0032233F" w14:paraId="0031FFB6" w14:textId="77777777" w:rsidTr="009E71A2">
        <w:tc>
          <w:tcPr>
            <w:tcW w:w="1108" w:type="dxa"/>
          </w:tcPr>
          <w:p w14:paraId="2DD68201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94622E7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32B5B6C9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732 Ft</w:t>
            </w:r>
          </w:p>
        </w:tc>
      </w:tr>
      <w:tr w:rsidR="0032233F" w:rsidRPr="0032233F" w14:paraId="5BEEB682" w14:textId="77777777" w:rsidTr="009E71A2">
        <w:tc>
          <w:tcPr>
            <w:tcW w:w="1108" w:type="dxa"/>
          </w:tcPr>
          <w:p w14:paraId="192B8F8F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72F1B6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253ACD9D" w14:textId="77777777" w:rsidR="0032233F" w:rsidRPr="0032233F" w:rsidRDefault="0032233F" w:rsidP="0032233F">
            <w:pPr>
              <w:rPr>
                <w:rFonts w:ascii="Arial" w:hAnsi="Arial" w:cs="Arial"/>
              </w:rPr>
            </w:pPr>
          </w:p>
        </w:tc>
      </w:tr>
      <w:tr w:rsidR="0032233F" w:rsidRPr="0032233F" w14:paraId="3AFA9D58" w14:textId="77777777" w:rsidTr="009E71A2">
        <w:trPr>
          <w:cantSplit/>
        </w:trPr>
        <w:tc>
          <w:tcPr>
            <w:tcW w:w="3597" w:type="dxa"/>
            <w:gridSpan w:val="2"/>
          </w:tcPr>
          <w:p w14:paraId="6FDC7516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14:paraId="7784C15A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</w:p>
        </w:tc>
      </w:tr>
      <w:tr w:rsidR="0032233F" w:rsidRPr="0032233F" w14:paraId="0ECA80A7" w14:textId="77777777" w:rsidTr="009E71A2">
        <w:tc>
          <w:tcPr>
            <w:tcW w:w="1108" w:type="dxa"/>
          </w:tcPr>
          <w:p w14:paraId="3B73185A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497A174D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14:paraId="6BDCC04F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230 Ft</w:t>
            </w:r>
          </w:p>
        </w:tc>
      </w:tr>
      <w:tr w:rsidR="0032233F" w:rsidRPr="0032233F" w14:paraId="04CF361B" w14:textId="77777777" w:rsidTr="009E71A2">
        <w:tc>
          <w:tcPr>
            <w:tcW w:w="1108" w:type="dxa"/>
          </w:tcPr>
          <w:p w14:paraId="09B63427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DFB7976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236F6DAC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426 Ft</w:t>
            </w:r>
          </w:p>
        </w:tc>
      </w:tr>
      <w:tr w:rsidR="0032233F" w:rsidRPr="0032233F" w14:paraId="6C6E53AA" w14:textId="77777777" w:rsidTr="009E71A2">
        <w:tc>
          <w:tcPr>
            <w:tcW w:w="1108" w:type="dxa"/>
          </w:tcPr>
          <w:p w14:paraId="1C5B5C63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77F40CBD" w14:textId="77777777" w:rsidR="0032233F" w:rsidRPr="0032233F" w:rsidRDefault="0032233F" w:rsidP="0032233F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14:paraId="6899B980" w14:textId="77777777" w:rsidR="0032233F" w:rsidRPr="0032233F" w:rsidRDefault="0032233F" w:rsidP="0032233F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323 Ft</w:t>
            </w:r>
          </w:p>
        </w:tc>
      </w:tr>
      <w:tr w:rsidR="0032233F" w:rsidRPr="0032233F" w14:paraId="369D17B0" w14:textId="77777777" w:rsidTr="009E71A2">
        <w:tc>
          <w:tcPr>
            <w:tcW w:w="1108" w:type="dxa"/>
          </w:tcPr>
          <w:p w14:paraId="5F8C9DBD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08C349A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0DCAC2BA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979 Ft</w:t>
            </w:r>
          </w:p>
        </w:tc>
      </w:tr>
      <w:tr w:rsidR="0032233F" w:rsidRPr="0032233F" w14:paraId="5B833FE4" w14:textId="77777777" w:rsidTr="009E71A2">
        <w:tc>
          <w:tcPr>
            <w:tcW w:w="1108" w:type="dxa"/>
          </w:tcPr>
          <w:p w14:paraId="43A284AB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4CC863C5" w14:textId="77777777" w:rsidR="0032233F" w:rsidRPr="0032233F" w:rsidRDefault="0032233F" w:rsidP="00322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3EA859A1" w14:textId="77777777" w:rsidR="0032233F" w:rsidRPr="0032233F" w:rsidRDefault="0032233F" w:rsidP="0032233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536F5D4" w14:textId="77777777" w:rsidR="0032233F" w:rsidRPr="0032233F" w:rsidRDefault="0032233F" w:rsidP="0032233F">
      <w:pPr>
        <w:jc w:val="both"/>
        <w:rPr>
          <w:rFonts w:ascii="Arial" w:hAnsi="Arial" w:cs="Arial"/>
        </w:rPr>
      </w:pPr>
    </w:p>
    <w:p w14:paraId="3881A45A" w14:textId="77777777" w:rsidR="0032233F" w:rsidRPr="0032233F" w:rsidRDefault="0032233F" w:rsidP="0032233F">
      <w:pPr>
        <w:jc w:val="both"/>
        <w:rPr>
          <w:rFonts w:ascii="Arial" w:hAnsi="Arial" w:cs="Arial"/>
        </w:rPr>
      </w:pPr>
    </w:p>
    <w:p w14:paraId="608ADE78" w14:textId="77777777" w:rsidR="0032233F" w:rsidRPr="0032233F" w:rsidRDefault="0032233F" w:rsidP="0032233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4A859043" w14:textId="77777777" w:rsidR="0032233F" w:rsidRPr="0032233F" w:rsidRDefault="0032233F" w:rsidP="0032233F">
      <w:pPr>
        <w:jc w:val="both"/>
        <w:rPr>
          <w:rFonts w:ascii="Arial" w:hAnsi="Arial" w:cs="Arial"/>
        </w:rPr>
      </w:pPr>
    </w:p>
    <w:p w14:paraId="00FC3F0C" w14:textId="77777777" w:rsidR="0032233F" w:rsidRPr="0032233F" w:rsidRDefault="0032233F" w:rsidP="0032233F">
      <w:pPr>
        <w:ind w:firstLine="704"/>
        <w:jc w:val="both"/>
        <w:rPr>
          <w:rFonts w:ascii="Arial" w:hAnsi="Arial" w:cs="Arial"/>
        </w:rPr>
      </w:pPr>
      <w:r w:rsidRPr="0032233F">
        <w:rPr>
          <w:rFonts w:ascii="Arial" w:hAnsi="Arial" w:cs="Arial"/>
          <w:b/>
          <w:u w:val="single"/>
        </w:rPr>
        <w:t>Felelős:</w:t>
      </w:r>
      <w:r w:rsidRPr="0032233F">
        <w:rPr>
          <w:rFonts w:ascii="Arial" w:hAnsi="Arial" w:cs="Arial"/>
          <w:b/>
        </w:rPr>
        <w:tab/>
      </w:r>
      <w:r w:rsidRPr="0032233F">
        <w:rPr>
          <w:rFonts w:ascii="Arial" w:hAnsi="Arial" w:cs="Arial"/>
        </w:rPr>
        <w:t>Dr. Nemény András polgármester</w:t>
      </w:r>
    </w:p>
    <w:p w14:paraId="680B67A1" w14:textId="77777777" w:rsidR="0032233F" w:rsidRP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 xml:space="preserve">Dr. László Győző alpolgármester </w:t>
      </w:r>
    </w:p>
    <w:p w14:paraId="18937524" w14:textId="77777777" w:rsidR="0032233F" w:rsidRP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>Dr. Horváth Attila alpolgármester</w:t>
      </w:r>
    </w:p>
    <w:p w14:paraId="6C01A95D" w14:textId="77777777" w:rsidR="0032233F" w:rsidRP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>Dr. Károlyi Ákos jegyző</w:t>
      </w:r>
    </w:p>
    <w:p w14:paraId="16CB32F9" w14:textId="77777777" w:rsidR="0032233F" w:rsidRP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</w:p>
    <w:p w14:paraId="0C6F3A60" w14:textId="77777777" w:rsidR="0032233F" w:rsidRP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 xml:space="preserve">/a végrehajtás előkészítéséért: </w:t>
      </w:r>
    </w:p>
    <w:p w14:paraId="221F2608" w14:textId="77777777" w:rsidR="0032233F" w:rsidRPr="0032233F" w:rsidRDefault="0032233F" w:rsidP="0032233F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  <w:t>Vinczéné Dr. Menyhárt Mária, az Egészségügyi és Közszolgálati Osztály vezetője</w:t>
      </w:r>
    </w:p>
    <w:p w14:paraId="2002BA61" w14:textId="77777777" w:rsidR="0032233F" w:rsidRPr="0032233F" w:rsidRDefault="0032233F" w:rsidP="0032233F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  <w:t>Stéger Gábor, a Közgazdasági és Adó Osztály vezetője/</w:t>
      </w:r>
    </w:p>
    <w:p w14:paraId="23B4DAEE" w14:textId="77777777" w:rsidR="0032233F" w:rsidRPr="0032233F" w:rsidRDefault="0032233F" w:rsidP="0032233F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6C3F9F12" w14:textId="77777777" w:rsidR="0032233F" w:rsidRPr="0032233F" w:rsidRDefault="0032233F" w:rsidP="0032233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32233F">
        <w:rPr>
          <w:rFonts w:ascii="Arial" w:hAnsi="Arial" w:cs="Arial"/>
          <w:b/>
          <w:bCs/>
          <w:u w:val="single"/>
        </w:rPr>
        <w:t>Határidő:</w:t>
      </w:r>
      <w:r w:rsidRPr="0032233F">
        <w:rPr>
          <w:rFonts w:ascii="Arial" w:hAnsi="Arial" w:cs="Arial"/>
          <w:bCs/>
        </w:rPr>
        <w:tab/>
        <w:t>azonnal /az 1. és 3. pont vonatkozásában/</w:t>
      </w:r>
    </w:p>
    <w:p w14:paraId="5FC661BC" w14:textId="77777777" w:rsidR="0032233F" w:rsidRPr="0032233F" w:rsidRDefault="0032233F" w:rsidP="003223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2233F">
        <w:rPr>
          <w:rFonts w:ascii="Arial" w:hAnsi="Arial" w:cs="Arial"/>
          <w:bCs/>
        </w:rPr>
        <w:tab/>
      </w:r>
      <w:r w:rsidRPr="0032233F">
        <w:rPr>
          <w:rFonts w:ascii="Arial" w:hAnsi="Arial" w:cs="Arial"/>
          <w:bCs/>
        </w:rPr>
        <w:tab/>
      </w:r>
      <w:r w:rsidRPr="0032233F">
        <w:rPr>
          <w:rFonts w:ascii="Arial" w:hAnsi="Arial" w:cs="Arial"/>
          <w:bCs/>
        </w:rPr>
        <w:tab/>
        <w:t>2021. október 30. /a 2. pont vonatkozásában/</w:t>
      </w:r>
    </w:p>
    <w:p w14:paraId="4760EE0C" w14:textId="77777777" w:rsidR="00286E19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7266387D" w14:textId="77777777" w:rsidR="000C407F" w:rsidRDefault="000C407F" w:rsidP="000C407F">
      <w:pPr>
        <w:jc w:val="center"/>
        <w:rPr>
          <w:rFonts w:ascii="Arial" w:hAnsi="Arial" w:cs="Arial"/>
          <w:b/>
          <w:bCs/>
          <w:u w:val="single"/>
        </w:rPr>
      </w:pPr>
    </w:p>
    <w:p w14:paraId="5691FD82" w14:textId="77777777" w:rsidR="000C407F" w:rsidRDefault="000C407F" w:rsidP="000C407F">
      <w:pPr>
        <w:jc w:val="center"/>
        <w:rPr>
          <w:rFonts w:ascii="Arial" w:hAnsi="Arial" w:cs="Arial"/>
          <w:b/>
          <w:bCs/>
          <w:u w:val="single"/>
        </w:rPr>
      </w:pPr>
    </w:p>
    <w:p w14:paraId="39B745DC" w14:textId="77777777" w:rsidR="000C407F" w:rsidRDefault="000C407F" w:rsidP="000C407F">
      <w:pPr>
        <w:jc w:val="center"/>
        <w:rPr>
          <w:rFonts w:ascii="Arial" w:hAnsi="Arial" w:cs="Arial"/>
          <w:b/>
          <w:bCs/>
          <w:u w:val="single"/>
        </w:rPr>
      </w:pPr>
    </w:p>
    <w:p w14:paraId="46FFD666" w14:textId="77777777" w:rsidR="000C407F" w:rsidRDefault="000C407F" w:rsidP="000C407F">
      <w:pPr>
        <w:jc w:val="center"/>
        <w:rPr>
          <w:rFonts w:ascii="Arial" w:hAnsi="Arial" w:cs="Arial"/>
          <w:b/>
          <w:bCs/>
          <w:u w:val="single"/>
        </w:rPr>
      </w:pPr>
    </w:p>
    <w:p w14:paraId="6C991886" w14:textId="77777777" w:rsidR="00286E19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sectPr w:rsidR="00286E19" w:rsidSect="00834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3418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3418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  <w:footnote w:id="1">
    <w:p w14:paraId="69548565" w14:textId="77777777" w:rsidR="00E1663C" w:rsidRPr="00E1663C" w:rsidRDefault="00E1663C" w:rsidP="00E1663C">
      <w:pPr>
        <w:shd w:val="clear" w:color="auto" w:fill="FFFFFF"/>
        <w:jc w:val="both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 w:rsidRPr="00E1663C">
        <w:rPr>
          <w:rFonts w:ascii="Arial" w:eastAsiaTheme="minorHAnsi" w:hAnsi="Arial" w:cstheme="minorHAnsi"/>
          <w:lang w:eastAsia="en-US"/>
        </w:rPr>
        <w:t xml:space="preserve">A nemzeti köznevelésről szóló 2011. évi CXC. törvény 4. § (13) pontja értelmében </w:t>
      </w:r>
      <w:r w:rsidRPr="00E1663C">
        <w:rPr>
          <w:rFonts w:ascii="Arial" w:hAnsi="Arial" w:cs="Arial"/>
        </w:rPr>
        <w:t>különleges bánásmódot igénylő gyermek, tanuló:</w:t>
      </w:r>
    </w:p>
    <w:p w14:paraId="6A8E5ED6" w14:textId="77777777" w:rsidR="00E1663C" w:rsidRPr="00E1663C" w:rsidRDefault="00E1663C" w:rsidP="00E1663C">
      <w:pPr>
        <w:shd w:val="clear" w:color="auto" w:fill="FFFFFF"/>
        <w:ind w:firstLine="240"/>
        <w:jc w:val="both"/>
        <w:rPr>
          <w:rFonts w:ascii="Arial" w:hAnsi="Arial" w:cs="Arial"/>
        </w:rPr>
      </w:pPr>
      <w:proofErr w:type="gramStart"/>
      <w:r w:rsidRPr="00E1663C">
        <w:rPr>
          <w:rFonts w:ascii="Arial" w:hAnsi="Arial" w:cs="Arial"/>
          <w:i/>
          <w:iCs/>
        </w:rPr>
        <w:t>a</w:t>
      </w:r>
      <w:proofErr w:type="gramEnd"/>
      <w:r w:rsidRPr="00E1663C">
        <w:rPr>
          <w:rFonts w:ascii="Arial" w:hAnsi="Arial" w:cs="Arial"/>
          <w:i/>
          <w:iCs/>
        </w:rPr>
        <w:t>) </w:t>
      </w:r>
      <w:r w:rsidRPr="00E1663C">
        <w:rPr>
          <w:rFonts w:ascii="Arial" w:hAnsi="Arial" w:cs="Arial"/>
        </w:rPr>
        <w:t xml:space="preserve">sajátos nevelési igényű gyermek, tanuló, </w:t>
      </w:r>
    </w:p>
    <w:p w14:paraId="72D92E33" w14:textId="77777777" w:rsidR="00E1663C" w:rsidRPr="00E1663C" w:rsidRDefault="00E1663C" w:rsidP="00E1663C">
      <w:pPr>
        <w:shd w:val="clear" w:color="auto" w:fill="FFFFFF"/>
        <w:ind w:firstLine="240"/>
        <w:jc w:val="both"/>
        <w:rPr>
          <w:rFonts w:ascii="Arial" w:hAnsi="Arial" w:cs="Arial"/>
        </w:rPr>
      </w:pPr>
      <w:r w:rsidRPr="00E1663C">
        <w:rPr>
          <w:rFonts w:ascii="Arial" w:hAnsi="Arial" w:cs="Arial"/>
          <w:i/>
          <w:iCs/>
        </w:rPr>
        <w:t>b) </w:t>
      </w:r>
      <w:r w:rsidRPr="00E1663C">
        <w:rPr>
          <w:rFonts w:ascii="Arial" w:hAnsi="Arial" w:cs="Arial"/>
        </w:rPr>
        <w:t>beilleszkedési, tanulási, magatartási nehézséggel küzdő gyermek, tanuló, (a továbbiakban: BTM)</w:t>
      </w:r>
    </w:p>
    <w:p w14:paraId="10CE6167" w14:textId="77777777" w:rsidR="00E1663C" w:rsidRPr="00E1663C" w:rsidRDefault="00E1663C" w:rsidP="00E1663C">
      <w:pPr>
        <w:shd w:val="clear" w:color="auto" w:fill="FFFFFF"/>
        <w:ind w:firstLine="240"/>
        <w:jc w:val="both"/>
        <w:rPr>
          <w:rFonts w:ascii="Arial" w:hAnsi="Arial" w:cs="Arial"/>
        </w:rPr>
      </w:pPr>
      <w:r w:rsidRPr="00E1663C">
        <w:rPr>
          <w:rFonts w:ascii="Arial" w:hAnsi="Arial" w:cs="Arial"/>
          <w:i/>
          <w:iCs/>
        </w:rPr>
        <w:t>c) </w:t>
      </w:r>
      <w:r w:rsidRPr="00E1663C">
        <w:rPr>
          <w:rFonts w:ascii="Arial" w:hAnsi="Arial" w:cs="Arial"/>
        </w:rPr>
        <w:t>kiemelten tehetséges gyermek, tanuló.</w:t>
      </w:r>
    </w:p>
    <w:p w14:paraId="587B5E18" w14:textId="77777777" w:rsidR="00E1663C" w:rsidRPr="00E1663C" w:rsidRDefault="00E1663C" w:rsidP="00E1663C">
      <w:pPr>
        <w:rPr>
          <w:rFonts w:ascii="Arial" w:eastAsiaTheme="minorHAnsi" w:hAnsi="Arial" w:cstheme="minorHAnsi"/>
          <w:sz w:val="20"/>
          <w:szCs w:val="20"/>
          <w:lang w:eastAsia="en-US"/>
        </w:rPr>
      </w:pPr>
    </w:p>
    <w:p w14:paraId="7CB2D7B6" w14:textId="4F32C24B" w:rsidR="00E1663C" w:rsidRDefault="00E1663C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1647682" w14:textId="77777777" w:rsidR="00347C19" w:rsidRDefault="00347C19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14:paraId="00DF8CAB" w14:textId="3F2429C9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 xml:space="preserve">A rendelettervezetet </w:t>
    </w:r>
    <w:r w:rsidR="00A11274">
      <w:rPr>
        <w:rFonts w:ascii="Arial" w:hAnsi="Arial" w:cs="Arial"/>
        <w:b/>
        <w:u w:val="single"/>
      </w:rPr>
      <w:t>és a határozati javaslato</w:t>
    </w:r>
    <w:r w:rsidR="0032233F">
      <w:rPr>
        <w:rFonts w:ascii="Arial" w:hAnsi="Arial" w:cs="Arial"/>
        <w:b/>
        <w:u w:val="single"/>
      </w:rPr>
      <w:t>ka</w:t>
    </w:r>
    <w:r w:rsidR="00A11274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347C19">
      <w:rPr>
        <w:rFonts w:ascii="Arial" w:hAnsi="Arial" w:cs="Arial"/>
        <w:b/>
        <w:u w:val="single"/>
      </w:rPr>
      <w:t>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513EB13A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766C"/>
    <w:multiLevelType w:val="hybridMultilevel"/>
    <w:tmpl w:val="4866030C"/>
    <w:lvl w:ilvl="0" w:tplc="E3F4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6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682E7DD3"/>
    <w:multiLevelType w:val="hybridMultilevel"/>
    <w:tmpl w:val="AC1C4D5C"/>
    <w:lvl w:ilvl="0" w:tplc="54E2F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22"/>
  </w:num>
  <w:num w:numId="5">
    <w:abstractNumId w:val="23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25"/>
  </w:num>
  <w:num w:numId="11">
    <w:abstractNumId w:val="6"/>
  </w:num>
  <w:num w:numId="12">
    <w:abstractNumId w:val="15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9"/>
  </w:num>
  <w:num w:numId="18">
    <w:abstractNumId w:val="11"/>
  </w:num>
  <w:num w:numId="19">
    <w:abstractNumId w:val="10"/>
  </w:num>
  <w:num w:numId="20">
    <w:abstractNumId w:val="13"/>
  </w:num>
  <w:num w:numId="21">
    <w:abstractNumId w:val="12"/>
  </w:num>
  <w:num w:numId="22">
    <w:abstractNumId w:val="5"/>
  </w:num>
  <w:num w:numId="23">
    <w:abstractNumId w:val="8"/>
  </w:num>
  <w:num w:numId="24">
    <w:abstractNumId w:val="3"/>
  </w:num>
  <w:num w:numId="25">
    <w:abstractNumId w:val="18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64130"/>
    <w:rsid w:val="00064202"/>
    <w:rsid w:val="00065853"/>
    <w:rsid w:val="00086E9B"/>
    <w:rsid w:val="0009331D"/>
    <w:rsid w:val="000A46D0"/>
    <w:rsid w:val="000A4B7A"/>
    <w:rsid w:val="000A7C0E"/>
    <w:rsid w:val="000B42B8"/>
    <w:rsid w:val="000B4835"/>
    <w:rsid w:val="000C407F"/>
    <w:rsid w:val="000C428C"/>
    <w:rsid w:val="000C593A"/>
    <w:rsid w:val="000D5554"/>
    <w:rsid w:val="000F0700"/>
    <w:rsid w:val="001033D9"/>
    <w:rsid w:val="00113942"/>
    <w:rsid w:val="00132161"/>
    <w:rsid w:val="0013693B"/>
    <w:rsid w:val="001410CA"/>
    <w:rsid w:val="001426B5"/>
    <w:rsid w:val="00153A41"/>
    <w:rsid w:val="00161AB0"/>
    <w:rsid w:val="001667E8"/>
    <w:rsid w:val="00166D6D"/>
    <w:rsid w:val="0016749E"/>
    <w:rsid w:val="00180A67"/>
    <w:rsid w:val="00181799"/>
    <w:rsid w:val="00186639"/>
    <w:rsid w:val="0019020B"/>
    <w:rsid w:val="001A4648"/>
    <w:rsid w:val="001B355D"/>
    <w:rsid w:val="001B6A6E"/>
    <w:rsid w:val="001C1DBE"/>
    <w:rsid w:val="001C4C0F"/>
    <w:rsid w:val="001D7C88"/>
    <w:rsid w:val="002017B2"/>
    <w:rsid w:val="0020185A"/>
    <w:rsid w:val="00204B60"/>
    <w:rsid w:val="00226FD1"/>
    <w:rsid w:val="00253418"/>
    <w:rsid w:val="002534A1"/>
    <w:rsid w:val="002554A1"/>
    <w:rsid w:val="0027098C"/>
    <w:rsid w:val="002809B9"/>
    <w:rsid w:val="00286E19"/>
    <w:rsid w:val="00297271"/>
    <w:rsid w:val="002C06BE"/>
    <w:rsid w:val="002D61D4"/>
    <w:rsid w:val="002E0E60"/>
    <w:rsid w:val="002F19A4"/>
    <w:rsid w:val="002F4C63"/>
    <w:rsid w:val="00310FD4"/>
    <w:rsid w:val="0032233F"/>
    <w:rsid w:val="00325973"/>
    <w:rsid w:val="0032649B"/>
    <w:rsid w:val="00333B1D"/>
    <w:rsid w:val="003407CB"/>
    <w:rsid w:val="0034130E"/>
    <w:rsid w:val="00342FE9"/>
    <w:rsid w:val="00347C19"/>
    <w:rsid w:val="00356256"/>
    <w:rsid w:val="00360173"/>
    <w:rsid w:val="003629A3"/>
    <w:rsid w:val="00365E01"/>
    <w:rsid w:val="00377598"/>
    <w:rsid w:val="003842B4"/>
    <w:rsid w:val="0038715A"/>
    <w:rsid w:val="00387E79"/>
    <w:rsid w:val="003B6236"/>
    <w:rsid w:val="003C01F7"/>
    <w:rsid w:val="003C1326"/>
    <w:rsid w:val="003D0397"/>
    <w:rsid w:val="003F5C59"/>
    <w:rsid w:val="003F75BC"/>
    <w:rsid w:val="00403907"/>
    <w:rsid w:val="00405BC9"/>
    <w:rsid w:val="00415A39"/>
    <w:rsid w:val="0042736A"/>
    <w:rsid w:val="00430EA9"/>
    <w:rsid w:val="00437421"/>
    <w:rsid w:val="00455097"/>
    <w:rsid w:val="00456A4F"/>
    <w:rsid w:val="00485221"/>
    <w:rsid w:val="004859BA"/>
    <w:rsid w:val="004A4D04"/>
    <w:rsid w:val="004A5006"/>
    <w:rsid w:val="004B2AB5"/>
    <w:rsid w:val="004C584B"/>
    <w:rsid w:val="004D04E2"/>
    <w:rsid w:val="004D3748"/>
    <w:rsid w:val="004D6C92"/>
    <w:rsid w:val="00504834"/>
    <w:rsid w:val="00507716"/>
    <w:rsid w:val="005129FC"/>
    <w:rsid w:val="00514CD3"/>
    <w:rsid w:val="00522E82"/>
    <w:rsid w:val="005235F4"/>
    <w:rsid w:val="0052511C"/>
    <w:rsid w:val="005321D7"/>
    <w:rsid w:val="005408AF"/>
    <w:rsid w:val="00541CCC"/>
    <w:rsid w:val="00564676"/>
    <w:rsid w:val="00595E1B"/>
    <w:rsid w:val="005961D5"/>
    <w:rsid w:val="005A1C89"/>
    <w:rsid w:val="005B3EF7"/>
    <w:rsid w:val="005B4CDB"/>
    <w:rsid w:val="005C2C6C"/>
    <w:rsid w:val="005D0011"/>
    <w:rsid w:val="005D3ABC"/>
    <w:rsid w:val="005E54B4"/>
    <w:rsid w:val="005F19FE"/>
    <w:rsid w:val="006118C1"/>
    <w:rsid w:val="0061287F"/>
    <w:rsid w:val="00612A24"/>
    <w:rsid w:val="0061760E"/>
    <w:rsid w:val="00617F93"/>
    <w:rsid w:val="00626663"/>
    <w:rsid w:val="00635388"/>
    <w:rsid w:val="00650452"/>
    <w:rsid w:val="006535B3"/>
    <w:rsid w:val="00663D8C"/>
    <w:rsid w:val="00664992"/>
    <w:rsid w:val="006721B8"/>
    <w:rsid w:val="00673445"/>
    <w:rsid w:val="00673677"/>
    <w:rsid w:val="00697015"/>
    <w:rsid w:val="006A73A5"/>
    <w:rsid w:val="006B5218"/>
    <w:rsid w:val="006B7F05"/>
    <w:rsid w:val="006C34E0"/>
    <w:rsid w:val="006C4D12"/>
    <w:rsid w:val="006D1CFC"/>
    <w:rsid w:val="006E746B"/>
    <w:rsid w:val="00702E42"/>
    <w:rsid w:val="00705BF4"/>
    <w:rsid w:val="007326FF"/>
    <w:rsid w:val="00744BE8"/>
    <w:rsid w:val="007578C9"/>
    <w:rsid w:val="0076200E"/>
    <w:rsid w:val="0078455D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C4EB2"/>
    <w:rsid w:val="007C6F3F"/>
    <w:rsid w:val="007D3BE4"/>
    <w:rsid w:val="007F2F31"/>
    <w:rsid w:val="00812FF7"/>
    <w:rsid w:val="0082660D"/>
    <w:rsid w:val="00834A26"/>
    <w:rsid w:val="00866333"/>
    <w:rsid w:val="008728D0"/>
    <w:rsid w:val="00874C0A"/>
    <w:rsid w:val="008817CC"/>
    <w:rsid w:val="00885790"/>
    <w:rsid w:val="00891A44"/>
    <w:rsid w:val="008A3A28"/>
    <w:rsid w:val="008B5CB0"/>
    <w:rsid w:val="008C4D8C"/>
    <w:rsid w:val="008E4B7D"/>
    <w:rsid w:val="00902927"/>
    <w:rsid w:val="009168CE"/>
    <w:rsid w:val="00927BF6"/>
    <w:rsid w:val="009348EA"/>
    <w:rsid w:val="00937CFE"/>
    <w:rsid w:val="009410ED"/>
    <w:rsid w:val="00943935"/>
    <w:rsid w:val="00944E76"/>
    <w:rsid w:val="00945E4E"/>
    <w:rsid w:val="00947375"/>
    <w:rsid w:val="00955191"/>
    <w:rsid w:val="0096279B"/>
    <w:rsid w:val="00965251"/>
    <w:rsid w:val="00965839"/>
    <w:rsid w:val="00973666"/>
    <w:rsid w:val="00977162"/>
    <w:rsid w:val="00992D22"/>
    <w:rsid w:val="009A607E"/>
    <w:rsid w:val="009B0B46"/>
    <w:rsid w:val="009B5040"/>
    <w:rsid w:val="009E63A7"/>
    <w:rsid w:val="009E7720"/>
    <w:rsid w:val="009F1797"/>
    <w:rsid w:val="009F572C"/>
    <w:rsid w:val="00A11274"/>
    <w:rsid w:val="00A27ECE"/>
    <w:rsid w:val="00A315AB"/>
    <w:rsid w:val="00A43D65"/>
    <w:rsid w:val="00A46D14"/>
    <w:rsid w:val="00A51D9E"/>
    <w:rsid w:val="00A6071A"/>
    <w:rsid w:val="00A71585"/>
    <w:rsid w:val="00A7633E"/>
    <w:rsid w:val="00A84F13"/>
    <w:rsid w:val="00AA773D"/>
    <w:rsid w:val="00AB7B31"/>
    <w:rsid w:val="00AD08CD"/>
    <w:rsid w:val="00AE0766"/>
    <w:rsid w:val="00AE14C5"/>
    <w:rsid w:val="00AE4598"/>
    <w:rsid w:val="00B103B4"/>
    <w:rsid w:val="00B24D3E"/>
    <w:rsid w:val="00B27192"/>
    <w:rsid w:val="00B339A9"/>
    <w:rsid w:val="00B37373"/>
    <w:rsid w:val="00B37D95"/>
    <w:rsid w:val="00B4234A"/>
    <w:rsid w:val="00B610E8"/>
    <w:rsid w:val="00B92D94"/>
    <w:rsid w:val="00BA20E7"/>
    <w:rsid w:val="00BA710A"/>
    <w:rsid w:val="00BB5ACC"/>
    <w:rsid w:val="00BC46F6"/>
    <w:rsid w:val="00BC6AAC"/>
    <w:rsid w:val="00BE370B"/>
    <w:rsid w:val="00BE7872"/>
    <w:rsid w:val="00C0509A"/>
    <w:rsid w:val="00C12E3E"/>
    <w:rsid w:val="00C36078"/>
    <w:rsid w:val="00C40AA4"/>
    <w:rsid w:val="00C4600F"/>
    <w:rsid w:val="00C71580"/>
    <w:rsid w:val="00C8497D"/>
    <w:rsid w:val="00CA3378"/>
    <w:rsid w:val="00CA483B"/>
    <w:rsid w:val="00CB030A"/>
    <w:rsid w:val="00CB3D88"/>
    <w:rsid w:val="00CC6A54"/>
    <w:rsid w:val="00CE082E"/>
    <w:rsid w:val="00CF0611"/>
    <w:rsid w:val="00CF0883"/>
    <w:rsid w:val="00D54DF8"/>
    <w:rsid w:val="00D573C2"/>
    <w:rsid w:val="00D70785"/>
    <w:rsid w:val="00D713B0"/>
    <w:rsid w:val="00D75262"/>
    <w:rsid w:val="00D76307"/>
    <w:rsid w:val="00D77A22"/>
    <w:rsid w:val="00DA14B3"/>
    <w:rsid w:val="00DA655E"/>
    <w:rsid w:val="00DE070A"/>
    <w:rsid w:val="00DE0F0B"/>
    <w:rsid w:val="00DE2BBB"/>
    <w:rsid w:val="00DF2227"/>
    <w:rsid w:val="00E02562"/>
    <w:rsid w:val="00E05BAB"/>
    <w:rsid w:val="00E1663C"/>
    <w:rsid w:val="00E33907"/>
    <w:rsid w:val="00E5165C"/>
    <w:rsid w:val="00E51C6E"/>
    <w:rsid w:val="00E542E9"/>
    <w:rsid w:val="00E6125C"/>
    <w:rsid w:val="00E63CDA"/>
    <w:rsid w:val="00E66D96"/>
    <w:rsid w:val="00E72A17"/>
    <w:rsid w:val="00E75C88"/>
    <w:rsid w:val="00E82F69"/>
    <w:rsid w:val="00E917FF"/>
    <w:rsid w:val="00E950D2"/>
    <w:rsid w:val="00E97430"/>
    <w:rsid w:val="00E975E7"/>
    <w:rsid w:val="00EB325A"/>
    <w:rsid w:val="00EB3402"/>
    <w:rsid w:val="00EB56E1"/>
    <w:rsid w:val="00EB5CC4"/>
    <w:rsid w:val="00EC269B"/>
    <w:rsid w:val="00EC4F94"/>
    <w:rsid w:val="00EC7C11"/>
    <w:rsid w:val="00ED1659"/>
    <w:rsid w:val="00ED1F0B"/>
    <w:rsid w:val="00ED2395"/>
    <w:rsid w:val="00F10378"/>
    <w:rsid w:val="00F11634"/>
    <w:rsid w:val="00F1397E"/>
    <w:rsid w:val="00F1549B"/>
    <w:rsid w:val="00F17E03"/>
    <w:rsid w:val="00F3289F"/>
    <w:rsid w:val="00F368A0"/>
    <w:rsid w:val="00F402A5"/>
    <w:rsid w:val="00F46FFD"/>
    <w:rsid w:val="00F57318"/>
    <w:rsid w:val="00F61692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table" w:styleId="Rcsostblzat">
    <w:name w:val="Table Grid"/>
    <w:basedOn w:val="Normltblzat"/>
    <w:rsid w:val="00E1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254C8A-0375-4B01-B6E9-C232F739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1670</Words>
  <Characters>11850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21</cp:revision>
  <cp:lastPrinted>2021-02-12T09:39:00Z</cp:lastPrinted>
  <dcterms:created xsi:type="dcterms:W3CDTF">2021-05-21T08:28:00Z</dcterms:created>
  <dcterms:modified xsi:type="dcterms:W3CDTF">2021-09-22T12:47:00Z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