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86967" w14:textId="77777777" w:rsidR="00B53C1F" w:rsidRDefault="00B53C1F" w:rsidP="00B53C1F">
      <w:pPr>
        <w:jc w:val="center"/>
        <w:rPr>
          <w:rFonts w:ascii="Arial" w:hAnsi="Arial" w:cs="Arial"/>
          <w:b/>
          <w:u w:val="single"/>
        </w:rPr>
      </w:pPr>
      <w:r w:rsidRPr="00C94707">
        <w:rPr>
          <w:rFonts w:ascii="Arial" w:hAnsi="Arial" w:cs="Arial"/>
          <w:b/>
          <w:u w:val="single"/>
        </w:rPr>
        <w:t>E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Ő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T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E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R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J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E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S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Z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T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É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S</w:t>
      </w:r>
    </w:p>
    <w:p w14:paraId="36A8FD6C" w14:textId="77777777" w:rsidR="009E59B1" w:rsidRDefault="009E59B1" w:rsidP="00735F57">
      <w:pPr>
        <w:rPr>
          <w:rFonts w:ascii="Arial" w:hAnsi="Arial" w:cs="Arial"/>
          <w:b/>
          <w:u w:val="single"/>
        </w:rPr>
      </w:pPr>
    </w:p>
    <w:p w14:paraId="7CDF85D0" w14:textId="1D5D24BA" w:rsidR="00876D0F" w:rsidRPr="00D84046" w:rsidRDefault="00876D0F" w:rsidP="00876D0F">
      <w:pPr>
        <w:jc w:val="center"/>
        <w:rPr>
          <w:rFonts w:ascii="Arial" w:hAnsi="Arial" w:cs="Arial"/>
          <w:b/>
          <w:sz w:val="22"/>
          <w:szCs w:val="22"/>
        </w:rPr>
      </w:pPr>
      <w:r w:rsidRPr="00D84046">
        <w:rPr>
          <w:rFonts w:ascii="Arial" w:hAnsi="Arial" w:cs="Arial"/>
          <w:b/>
          <w:sz w:val="22"/>
          <w:szCs w:val="22"/>
        </w:rPr>
        <w:t>J</w:t>
      </w:r>
      <w:r w:rsidR="004C05B7" w:rsidRPr="00D84046">
        <w:rPr>
          <w:rFonts w:ascii="Arial" w:hAnsi="Arial" w:cs="Arial"/>
          <w:b/>
          <w:sz w:val="22"/>
          <w:szCs w:val="22"/>
        </w:rPr>
        <w:t>avaslat elővásárlási jog gyakorlásával</w:t>
      </w:r>
      <w:r w:rsidRPr="00D84046">
        <w:rPr>
          <w:rFonts w:ascii="Arial" w:hAnsi="Arial" w:cs="Arial"/>
          <w:b/>
          <w:sz w:val="22"/>
          <w:szCs w:val="22"/>
        </w:rPr>
        <w:t xml:space="preserve"> kapcsolatos döntések meghozatalára</w:t>
      </w:r>
    </w:p>
    <w:p w14:paraId="32894486" w14:textId="77777777" w:rsidR="00143D21" w:rsidRPr="00D84046" w:rsidRDefault="00143D21" w:rsidP="00876D0F">
      <w:pPr>
        <w:jc w:val="center"/>
        <w:rPr>
          <w:rFonts w:ascii="Arial" w:hAnsi="Arial" w:cs="Arial"/>
          <w:b/>
          <w:sz w:val="22"/>
          <w:szCs w:val="22"/>
        </w:rPr>
      </w:pPr>
    </w:p>
    <w:p w14:paraId="17F1E9F4" w14:textId="77777777" w:rsidR="009E59B1" w:rsidRPr="00D84046" w:rsidRDefault="009E59B1" w:rsidP="00C4458F">
      <w:pPr>
        <w:jc w:val="center"/>
        <w:rPr>
          <w:rFonts w:ascii="Arial" w:hAnsi="Arial" w:cs="Arial"/>
          <w:b/>
          <w:sz w:val="22"/>
          <w:szCs w:val="22"/>
        </w:rPr>
      </w:pPr>
    </w:p>
    <w:p w14:paraId="01E76603" w14:textId="573A2950" w:rsidR="00127ED3" w:rsidRPr="00D84046" w:rsidRDefault="009E59B1" w:rsidP="00876D0F">
      <w:pPr>
        <w:pStyle w:val="Szvegtrzs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u w:val="none"/>
        </w:rPr>
      </w:pPr>
      <w:bookmarkStart w:id="0" w:name="_Hlk25045536"/>
      <w:r w:rsidRPr="00D84046">
        <w:rPr>
          <w:rFonts w:ascii="Arial" w:hAnsi="Arial" w:cs="Arial"/>
          <w:sz w:val="22"/>
          <w:szCs w:val="22"/>
          <w:u w:val="none"/>
        </w:rPr>
        <w:t>Javaslat a szombathelyi 8533 hrsz.-ú ingatlanon fennálló elővásárlási jog gyakorlásával kapcsolatos döntés meghozatalára</w:t>
      </w:r>
    </w:p>
    <w:p w14:paraId="4D7680EC" w14:textId="77777777" w:rsidR="009E59B1" w:rsidRPr="00D84046" w:rsidRDefault="009E59B1" w:rsidP="009E59B1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14:paraId="24C5E055" w14:textId="77777777" w:rsidR="009E59B1" w:rsidRPr="00D84046" w:rsidRDefault="009E59B1" w:rsidP="009E59B1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  <w:r w:rsidRPr="00D84046">
        <w:rPr>
          <w:rFonts w:ascii="Arial" w:hAnsi="Arial" w:cs="Arial"/>
          <w:sz w:val="22"/>
          <w:szCs w:val="22"/>
        </w:rPr>
        <w:t xml:space="preserve">Szombathely Megyei Jogú Város Közgyűlése a 23/2008. (X. 31.) önkormányzati rendeletével módosította a Szombathely Megyei Jogú Város Helyi Építési Szabályzatáról, valamint Szabályozási Tervének jóváhagyásáról szóló 30/2006. (IX. 7.) önkormányzati rendeletet (a továbbiakban: HÉSZ). A módosítás kapcsán a rendeletben egy korábban nem szabályozott sajátos jogintézmény, az önkormányzatot településrendezési célok megvalósítása érdekében megillető elővásárlási jog jelent meg.  </w:t>
      </w:r>
    </w:p>
    <w:p w14:paraId="563BE196" w14:textId="77777777" w:rsidR="009E59B1" w:rsidRPr="00D84046" w:rsidRDefault="009E59B1" w:rsidP="009E59B1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</w:p>
    <w:p w14:paraId="524A26FC" w14:textId="17BE3AB3" w:rsidR="009E59B1" w:rsidRPr="00D84046" w:rsidRDefault="009E59B1" w:rsidP="009E59B1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  <w:r w:rsidRPr="00D84046">
        <w:rPr>
          <w:rFonts w:ascii="Arial" w:hAnsi="Arial" w:cs="Arial"/>
          <w:sz w:val="22"/>
          <w:szCs w:val="22"/>
        </w:rPr>
        <w:t xml:space="preserve">A rendelet 62. § (8) bekezdése kimondja, hogy az egyes ingatlanok esetében az Önkormányzat nevében a polgármester egyedi hatósági határozattal rendeli el az épített környezet alakításáról és védelméről szóló 1997. évi LXXVIII. törvény (továbbiakban: </w:t>
      </w:r>
      <w:proofErr w:type="spellStart"/>
      <w:r w:rsidRPr="00D84046">
        <w:rPr>
          <w:rFonts w:ascii="Arial" w:hAnsi="Arial" w:cs="Arial"/>
          <w:sz w:val="22"/>
          <w:szCs w:val="22"/>
        </w:rPr>
        <w:t>Étv</w:t>
      </w:r>
      <w:proofErr w:type="spellEnd"/>
      <w:r w:rsidRPr="00D84046">
        <w:rPr>
          <w:rFonts w:ascii="Arial" w:hAnsi="Arial" w:cs="Arial"/>
          <w:sz w:val="22"/>
          <w:szCs w:val="22"/>
        </w:rPr>
        <w:t>.) 17. §</w:t>
      </w:r>
      <w:proofErr w:type="spellStart"/>
      <w:r w:rsidRPr="00D84046">
        <w:rPr>
          <w:rFonts w:ascii="Arial" w:hAnsi="Arial" w:cs="Arial"/>
          <w:sz w:val="22"/>
          <w:szCs w:val="22"/>
        </w:rPr>
        <w:t>-ában</w:t>
      </w:r>
      <w:proofErr w:type="spellEnd"/>
      <w:r w:rsidRPr="00D84046">
        <w:rPr>
          <w:rFonts w:ascii="Arial" w:hAnsi="Arial" w:cs="Arial"/>
          <w:sz w:val="22"/>
          <w:szCs w:val="22"/>
        </w:rPr>
        <w:t xml:space="preserve"> az önkormányzat számára sajátos jogintézményként biztosított, az </w:t>
      </w:r>
      <w:proofErr w:type="spellStart"/>
      <w:r w:rsidRPr="00D84046">
        <w:rPr>
          <w:rFonts w:ascii="Arial" w:hAnsi="Arial" w:cs="Arial"/>
          <w:sz w:val="22"/>
          <w:szCs w:val="22"/>
        </w:rPr>
        <w:t>Étv</w:t>
      </w:r>
      <w:proofErr w:type="spellEnd"/>
      <w:r w:rsidRPr="00D84046">
        <w:rPr>
          <w:rFonts w:ascii="Arial" w:hAnsi="Arial" w:cs="Arial"/>
          <w:sz w:val="22"/>
          <w:szCs w:val="22"/>
        </w:rPr>
        <w:t>. 25. §</w:t>
      </w:r>
      <w:proofErr w:type="spellStart"/>
      <w:r w:rsidRPr="00D84046">
        <w:rPr>
          <w:rFonts w:ascii="Arial" w:hAnsi="Arial" w:cs="Arial"/>
          <w:sz w:val="22"/>
          <w:szCs w:val="22"/>
        </w:rPr>
        <w:t>-ában</w:t>
      </w:r>
      <w:proofErr w:type="spellEnd"/>
      <w:r w:rsidRPr="00D84046">
        <w:rPr>
          <w:rFonts w:ascii="Arial" w:hAnsi="Arial" w:cs="Arial"/>
          <w:sz w:val="22"/>
          <w:szCs w:val="22"/>
        </w:rPr>
        <w:t xml:space="preserve"> részletezett</w:t>
      </w:r>
      <w:r w:rsidR="00E5559A" w:rsidRPr="00D84046">
        <w:rPr>
          <w:rFonts w:ascii="Arial" w:hAnsi="Arial" w:cs="Arial"/>
          <w:sz w:val="22"/>
          <w:szCs w:val="22"/>
        </w:rPr>
        <w:t xml:space="preserve"> elővásárlási jog bejegyzését.</w:t>
      </w:r>
    </w:p>
    <w:p w14:paraId="01C6762E" w14:textId="77777777" w:rsidR="009E59B1" w:rsidRPr="00D84046" w:rsidRDefault="009E59B1" w:rsidP="009E59B1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</w:p>
    <w:p w14:paraId="6478E0BC" w14:textId="4A5106E3" w:rsidR="009E59B1" w:rsidRPr="00D84046" w:rsidRDefault="009E59B1" w:rsidP="009E59B1">
      <w:pPr>
        <w:jc w:val="both"/>
        <w:rPr>
          <w:rFonts w:ascii="Arial" w:hAnsi="Arial" w:cs="Arial"/>
          <w:sz w:val="22"/>
          <w:szCs w:val="22"/>
        </w:rPr>
      </w:pPr>
      <w:r w:rsidRPr="00D84046">
        <w:rPr>
          <w:rFonts w:ascii="Arial" w:hAnsi="Arial" w:cs="Arial"/>
          <w:sz w:val="22"/>
          <w:szCs w:val="22"/>
        </w:rPr>
        <w:t xml:space="preserve">A rendezési tervben az elővásárlási joggal érintett területek bejelölésre kerültek, ezek közé tartozik a Vak Bottyán u. 2. szám, 8533 hrsz. alatti, </w:t>
      </w:r>
      <w:r w:rsidR="00E5559A" w:rsidRPr="00D84046">
        <w:rPr>
          <w:rFonts w:ascii="Arial" w:hAnsi="Arial" w:cs="Arial"/>
          <w:sz w:val="22"/>
          <w:szCs w:val="22"/>
        </w:rPr>
        <w:t>„kivett épület</w:t>
      </w:r>
      <w:r w:rsidRPr="00D84046">
        <w:rPr>
          <w:rFonts w:ascii="Arial" w:hAnsi="Arial" w:cs="Arial"/>
          <w:sz w:val="22"/>
          <w:szCs w:val="22"/>
        </w:rPr>
        <w:t>” (Brenner-villa) megnevezésű ingatlan is. A HÉSZ 3. számú melléklete alapján az ingatlanra Önkormányzatunk elővásárlási joga „új munkahely teremtése; megőrzésre érdemes építészeti érték védelme, felújítása, továbbfejlesztése” céljából áll fenn.</w:t>
      </w:r>
    </w:p>
    <w:p w14:paraId="0B7AC1C9" w14:textId="77777777" w:rsidR="00D475AB" w:rsidRPr="00D84046" w:rsidRDefault="00D475AB" w:rsidP="009E59B1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8822A50" w14:textId="63486627" w:rsidR="005B42E2" w:rsidRPr="00D84046" w:rsidRDefault="005B42E2" w:rsidP="005B42E2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  <w:r w:rsidRPr="00D84046">
        <w:rPr>
          <w:rFonts w:ascii="Arial" w:hAnsi="Arial" w:cs="Arial"/>
          <w:sz w:val="22"/>
          <w:szCs w:val="22"/>
        </w:rPr>
        <w:t xml:space="preserve">Az </w:t>
      </w:r>
      <w:proofErr w:type="spellStart"/>
      <w:r w:rsidRPr="00D84046">
        <w:rPr>
          <w:rFonts w:ascii="Arial" w:hAnsi="Arial" w:cs="Arial"/>
          <w:sz w:val="22"/>
          <w:szCs w:val="22"/>
        </w:rPr>
        <w:t>Étv</w:t>
      </w:r>
      <w:proofErr w:type="spellEnd"/>
      <w:r w:rsidRPr="00D84046">
        <w:rPr>
          <w:rFonts w:ascii="Arial" w:hAnsi="Arial" w:cs="Arial"/>
          <w:sz w:val="22"/>
          <w:szCs w:val="22"/>
        </w:rPr>
        <w:t>. 25. § (4) bekezdése szerint az elővásárlási jogot az Önkormányzat köteles az ingatlan-nyilvántartásba bejegyeztetn</w:t>
      </w:r>
      <w:r w:rsidR="005651F3" w:rsidRPr="00D84046">
        <w:rPr>
          <w:rFonts w:ascii="Arial" w:hAnsi="Arial" w:cs="Arial"/>
          <w:sz w:val="22"/>
          <w:szCs w:val="22"/>
        </w:rPr>
        <w:t>i, melyet a polgárm</w:t>
      </w:r>
      <w:r w:rsidR="00DB4637">
        <w:rPr>
          <w:rFonts w:ascii="Arial" w:hAnsi="Arial" w:cs="Arial"/>
          <w:sz w:val="22"/>
          <w:szCs w:val="22"/>
        </w:rPr>
        <w:t>ester 55.041/2008. számú, 2008.</w:t>
      </w:r>
      <w:r w:rsidR="005651F3" w:rsidRPr="00D84046">
        <w:rPr>
          <w:rFonts w:ascii="Arial" w:hAnsi="Arial" w:cs="Arial"/>
          <w:sz w:val="22"/>
          <w:szCs w:val="22"/>
        </w:rPr>
        <w:t>12.05-én kelt határozata alapján kezdeményeztünk a Szombathelyi Körzeti Földhivatalnál.</w:t>
      </w:r>
    </w:p>
    <w:p w14:paraId="23F0067F" w14:textId="77777777" w:rsidR="005651F3" w:rsidRPr="00D84046" w:rsidRDefault="005651F3" w:rsidP="005B42E2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</w:p>
    <w:p w14:paraId="5008305B" w14:textId="5D5A4980" w:rsidR="005651F3" w:rsidRPr="00085461" w:rsidRDefault="005651F3" w:rsidP="005651F3">
      <w:pPr>
        <w:jc w:val="both"/>
        <w:rPr>
          <w:rFonts w:ascii="Arial" w:hAnsi="Arial" w:cs="Arial"/>
          <w:sz w:val="22"/>
          <w:szCs w:val="22"/>
        </w:rPr>
      </w:pPr>
      <w:r w:rsidRPr="00085461">
        <w:rPr>
          <w:rFonts w:ascii="Arial" w:hAnsi="Arial" w:cs="Arial"/>
          <w:sz w:val="22"/>
          <w:szCs w:val="22"/>
        </w:rPr>
        <w:lastRenderedPageBreak/>
        <w:t xml:space="preserve">A PANNON Felszámoló Válságkezelő Tanácsadó Kft. (továbbiakban: Felszámoló) által képviselt SERVICE IMMOBILIEN Vagyonkezelő, Kereskedelmi és Szolgáltató Kft. „felszámolás alatt”, mint a szóban forgó ingatlan 1/1 hányadú tulajdonosa az EÉR értékesítési rendszerben meghirdetett pályázaton nyertes GM </w:t>
      </w:r>
      <w:proofErr w:type="spellStart"/>
      <w:r w:rsidRPr="00085461">
        <w:rPr>
          <w:rFonts w:ascii="Arial" w:hAnsi="Arial" w:cs="Arial"/>
          <w:sz w:val="22"/>
          <w:szCs w:val="22"/>
        </w:rPr>
        <w:t>Elektro-Mechanika</w:t>
      </w:r>
      <w:proofErr w:type="spellEnd"/>
      <w:r w:rsidRPr="000854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5461">
        <w:rPr>
          <w:rFonts w:ascii="Arial" w:hAnsi="Arial" w:cs="Arial"/>
          <w:sz w:val="22"/>
          <w:szCs w:val="22"/>
        </w:rPr>
        <w:t>Kft.-vel</w:t>
      </w:r>
      <w:proofErr w:type="spellEnd"/>
      <w:r w:rsidRPr="00085461">
        <w:rPr>
          <w:rFonts w:ascii="Arial" w:hAnsi="Arial" w:cs="Arial"/>
          <w:sz w:val="22"/>
          <w:szCs w:val="22"/>
        </w:rPr>
        <w:t xml:space="preserve"> 2021. február 3-án</w:t>
      </w:r>
      <w:r w:rsidR="00BF6FD8" w:rsidRPr="00085461">
        <w:rPr>
          <w:rFonts w:ascii="Arial" w:hAnsi="Arial" w:cs="Arial"/>
          <w:sz w:val="22"/>
          <w:szCs w:val="22"/>
        </w:rPr>
        <w:t xml:space="preserve"> </w:t>
      </w:r>
      <w:r w:rsidRPr="00085461">
        <w:rPr>
          <w:rFonts w:ascii="Arial" w:hAnsi="Arial" w:cs="Arial"/>
          <w:sz w:val="22"/>
          <w:szCs w:val="22"/>
        </w:rPr>
        <w:t>adásvételi szerződést kötött, amelyben a vételárat 28.000.000,-</w:t>
      </w:r>
      <w:r w:rsidR="0005038E" w:rsidRPr="00085461">
        <w:rPr>
          <w:rFonts w:ascii="Arial" w:hAnsi="Arial" w:cs="Arial"/>
          <w:sz w:val="22"/>
          <w:szCs w:val="22"/>
        </w:rPr>
        <w:t xml:space="preserve"> </w:t>
      </w:r>
      <w:r w:rsidRPr="00085461">
        <w:rPr>
          <w:rFonts w:ascii="Arial" w:hAnsi="Arial" w:cs="Arial"/>
          <w:sz w:val="22"/>
          <w:szCs w:val="22"/>
        </w:rPr>
        <w:t>Ft +</w:t>
      </w:r>
      <w:r w:rsidR="009173E5" w:rsidRPr="00085461">
        <w:rPr>
          <w:rFonts w:ascii="Arial" w:hAnsi="Arial" w:cs="Arial"/>
          <w:sz w:val="22"/>
          <w:szCs w:val="22"/>
        </w:rPr>
        <w:t xml:space="preserve"> </w:t>
      </w:r>
      <w:r w:rsidRPr="00085461">
        <w:rPr>
          <w:rFonts w:ascii="Arial" w:hAnsi="Arial" w:cs="Arial"/>
          <w:sz w:val="22"/>
          <w:szCs w:val="22"/>
        </w:rPr>
        <w:t xml:space="preserve">ÁFA összegben határozták meg. </w:t>
      </w:r>
    </w:p>
    <w:p w14:paraId="12E07311" w14:textId="77777777" w:rsidR="005651F3" w:rsidRPr="00085461" w:rsidRDefault="005651F3" w:rsidP="005651F3">
      <w:pPr>
        <w:jc w:val="both"/>
        <w:rPr>
          <w:rFonts w:ascii="Arial" w:hAnsi="Arial" w:cs="Arial"/>
          <w:sz w:val="22"/>
          <w:szCs w:val="22"/>
        </w:rPr>
      </w:pPr>
    </w:p>
    <w:p w14:paraId="11A6820C" w14:textId="1D470088" w:rsidR="00BF6FD8" w:rsidRPr="009C001F" w:rsidRDefault="005651F3" w:rsidP="005651F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CA096B">
        <w:rPr>
          <w:rFonts w:ascii="Arial" w:hAnsi="Arial" w:cs="Arial"/>
          <w:sz w:val="22"/>
          <w:szCs w:val="22"/>
        </w:rPr>
        <w:t>A</w:t>
      </w:r>
      <w:r w:rsidR="00BF6FD8" w:rsidRPr="00CA096B">
        <w:rPr>
          <w:rFonts w:ascii="Arial" w:hAnsi="Arial" w:cs="Arial"/>
          <w:sz w:val="22"/>
          <w:szCs w:val="22"/>
        </w:rPr>
        <w:t xml:space="preserve"> jogügyletről 2021. február 9-én értesítést küldtek </w:t>
      </w:r>
      <w:r w:rsidR="00D70918" w:rsidRPr="00CA096B">
        <w:rPr>
          <w:rFonts w:ascii="Arial" w:hAnsi="Arial" w:cs="Arial"/>
          <w:sz w:val="22"/>
          <w:szCs w:val="22"/>
        </w:rPr>
        <w:t>Szombathely Megyei Jogú Város Polgármesteri Hivatalának</w:t>
      </w:r>
      <w:r w:rsidRPr="00CA096B">
        <w:rPr>
          <w:rFonts w:ascii="Arial" w:hAnsi="Arial" w:cs="Arial"/>
          <w:sz w:val="22"/>
          <w:szCs w:val="22"/>
        </w:rPr>
        <w:t xml:space="preserve">, </w:t>
      </w:r>
      <w:r w:rsidR="00B44BBE" w:rsidRPr="00CA096B">
        <w:rPr>
          <w:rFonts w:ascii="Arial" w:hAnsi="Arial" w:cs="Arial"/>
          <w:sz w:val="22"/>
          <w:szCs w:val="22"/>
        </w:rPr>
        <w:t>a</w:t>
      </w:r>
      <w:r w:rsidRPr="00CA096B">
        <w:rPr>
          <w:rFonts w:ascii="Arial" w:hAnsi="Arial" w:cs="Arial"/>
          <w:sz w:val="22"/>
          <w:szCs w:val="22"/>
        </w:rPr>
        <w:t xml:space="preserve">melyben </w:t>
      </w:r>
      <w:r w:rsidR="00BF6FD8" w:rsidRPr="00CA096B">
        <w:rPr>
          <w:rFonts w:ascii="Arial" w:hAnsi="Arial" w:cs="Arial"/>
          <w:sz w:val="22"/>
          <w:szCs w:val="22"/>
        </w:rPr>
        <w:t xml:space="preserve">tájékoztattak arról, hogy a hitelezői igénybejelentésen kívül </w:t>
      </w:r>
      <w:r w:rsidR="00CA096B" w:rsidRPr="00CA096B">
        <w:rPr>
          <w:rFonts w:ascii="Arial" w:hAnsi="Arial" w:cs="Arial"/>
          <w:sz w:val="22"/>
          <w:szCs w:val="22"/>
        </w:rPr>
        <w:t xml:space="preserve">a csődeljárásról és a felszámolási eljárásról szóló 1991. évi XLIX. törvény (továbbiakban: </w:t>
      </w:r>
      <w:proofErr w:type="spellStart"/>
      <w:r w:rsidR="00CA096B" w:rsidRPr="00CA096B">
        <w:rPr>
          <w:rFonts w:ascii="Arial" w:hAnsi="Arial" w:cs="Arial"/>
          <w:sz w:val="22"/>
          <w:szCs w:val="22"/>
        </w:rPr>
        <w:t>Cstv</w:t>
      </w:r>
      <w:proofErr w:type="spellEnd"/>
      <w:r w:rsidR="00CA096B" w:rsidRPr="00CA096B">
        <w:rPr>
          <w:rFonts w:ascii="Arial" w:hAnsi="Arial" w:cs="Arial"/>
          <w:sz w:val="22"/>
          <w:szCs w:val="22"/>
        </w:rPr>
        <w:t xml:space="preserve">.)  </w:t>
      </w:r>
      <w:r w:rsidR="00BF6FD8" w:rsidRPr="00CA096B">
        <w:rPr>
          <w:rFonts w:ascii="Arial" w:hAnsi="Arial" w:cs="Arial"/>
          <w:sz w:val="22"/>
          <w:szCs w:val="22"/>
        </w:rPr>
        <w:t>más igényt nem érvényesítettünk, és egyéb, földhivatali nyilvántartásban szereplő bejegyzésről nincs tudomásuk, peres eljárásokra nem került sor.</w:t>
      </w:r>
      <w:r w:rsidR="00BF6FD8" w:rsidRPr="00085461">
        <w:rPr>
          <w:rFonts w:ascii="Arial" w:hAnsi="Arial" w:cs="Arial"/>
          <w:sz w:val="22"/>
          <w:szCs w:val="22"/>
        </w:rPr>
        <w:t xml:space="preserve"> </w:t>
      </w:r>
    </w:p>
    <w:p w14:paraId="5E3A95D3" w14:textId="77777777" w:rsidR="00BF6FD8" w:rsidRPr="00085461" w:rsidRDefault="00BF6FD8" w:rsidP="005651F3">
      <w:pPr>
        <w:jc w:val="both"/>
        <w:rPr>
          <w:rFonts w:ascii="Arial" w:hAnsi="Arial" w:cs="Arial"/>
          <w:sz w:val="22"/>
          <w:szCs w:val="22"/>
        </w:rPr>
      </w:pPr>
    </w:p>
    <w:p w14:paraId="362C4119" w14:textId="59452205" w:rsidR="0073344F" w:rsidRPr="00085461" w:rsidRDefault="00BF6FD8" w:rsidP="005651F3">
      <w:pPr>
        <w:jc w:val="both"/>
        <w:rPr>
          <w:rFonts w:ascii="Arial" w:hAnsi="Arial" w:cs="Arial"/>
          <w:sz w:val="22"/>
          <w:szCs w:val="22"/>
        </w:rPr>
      </w:pPr>
      <w:r w:rsidRPr="00085461">
        <w:rPr>
          <w:rFonts w:ascii="Arial" w:hAnsi="Arial" w:cs="Arial"/>
          <w:sz w:val="22"/>
          <w:szCs w:val="22"/>
        </w:rPr>
        <w:t>A fenti levél alapján észleltük, h</w:t>
      </w:r>
      <w:r w:rsidR="0073344F" w:rsidRPr="00085461">
        <w:rPr>
          <w:rFonts w:ascii="Arial" w:hAnsi="Arial" w:cs="Arial"/>
          <w:sz w:val="22"/>
          <w:szCs w:val="22"/>
        </w:rPr>
        <w:t xml:space="preserve">ogy az ingatlan tulajdoni lapjának III/28. sorszáma alatt az ingatlan-nyilvántartási hatóság – 31590/2009/2008.12.05. számú bejegyző határozatával - Szombathely Megyei Jogú Város Önkormányzata javára </w:t>
      </w:r>
      <w:r w:rsidRPr="00085461">
        <w:rPr>
          <w:rFonts w:ascii="Arial" w:hAnsi="Arial" w:cs="Arial"/>
          <w:sz w:val="22"/>
          <w:szCs w:val="22"/>
        </w:rPr>
        <w:t xml:space="preserve">az </w:t>
      </w:r>
      <w:proofErr w:type="spellStart"/>
      <w:r w:rsidRPr="00085461">
        <w:rPr>
          <w:rFonts w:ascii="Arial" w:hAnsi="Arial" w:cs="Arial"/>
          <w:sz w:val="22"/>
          <w:szCs w:val="22"/>
        </w:rPr>
        <w:t>Étv</w:t>
      </w:r>
      <w:proofErr w:type="spellEnd"/>
      <w:r w:rsidRPr="00085461">
        <w:rPr>
          <w:rFonts w:ascii="Arial" w:hAnsi="Arial" w:cs="Arial"/>
          <w:sz w:val="22"/>
          <w:szCs w:val="22"/>
        </w:rPr>
        <w:t>. szerinti</w:t>
      </w:r>
      <w:r w:rsidR="00223F1E" w:rsidRPr="00085461">
        <w:rPr>
          <w:rFonts w:ascii="Arial" w:hAnsi="Arial" w:cs="Arial"/>
          <w:sz w:val="22"/>
          <w:szCs w:val="22"/>
        </w:rPr>
        <w:t>, feltétel nélküli</w:t>
      </w:r>
      <w:r w:rsidRPr="00085461">
        <w:rPr>
          <w:rFonts w:ascii="Arial" w:hAnsi="Arial" w:cs="Arial"/>
          <w:sz w:val="22"/>
          <w:szCs w:val="22"/>
        </w:rPr>
        <w:t xml:space="preserve"> elővásárlási jog helyett </w:t>
      </w:r>
      <w:r w:rsidR="0073344F" w:rsidRPr="00085461">
        <w:rPr>
          <w:rFonts w:ascii="Arial" w:hAnsi="Arial" w:cs="Arial"/>
          <w:sz w:val="22"/>
          <w:szCs w:val="22"/>
        </w:rPr>
        <w:t xml:space="preserve">tévesen </w:t>
      </w:r>
      <w:r w:rsidRPr="00085461">
        <w:rPr>
          <w:rFonts w:ascii="Arial" w:hAnsi="Arial" w:cs="Arial"/>
          <w:sz w:val="22"/>
          <w:szCs w:val="22"/>
        </w:rPr>
        <w:t>„</w:t>
      </w:r>
      <w:r w:rsidR="00C27CA8" w:rsidRPr="00085461">
        <w:rPr>
          <w:rFonts w:ascii="Arial" w:hAnsi="Arial" w:cs="Arial"/>
          <w:sz w:val="22"/>
          <w:szCs w:val="22"/>
        </w:rPr>
        <w:t>per kimenetétől függő hatállyal</w:t>
      </w:r>
      <w:r w:rsidRPr="00085461">
        <w:rPr>
          <w:rFonts w:ascii="Arial" w:hAnsi="Arial" w:cs="Arial"/>
          <w:sz w:val="22"/>
          <w:szCs w:val="22"/>
        </w:rPr>
        <w:t xml:space="preserve">” </w:t>
      </w:r>
      <w:r w:rsidR="00223F1E" w:rsidRPr="00085461">
        <w:rPr>
          <w:rFonts w:ascii="Arial" w:hAnsi="Arial" w:cs="Arial"/>
          <w:sz w:val="22"/>
          <w:szCs w:val="22"/>
        </w:rPr>
        <w:t xml:space="preserve">megjegyzéssel </w:t>
      </w:r>
      <w:r w:rsidR="00C27CA8" w:rsidRPr="00085461">
        <w:rPr>
          <w:rFonts w:ascii="Arial" w:hAnsi="Arial" w:cs="Arial"/>
          <w:sz w:val="22"/>
          <w:szCs w:val="22"/>
        </w:rPr>
        <w:t>jegyzett be elővásárlási jogot</w:t>
      </w:r>
      <w:r w:rsidR="0073344F" w:rsidRPr="00085461">
        <w:rPr>
          <w:rFonts w:ascii="Arial" w:hAnsi="Arial" w:cs="Arial"/>
          <w:sz w:val="22"/>
          <w:szCs w:val="22"/>
        </w:rPr>
        <w:t>.</w:t>
      </w:r>
      <w:r w:rsidR="0058713F" w:rsidRPr="00085461">
        <w:rPr>
          <w:rFonts w:ascii="Arial" w:hAnsi="Arial" w:cs="Arial"/>
          <w:sz w:val="22"/>
          <w:szCs w:val="22"/>
        </w:rPr>
        <w:t xml:space="preserve"> </w:t>
      </w:r>
    </w:p>
    <w:p w14:paraId="56F9BBDF" w14:textId="77777777" w:rsidR="0073344F" w:rsidRPr="00085461" w:rsidRDefault="0073344F" w:rsidP="005651F3">
      <w:pPr>
        <w:jc w:val="both"/>
        <w:rPr>
          <w:rFonts w:ascii="Arial" w:hAnsi="Arial" w:cs="Arial"/>
          <w:sz w:val="22"/>
          <w:szCs w:val="22"/>
        </w:rPr>
      </w:pPr>
    </w:p>
    <w:p w14:paraId="775F6C10" w14:textId="0E36C7B6" w:rsidR="0013370F" w:rsidRPr="00085461" w:rsidRDefault="0013370F" w:rsidP="005651F3">
      <w:pPr>
        <w:jc w:val="both"/>
        <w:rPr>
          <w:rFonts w:ascii="Arial" w:hAnsi="Arial" w:cs="Arial"/>
          <w:sz w:val="22"/>
          <w:szCs w:val="22"/>
        </w:rPr>
      </w:pPr>
      <w:r w:rsidRPr="00085461">
        <w:rPr>
          <w:rFonts w:ascii="Arial" w:hAnsi="Arial" w:cs="Arial"/>
          <w:sz w:val="22"/>
          <w:szCs w:val="22"/>
        </w:rPr>
        <w:t xml:space="preserve">Az ingatlan-nyilvántartási hatóság </w:t>
      </w:r>
      <w:r w:rsidR="005F4499" w:rsidRPr="00085461">
        <w:rPr>
          <w:rFonts w:ascii="Arial" w:hAnsi="Arial" w:cs="Arial"/>
          <w:sz w:val="22"/>
          <w:szCs w:val="22"/>
        </w:rPr>
        <w:t>2021. február 12-én a téves bejegyzést törölte, és III/35. sorszám alatt a – feltétel nélküli – elővásárlási jogot bejegyezte.</w:t>
      </w:r>
    </w:p>
    <w:p w14:paraId="78493271" w14:textId="77777777" w:rsidR="0013370F" w:rsidRPr="00085461" w:rsidRDefault="0013370F" w:rsidP="005651F3">
      <w:pPr>
        <w:jc w:val="both"/>
        <w:rPr>
          <w:rFonts w:ascii="Arial" w:hAnsi="Arial" w:cs="Arial"/>
          <w:sz w:val="22"/>
          <w:szCs w:val="22"/>
        </w:rPr>
      </w:pPr>
    </w:p>
    <w:p w14:paraId="64DE9A09" w14:textId="6AD31F17" w:rsidR="00D20A66" w:rsidRPr="00085461" w:rsidRDefault="0013370F" w:rsidP="005651F3">
      <w:pPr>
        <w:jc w:val="both"/>
        <w:rPr>
          <w:rFonts w:ascii="Arial" w:hAnsi="Arial" w:cs="Arial"/>
          <w:sz w:val="22"/>
          <w:szCs w:val="22"/>
        </w:rPr>
      </w:pPr>
      <w:r w:rsidRPr="00085461">
        <w:rPr>
          <w:rFonts w:ascii="Arial" w:hAnsi="Arial" w:cs="Arial"/>
          <w:sz w:val="22"/>
          <w:szCs w:val="22"/>
        </w:rPr>
        <w:t xml:space="preserve">A Felszámolót 2021. február 18-án - a hatósági határozat megküldésével - értesítettük a bejegyzés módosításáról, és felkértük, hogy az adásvételi szerződés megkötése során az elővásárlási jogunk figyelembevételével járjon el.  </w:t>
      </w:r>
    </w:p>
    <w:p w14:paraId="0057BA65" w14:textId="77777777" w:rsidR="00D20A66" w:rsidRPr="00085461" w:rsidRDefault="00D20A66" w:rsidP="005651F3">
      <w:pPr>
        <w:jc w:val="both"/>
        <w:rPr>
          <w:rFonts w:ascii="Arial" w:hAnsi="Arial" w:cs="Arial"/>
          <w:sz w:val="22"/>
          <w:szCs w:val="22"/>
        </w:rPr>
      </w:pPr>
    </w:p>
    <w:p w14:paraId="68E9A4D7" w14:textId="7C96DB49" w:rsidR="001175D8" w:rsidRPr="00085461" w:rsidRDefault="00E16F6B" w:rsidP="005651F3">
      <w:pPr>
        <w:jc w:val="both"/>
        <w:rPr>
          <w:rFonts w:ascii="Arial" w:hAnsi="Arial" w:cs="Arial"/>
          <w:sz w:val="22"/>
          <w:szCs w:val="22"/>
        </w:rPr>
      </w:pPr>
      <w:r w:rsidRPr="00085461">
        <w:rPr>
          <w:rFonts w:ascii="Arial" w:hAnsi="Arial" w:cs="Arial"/>
          <w:sz w:val="22"/>
          <w:szCs w:val="22"/>
        </w:rPr>
        <w:t xml:space="preserve">A </w:t>
      </w:r>
      <w:r w:rsidR="005B2773" w:rsidRPr="00085461">
        <w:rPr>
          <w:rFonts w:ascii="Arial" w:hAnsi="Arial" w:cs="Arial"/>
          <w:sz w:val="22"/>
          <w:szCs w:val="22"/>
        </w:rPr>
        <w:t xml:space="preserve">Felszámoló 2021. március 8-án kelt levelében tájékoztatta Önkormányzatunkat, hogy a </w:t>
      </w:r>
      <w:proofErr w:type="spellStart"/>
      <w:r w:rsidR="005B2773" w:rsidRPr="00085461">
        <w:rPr>
          <w:rFonts w:ascii="Arial" w:hAnsi="Arial" w:cs="Arial"/>
          <w:sz w:val="22"/>
          <w:szCs w:val="22"/>
        </w:rPr>
        <w:t>Cstv</w:t>
      </w:r>
      <w:proofErr w:type="spellEnd"/>
      <w:r w:rsidR="005B2773" w:rsidRPr="00085461">
        <w:rPr>
          <w:rFonts w:ascii="Arial" w:hAnsi="Arial" w:cs="Arial"/>
          <w:sz w:val="22"/>
          <w:szCs w:val="22"/>
        </w:rPr>
        <w:t xml:space="preserve">. alapján kizárólag a felszámolási eljárás megindítása előtt jogerősen bejegyzett elővásárlási jogot köteles figyelembe venni, ezért </w:t>
      </w:r>
      <w:r w:rsidR="00D20A66" w:rsidRPr="00085461">
        <w:rPr>
          <w:rFonts w:ascii="Arial" w:hAnsi="Arial" w:cs="Arial"/>
          <w:sz w:val="22"/>
          <w:szCs w:val="22"/>
        </w:rPr>
        <w:t xml:space="preserve">a </w:t>
      </w:r>
      <w:r w:rsidR="005B2773" w:rsidRPr="00085461">
        <w:rPr>
          <w:rFonts w:ascii="Arial" w:hAnsi="Arial" w:cs="Arial"/>
          <w:sz w:val="22"/>
          <w:szCs w:val="22"/>
        </w:rPr>
        <w:t xml:space="preserve">tulajdonjog-bejegyzési </w:t>
      </w:r>
      <w:r w:rsidR="00D20A66" w:rsidRPr="00085461">
        <w:rPr>
          <w:rFonts w:ascii="Arial" w:hAnsi="Arial" w:cs="Arial"/>
          <w:sz w:val="22"/>
          <w:szCs w:val="22"/>
        </w:rPr>
        <w:t>kérelem benyújtását (2021. február 17.) követő időpontban</w:t>
      </w:r>
      <w:r w:rsidR="005B2773" w:rsidRPr="00085461">
        <w:rPr>
          <w:rFonts w:ascii="Arial" w:hAnsi="Arial" w:cs="Arial"/>
          <w:sz w:val="22"/>
          <w:szCs w:val="22"/>
        </w:rPr>
        <w:t xml:space="preserve"> </w:t>
      </w:r>
      <w:r w:rsidR="00D20A66" w:rsidRPr="00085461">
        <w:rPr>
          <w:rFonts w:ascii="Arial" w:hAnsi="Arial" w:cs="Arial"/>
          <w:sz w:val="22"/>
          <w:szCs w:val="22"/>
        </w:rPr>
        <w:t xml:space="preserve">történt ingatlan-nyilvántartási módosítás az adásvételi szerződés bejegyzésének nem lehet akadálya. Jelezte továbbá, hogy az Önkormányzat nem </w:t>
      </w:r>
      <w:r w:rsidR="001175D8" w:rsidRPr="00085461">
        <w:rPr>
          <w:rFonts w:ascii="Arial" w:hAnsi="Arial" w:cs="Arial"/>
          <w:sz w:val="22"/>
          <w:szCs w:val="22"/>
        </w:rPr>
        <w:t>nyilvánította ki</w:t>
      </w:r>
      <w:r w:rsidR="00D20A66" w:rsidRPr="00085461">
        <w:rPr>
          <w:rFonts w:ascii="Arial" w:hAnsi="Arial" w:cs="Arial"/>
          <w:sz w:val="22"/>
          <w:szCs w:val="22"/>
        </w:rPr>
        <w:t xml:space="preserve"> határozott vételi szándékát a 2021. február 9-én megküldött - hitelezői – értesítésre válaszolva. </w:t>
      </w:r>
    </w:p>
    <w:p w14:paraId="685EFB42" w14:textId="77777777" w:rsidR="001175D8" w:rsidRPr="00085461" w:rsidRDefault="001175D8" w:rsidP="005651F3">
      <w:pPr>
        <w:jc w:val="both"/>
        <w:rPr>
          <w:rFonts w:ascii="Arial" w:hAnsi="Arial" w:cs="Arial"/>
          <w:sz w:val="22"/>
          <w:szCs w:val="22"/>
        </w:rPr>
      </w:pPr>
    </w:p>
    <w:p w14:paraId="45A943F6" w14:textId="1CA682F0" w:rsidR="0073344F" w:rsidRPr="009C001F" w:rsidRDefault="005743B4" w:rsidP="005651F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5743B4">
        <w:rPr>
          <w:rFonts w:ascii="Arial" w:hAnsi="Arial" w:cs="Arial"/>
          <w:sz w:val="22"/>
          <w:szCs w:val="22"/>
        </w:rPr>
        <w:t>Tényként megállapítható, hogy</w:t>
      </w:r>
      <w:r w:rsidR="008A7B23" w:rsidRPr="005743B4">
        <w:rPr>
          <w:rFonts w:ascii="Arial" w:hAnsi="Arial" w:cs="Arial"/>
          <w:sz w:val="22"/>
          <w:szCs w:val="22"/>
        </w:rPr>
        <w:t xml:space="preserve"> </w:t>
      </w:r>
      <w:r w:rsidR="001035CA" w:rsidRPr="005743B4">
        <w:rPr>
          <w:rFonts w:ascii="Arial" w:hAnsi="Arial" w:cs="Arial"/>
          <w:sz w:val="22"/>
          <w:szCs w:val="22"/>
        </w:rPr>
        <w:t xml:space="preserve">az </w:t>
      </w:r>
      <w:r w:rsidR="00D20A66" w:rsidRPr="005743B4">
        <w:rPr>
          <w:rFonts w:ascii="Arial" w:hAnsi="Arial" w:cs="Arial"/>
          <w:sz w:val="22"/>
          <w:szCs w:val="22"/>
        </w:rPr>
        <w:t>elővásárlási jogunkra vonatkozó tájéko</w:t>
      </w:r>
      <w:r w:rsidR="001175D8" w:rsidRPr="005743B4">
        <w:rPr>
          <w:rFonts w:ascii="Arial" w:hAnsi="Arial" w:cs="Arial"/>
          <w:sz w:val="22"/>
          <w:szCs w:val="22"/>
        </w:rPr>
        <w:t>ztatást, nyilatkozat</w:t>
      </w:r>
      <w:r w:rsidR="00D20A66" w:rsidRPr="005743B4">
        <w:rPr>
          <w:rFonts w:ascii="Arial" w:hAnsi="Arial" w:cs="Arial"/>
          <w:sz w:val="22"/>
          <w:szCs w:val="22"/>
        </w:rPr>
        <w:t xml:space="preserve">kérést </w:t>
      </w:r>
      <w:r w:rsidR="0061274C" w:rsidRPr="005743B4">
        <w:rPr>
          <w:rFonts w:ascii="Arial" w:hAnsi="Arial" w:cs="Arial"/>
          <w:sz w:val="22"/>
          <w:szCs w:val="22"/>
        </w:rPr>
        <w:t>sem a 2021. február 9-én, sem a 2021. március 8-én kelt</w:t>
      </w:r>
      <w:r>
        <w:rPr>
          <w:rFonts w:ascii="Arial" w:hAnsi="Arial" w:cs="Arial"/>
          <w:sz w:val="22"/>
          <w:szCs w:val="22"/>
        </w:rPr>
        <w:t>, a felszámoló által megküldött</w:t>
      </w:r>
      <w:r w:rsidR="0061274C" w:rsidRPr="005743B4">
        <w:rPr>
          <w:rFonts w:ascii="Arial" w:hAnsi="Arial" w:cs="Arial"/>
          <w:sz w:val="22"/>
          <w:szCs w:val="22"/>
        </w:rPr>
        <w:t xml:space="preserve"> levél nem </w:t>
      </w:r>
      <w:r w:rsidR="00D20A66" w:rsidRPr="005743B4">
        <w:rPr>
          <w:rFonts w:ascii="Arial" w:hAnsi="Arial" w:cs="Arial"/>
          <w:sz w:val="22"/>
          <w:szCs w:val="22"/>
        </w:rPr>
        <w:t>tartalmazott.</w:t>
      </w:r>
    </w:p>
    <w:p w14:paraId="7AAE4F6F" w14:textId="77777777" w:rsidR="00D20A66" w:rsidRPr="00085461" w:rsidRDefault="00D20A66" w:rsidP="005651F3">
      <w:pPr>
        <w:jc w:val="both"/>
        <w:rPr>
          <w:rFonts w:ascii="Arial" w:hAnsi="Arial" w:cs="Arial"/>
          <w:sz w:val="22"/>
          <w:szCs w:val="22"/>
        </w:rPr>
      </w:pPr>
    </w:p>
    <w:p w14:paraId="50C67ADA" w14:textId="6CD89B20" w:rsidR="00D20A66" w:rsidRPr="00085461" w:rsidRDefault="001035CA" w:rsidP="005651F3">
      <w:pPr>
        <w:jc w:val="both"/>
        <w:rPr>
          <w:rFonts w:ascii="Arial" w:hAnsi="Arial" w:cs="Arial"/>
          <w:sz w:val="22"/>
          <w:szCs w:val="22"/>
        </w:rPr>
      </w:pPr>
      <w:r w:rsidRPr="00085461">
        <w:rPr>
          <w:rFonts w:ascii="Arial" w:hAnsi="Arial" w:cs="Arial"/>
          <w:sz w:val="22"/>
          <w:szCs w:val="22"/>
        </w:rPr>
        <w:t xml:space="preserve">A fent említett </w:t>
      </w:r>
      <w:r w:rsidR="00631D0C" w:rsidRPr="00085461">
        <w:rPr>
          <w:rFonts w:ascii="Arial" w:hAnsi="Arial" w:cs="Arial"/>
          <w:sz w:val="22"/>
          <w:szCs w:val="22"/>
        </w:rPr>
        <w:t>meggyőződése birtokában</w:t>
      </w:r>
      <w:r w:rsidR="00D20A66" w:rsidRPr="00085461">
        <w:rPr>
          <w:rFonts w:ascii="Arial" w:hAnsi="Arial" w:cs="Arial"/>
          <w:sz w:val="22"/>
          <w:szCs w:val="22"/>
        </w:rPr>
        <w:t xml:space="preserve"> a Felszámoló a tulajdonjog-bejegyzési kérelemre vonatkozó hiánypótlási felszólítást figyelmen kívül hagyta, az ingatlan-nyilvántartási hatóság megkeresésére </w:t>
      </w:r>
      <w:r w:rsidR="0061274C" w:rsidRPr="00085461">
        <w:rPr>
          <w:rFonts w:ascii="Arial" w:hAnsi="Arial" w:cs="Arial"/>
          <w:sz w:val="22"/>
          <w:szCs w:val="22"/>
        </w:rPr>
        <w:t xml:space="preserve">az Önkormányzat elővásárlási jog gyakorlásával kapcsolatos nyilatkozatát határidőben nem nyújtotta be, így a Vas Megyei Kormányhivatal Földhivatali Főosztály Földhivatali Osztály 2. a tulajdonjog bejegyzésre irányuló közigazgatási eljárásokat 2021. március 11-én, majd - egy újabb, szintén elővásárlási jogról rendelkező nyilatkozat hiányában benyújtott kérelem elbírálását követően – 2021. április 27-én megszüntette. </w:t>
      </w:r>
    </w:p>
    <w:p w14:paraId="0CA5CC35" w14:textId="77777777" w:rsidR="0061274C" w:rsidRPr="00085461" w:rsidRDefault="0061274C" w:rsidP="005651F3">
      <w:pPr>
        <w:jc w:val="both"/>
        <w:rPr>
          <w:rFonts w:ascii="Arial" w:hAnsi="Arial" w:cs="Arial"/>
          <w:sz w:val="22"/>
          <w:szCs w:val="22"/>
        </w:rPr>
      </w:pPr>
    </w:p>
    <w:p w14:paraId="0C1CF3DC" w14:textId="60C7789D" w:rsidR="0061274C" w:rsidRPr="00085461" w:rsidRDefault="00AF5685" w:rsidP="005651F3">
      <w:pPr>
        <w:jc w:val="both"/>
        <w:rPr>
          <w:rFonts w:ascii="Arial" w:hAnsi="Arial" w:cs="Arial"/>
          <w:sz w:val="22"/>
          <w:szCs w:val="22"/>
        </w:rPr>
      </w:pPr>
      <w:r w:rsidRPr="00085461">
        <w:rPr>
          <w:rFonts w:ascii="Arial" w:hAnsi="Arial" w:cs="Arial"/>
          <w:sz w:val="22"/>
          <w:szCs w:val="22"/>
        </w:rPr>
        <w:t>Az ingatlan-nyilvántartási hatóság döntéseiből az is megállapítható</w:t>
      </w:r>
      <w:r w:rsidR="001175D8" w:rsidRPr="00085461">
        <w:rPr>
          <w:rFonts w:ascii="Arial" w:hAnsi="Arial" w:cs="Arial"/>
          <w:sz w:val="22"/>
          <w:szCs w:val="22"/>
        </w:rPr>
        <w:t xml:space="preserve"> volt</w:t>
      </w:r>
      <w:r w:rsidRPr="00085461">
        <w:rPr>
          <w:rFonts w:ascii="Arial" w:hAnsi="Arial" w:cs="Arial"/>
          <w:sz w:val="22"/>
          <w:szCs w:val="22"/>
        </w:rPr>
        <w:t xml:space="preserve">, hogy az eredeti – 2021. február 3-án kötött – adásvételi szerződésben vevőként meghatározott GM </w:t>
      </w:r>
      <w:proofErr w:type="spellStart"/>
      <w:r w:rsidRPr="00085461">
        <w:rPr>
          <w:rFonts w:ascii="Arial" w:hAnsi="Arial" w:cs="Arial"/>
          <w:sz w:val="22"/>
          <w:szCs w:val="22"/>
        </w:rPr>
        <w:t>Elektro-Mechanika</w:t>
      </w:r>
      <w:proofErr w:type="spellEnd"/>
      <w:r w:rsidRPr="00085461">
        <w:rPr>
          <w:rFonts w:ascii="Arial" w:hAnsi="Arial" w:cs="Arial"/>
          <w:sz w:val="22"/>
          <w:szCs w:val="22"/>
        </w:rPr>
        <w:t xml:space="preserve"> Kft. helyett immár az általa - vevőkijelölési jogával élve – kijelölt Office </w:t>
      </w:r>
      <w:proofErr w:type="spellStart"/>
      <w:r w:rsidRPr="00085461">
        <w:rPr>
          <w:rFonts w:ascii="Arial" w:hAnsi="Arial" w:cs="Arial"/>
          <w:sz w:val="22"/>
          <w:szCs w:val="22"/>
        </w:rPr>
        <w:t>Immo</w:t>
      </w:r>
      <w:proofErr w:type="spellEnd"/>
      <w:r w:rsidRPr="00085461">
        <w:rPr>
          <w:rFonts w:ascii="Arial" w:hAnsi="Arial" w:cs="Arial"/>
          <w:sz w:val="22"/>
          <w:szCs w:val="22"/>
        </w:rPr>
        <w:t xml:space="preserve"> Kft. szerepel</w:t>
      </w:r>
      <w:r w:rsidR="001175D8" w:rsidRPr="00085461">
        <w:rPr>
          <w:rFonts w:ascii="Arial" w:hAnsi="Arial" w:cs="Arial"/>
          <w:sz w:val="22"/>
          <w:szCs w:val="22"/>
        </w:rPr>
        <w:t>t</w:t>
      </w:r>
      <w:r w:rsidRPr="00085461">
        <w:rPr>
          <w:rFonts w:ascii="Arial" w:hAnsi="Arial" w:cs="Arial"/>
          <w:sz w:val="22"/>
          <w:szCs w:val="22"/>
        </w:rPr>
        <w:t xml:space="preserve"> szerződő félként. </w:t>
      </w:r>
    </w:p>
    <w:p w14:paraId="2D84E9E2" w14:textId="77777777" w:rsidR="005B2773" w:rsidRPr="00085461" w:rsidRDefault="005B2773" w:rsidP="005651F3">
      <w:pPr>
        <w:jc w:val="both"/>
        <w:rPr>
          <w:rFonts w:ascii="Arial" w:hAnsi="Arial" w:cs="Arial"/>
          <w:sz w:val="22"/>
          <w:szCs w:val="22"/>
        </w:rPr>
      </w:pPr>
    </w:p>
    <w:p w14:paraId="5F0D6123" w14:textId="388DCABA" w:rsidR="005B2773" w:rsidRPr="00085461" w:rsidRDefault="00AF5685" w:rsidP="005651F3">
      <w:pPr>
        <w:jc w:val="both"/>
        <w:rPr>
          <w:rFonts w:ascii="Arial" w:hAnsi="Arial" w:cs="Arial"/>
          <w:sz w:val="22"/>
          <w:szCs w:val="22"/>
        </w:rPr>
      </w:pPr>
      <w:r w:rsidRPr="00085461">
        <w:rPr>
          <w:rFonts w:ascii="Arial" w:hAnsi="Arial" w:cs="Arial"/>
          <w:sz w:val="22"/>
          <w:szCs w:val="22"/>
        </w:rPr>
        <w:t xml:space="preserve">A Felszámoló </w:t>
      </w:r>
      <w:r w:rsidR="001175D8" w:rsidRPr="00085461">
        <w:rPr>
          <w:rFonts w:ascii="Arial" w:hAnsi="Arial" w:cs="Arial"/>
          <w:sz w:val="22"/>
          <w:szCs w:val="22"/>
        </w:rPr>
        <w:t xml:space="preserve">a hatóság 2021. április 27-én kelt 34889-4/2021. számú eljárást megszüntető döntése ellen – jogsértésre hivatkozva – bírósági felülvizsgálati kérelmet nyújtott be a Győri Törvényszékhez, </w:t>
      </w:r>
      <w:r w:rsidR="00E16F6B" w:rsidRPr="00085461">
        <w:rPr>
          <w:rFonts w:ascii="Arial" w:hAnsi="Arial" w:cs="Arial"/>
          <w:sz w:val="22"/>
          <w:szCs w:val="22"/>
        </w:rPr>
        <w:t>a</w:t>
      </w:r>
      <w:r w:rsidR="001175D8" w:rsidRPr="00085461">
        <w:rPr>
          <w:rFonts w:ascii="Arial" w:hAnsi="Arial" w:cs="Arial"/>
          <w:sz w:val="22"/>
          <w:szCs w:val="22"/>
        </w:rPr>
        <w:t xml:space="preserve">melyben </w:t>
      </w:r>
      <w:r w:rsidR="001035CA" w:rsidRPr="00085461">
        <w:rPr>
          <w:rFonts w:ascii="Arial" w:hAnsi="Arial" w:cs="Arial"/>
          <w:sz w:val="22"/>
          <w:szCs w:val="22"/>
        </w:rPr>
        <w:t>ismét</w:t>
      </w:r>
      <w:r w:rsidR="001175D8" w:rsidRPr="00085461">
        <w:rPr>
          <w:rFonts w:ascii="Arial" w:hAnsi="Arial" w:cs="Arial"/>
          <w:sz w:val="22"/>
          <w:szCs w:val="22"/>
        </w:rPr>
        <w:t xml:space="preserve"> előadta, hogy Önkormányzatunk az adásvételről szóló tájékoztatást, a szerződés bemutatását tartalmazó ügyvédi megkereséseket több ízben is átvette, és azokra az elővásárlási jog gyakorlásával kapcsolatos nyilatkozatot nem tett</w:t>
      </w:r>
      <w:r w:rsidR="00E0537D" w:rsidRPr="00085461">
        <w:rPr>
          <w:rFonts w:ascii="Arial" w:hAnsi="Arial" w:cs="Arial"/>
          <w:sz w:val="22"/>
          <w:szCs w:val="22"/>
        </w:rPr>
        <w:t>, így a vevő tulajdonjog-bejegyzésének véleménye szerint nem volt akadálya.</w:t>
      </w:r>
    </w:p>
    <w:p w14:paraId="0CCD3AD7" w14:textId="77777777" w:rsidR="001035CA" w:rsidRPr="00085461" w:rsidRDefault="001035CA" w:rsidP="005651F3">
      <w:pPr>
        <w:jc w:val="both"/>
        <w:rPr>
          <w:rFonts w:ascii="Arial" w:hAnsi="Arial" w:cs="Arial"/>
          <w:sz w:val="22"/>
          <w:szCs w:val="22"/>
        </w:rPr>
      </w:pPr>
    </w:p>
    <w:p w14:paraId="38570560" w14:textId="1F8710DA" w:rsidR="001035CA" w:rsidRPr="00085461" w:rsidRDefault="00E0537D" w:rsidP="005651F3">
      <w:pPr>
        <w:jc w:val="both"/>
        <w:rPr>
          <w:rFonts w:ascii="Arial" w:hAnsi="Arial" w:cs="Arial"/>
          <w:sz w:val="22"/>
          <w:szCs w:val="22"/>
        </w:rPr>
      </w:pPr>
      <w:r w:rsidRPr="00085461">
        <w:rPr>
          <w:rFonts w:ascii="Arial" w:hAnsi="Arial" w:cs="Arial"/>
          <w:sz w:val="22"/>
          <w:szCs w:val="22"/>
        </w:rPr>
        <w:t xml:space="preserve">A hatóság 2021. június 25-én kelt határozatával az eljárás megszüntető határozatát úgy módosította, hogy </w:t>
      </w:r>
      <w:r w:rsidR="005D2C54" w:rsidRPr="00085461">
        <w:rPr>
          <w:rFonts w:ascii="Arial" w:hAnsi="Arial" w:cs="Arial"/>
          <w:sz w:val="22"/>
          <w:szCs w:val="22"/>
        </w:rPr>
        <w:t xml:space="preserve">az Office </w:t>
      </w:r>
      <w:proofErr w:type="spellStart"/>
      <w:r w:rsidR="005D2C54" w:rsidRPr="00085461">
        <w:rPr>
          <w:rFonts w:ascii="Arial" w:hAnsi="Arial" w:cs="Arial"/>
          <w:sz w:val="22"/>
          <w:szCs w:val="22"/>
        </w:rPr>
        <w:t>Immo</w:t>
      </w:r>
      <w:proofErr w:type="spellEnd"/>
      <w:r w:rsidR="005D2C54" w:rsidRPr="00085461">
        <w:rPr>
          <w:rFonts w:ascii="Arial" w:hAnsi="Arial" w:cs="Arial"/>
          <w:sz w:val="22"/>
          <w:szCs w:val="22"/>
        </w:rPr>
        <w:t xml:space="preserve"> Kft. tulajdonjogán</w:t>
      </w:r>
      <w:r w:rsidR="00D70918" w:rsidRPr="00085461">
        <w:rPr>
          <w:rFonts w:ascii="Arial" w:hAnsi="Arial" w:cs="Arial"/>
          <w:sz w:val="22"/>
          <w:szCs w:val="22"/>
        </w:rPr>
        <w:t>ak bejegyzésére irányuló kérelme</w:t>
      </w:r>
      <w:r w:rsidR="005D2C54" w:rsidRPr="00085461">
        <w:rPr>
          <w:rFonts w:ascii="Arial" w:hAnsi="Arial" w:cs="Arial"/>
          <w:sz w:val="22"/>
          <w:szCs w:val="22"/>
        </w:rPr>
        <w:t xml:space="preserve">t elutasította azzal, hogy a beadvány mellékleteként nem került csatolásra sem az elővásárlási jog jogosultjának nyilatkozata, </w:t>
      </w:r>
      <w:r w:rsidR="005D2C54" w:rsidRPr="00085461">
        <w:rPr>
          <w:rFonts w:ascii="Arial" w:hAnsi="Arial" w:cs="Arial"/>
          <w:sz w:val="22"/>
          <w:szCs w:val="22"/>
        </w:rPr>
        <w:lastRenderedPageBreak/>
        <w:t xml:space="preserve">sem – ennek hiányában - a vételi ajánlat és megkeresés átvételét igazoló irat. Indokolásában rámutatott, hogy a Felszámoló Szombathely Megyei Jogú Város Polgármesteri Hivatala, mint hitelező helyi adóhatóság felé élt megkeresésekkel, Szombathely Megyei Jogú Város Önkormányzata, mint az elővásárlási jog bejegyzett jogosultja e </w:t>
      </w:r>
      <w:r w:rsidR="00D70918" w:rsidRPr="00085461">
        <w:rPr>
          <w:rFonts w:ascii="Arial" w:hAnsi="Arial" w:cs="Arial"/>
          <w:sz w:val="22"/>
          <w:szCs w:val="22"/>
        </w:rPr>
        <w:t>jogával kapcsolatos nyilatkozattételre - tértivevénnyel igazolt – felkérést nem kapott.</w:t>
      </w:r>
    </w:p>
    <w:p w14:paraId="67132250" w14:textId="77777777" w:rsidR="00CA3821" w:rsidRPr="00085461" w:rsidRDefault="00CA3821" w:rsidP="009E59B1">
      <w:pPr>
        <w:jc w:val="both"/>
        <w:rPr>
          <w:rFonts w:ascii="Arial" w:hAnsi="Arial" w:cs="Arial"/>
          <w:sz w:val="22"/>
          <w:szCs w:val="22"/>
        </w:rPr>
      </w:pPr>
    </w:p>
    <w:p w14:paraId="75286ED8" w14:textId="595804BF" w:rsidR="00D70918" w:rsidRPr="00085461" w:rsidRDefault="00D70918" w:rsidP="009E59B1">
      <w:pPr>
        <w:jc w:val="both"/>
        <w:rPr>
          <w:rFonts w:ascii="Arial" w:hAnsi="Arial" w:cs="Arial"/>
          <w:sz w:val="22"/>
          <w:szCs w:val="22"/>
        </w:rPr>
      </w:pPr>
      <w:r w:rsidRPr="00085461">
        <w:rPr>
          <w:rFonts w:ascii="Arial" w:hAnsi="Arial" w:cs="Arial"/>
          <w:sz w:val="22"/>
          <w:szCs w:val="22"/>
        </w:rPr>
        <w:t>Fentiek alapján – tekintettel a hatóság módosító határozatában foglalt indokolásra - a Felszámoló 2021. július 5-én nyilatkozattételre hívta fel Önkormányzatunkat, hogy az ingatlanon fennálló elővásárlási jogával élni kíván-e.</w:t>
      </w:r>
    </w:p>
    <w:p w14:paraId="512CEEA9" w14:textId="77777777" w:rsidR="0013370F" w:rsidRPr="00085461" w:rsidRDefault="0013370F" w:rsidP="009E59B1">
      <w:pPr>
        <w:jc w:val="both"/>
        <w:rPr>
          <w:rFonts w:ascii="Arial" w:hAnsi="Arial" w:cs="Arial"/>
          <w:sz w:val="22"/>
          <w:szCs w:val="22"/>
        </w:rPr>
      </w:pPr>
    </w:p>
    <w:p w14:paraId="471E8ECF" w14:textId="1D81940D" w:rsidR="00C3493A" w:rsidRPr="00085461" w:rsidRDefault="00D70918" w:rsidP="009E59B1">
      <w:pPr>
        <w:jc w:val="both"/>
        <w:rPr>
          <w:rFonts w:ascii="Arial" w:hAnsi="Arial" w:cs="Arial"/>
          <w:sz w:val="22"/>
          <w:szCs w:val="22"/>
        </w:rPr>
      </w:pPr>
      <w:r w:rsidRPr="00085461">
        <w:rPr>
          <w:rFonts w:ascii="Arial" w:hAnsi="Arial" w:cs="Arial"/>
          <w:sz w:val="22"/>
          <w:szCs w:val="22"/>
        </w:rPr>
        <w:t>Megkereséséhez csatolta az</w:t>
      </w:r>
      <w:r w:rsidR="00A32F43" w:rsidRPr="00085461">
        <w:rPr>
          <w:rFonts w:ascii="Arial" w:hAnsi="Arial" w:cs="Arial"/>
          <w:sz w:val="22"/>
          <w:szCs w:val="22"/>
        </w:rPr>
        <w:t xml:space="preserve"> </w:t>
      </w:r>
      <w:r w:rsidR="00C3493A" w:rsidRPr="00085461">
        <w:rPr>
          <w:rFonts w:ascii="Arial" w:hAnsi="Arial" w:cs="Arial"/>
          <w:sz w:val="22"/>
          <w:szCs w:val="22"/>
        </w:rPr>
        <w:t>által</w:t>
      </w:r>
      <w:r w:rsidRPr="00085461">
        <w:rPr>
          <w:rFonts w:ascii="Arial" w:hAnsi="Arial" w:cs="Arial"/>
          <w:sz w:val="22"/>
          <w:szCs w:val="22"/>
        </w:rPr>
        <w:t>a</w:t>
      </w:r>
      <w:r w:rsidR="00C3493A" w:rsidRPr="00085461">
        <w:rPr>
          <w:rFonts w:ascii="Arial" w:hAnsi="Arial" w:cs="Arial"/>
          <w:sz w:val="22"/>
          <w:szCs w:val="22"/>
        </w:rPr>
        <w:t xml:space="preserve"> képviselt SERVICE IMMOBILIEN Vagyonkezelő, Kereskedelmi és Szolgáltató Kft. „felszámolás alatt”, mint a szóban forgó ingatlan 1/1 hányadú tulajdonosa </w:t>
      </w:r>
      <w:r w:rsidRPr="00085461">
        <w:rPr>
          <w:rFonts w:ascii="Arial" w:hAnsi="Arial" w:cs="Arial"/>
          <w:sz w:val="22"/>
          <w:szCs w:val="22"/>
        </w:rPr>
        <w:t xml:space="preserve">és </w:t>
      </w:r>
      <w:r w:rsidR="00C3493A" w:rsidRPr="00085461">
        <w:rPr>
          <w:rFonts w:ascii="Arial" w:hAnsi="Arial" w:cs="Arial"/>
          <w:sz w:val="22"/>
          <w:szCs w:val="22"/>
        </w:rPr>
        <w:t>az EÉR értékesítési rendszerben meghirdetett pályázaton nyerte</w:t>
      </w:r>
      <w:r w:rsidR="0054272B" w:rsidRPr="00085461">
        <w:rPr>
          <w:rFonts w:ascii="Arial" w:hAnsi="Arial" w:cs="Arial"/>
          <w:sz w:val="22"/>
          <w:szCs w:val="22"/>
        </w:rPr>
        <w:t xml:space="preserve">s GM </w:t>
      </w:r>
      <w:proofErr w:type="spellStart"/>
      <w:r w:rsidR="0054272B" w:rsidRPr="00085461">
        <w:rPr>
          <w:rFonts w:ascii="Arial" w:hAnsi="Arial" w:cs="Arial"/>
          <w:sz w:val="22"/>
          <w:szCs w:val="22"/>
        </w:rPr>
        <w:t>Elektro-Mechanika</w:t>
      </w:r>
      <w:proofErr w:type="spellEnd"/>
      <w:r w:rsidR="0054272B" w:rsidRPr="00085461">
        <w:rPr>
          <w:rFonts w:ascii="Arial" w:hAnsi="Arial" w:cs="Arial"/>
          <w:sz w:val="22"/>
          <w:szCs w:val="22"/>
        </w:rPr>
        <w:t xml:space="preserve"> Kft. által – vevőkijelölési jogával élve</w:t>
      </w:r>
      <w:r w:rsidR="00741976" w:rsidRPr="00085461">
        <w:rPr>
          <w:rFonts w:ascii="Arial" w:hAnsi="Arial" w:cs="Arial"/>
          <w:sz w:val="22"/>
          <w:szCs w:val="22"/>
        </w:rPr>
        <w:t xml:space="preserve"> – kijelölt Office </w:t>
      </w:r>
      <w:proofErr w:type="spellStart"/>
      <w:r w:rsidR="00741976" w:rsidRPr="00085461">
        <w:rPr>
          <w:rFonts w:ascii="Arial" w:hAnsi="Arial" w:cs="Arial"/>
          <w:sz w:val="22"/>
          <w:szCs w:val="22"/>
        </w:rPr>
        <w:t>Immo</w:t>
      </w:r>
      <w:proofErr w:type="spellEnd"/>
      <w:r w:rsidR="00741976" w:rsidRPr="00085461">
        <w:rPr>
          <w:rFonts w:ascii="Arial" w:hAnsi="Arial" w:cs="Arial"/>
          <w:sz w:val="22"/>
          <w:szCs w:val="22"/>
        </w:rPr>
        <w:t xml:space="preserve"> Kft. </w:t>
      </w:r>
      <w:r w:rsidRPr="00085461">
        <w:rPr>
          <w:rFonts w:ascii="Arial" w:hAnsi="Arial" w:cs="Arial"/>
          <w:sz w:val="22"/>
          <w:szCs w:val="22"/>
        </w:rPr>
        <w:t xml:space="preserve">között az eredeti </w:t>
      </w:r>
      <w:r w:rsidR="0058713F" w:rsidRPr="00085461">
        <w:rPr>
          <w:rFonts w:ascii="Arial" w:hAnsi="Arial" w:cs="Arial"/>
          <w:sz w:val="22"/>
          <w:szCs w:val="22"/>
        </w:rPr>
        <w:t>megállapodás</w:t>
      </w:r>
      <w:r w:rsidRPr="00085461">
        <w:rPr>
          <w:rFonts w:ascii="Arial" w:hAnsi="Arial" w:cs="Arial"/>
          <w:sz w:val="22"/>
          <w:szCs w:val="22"/>
        </w:rPr>
        <w:t xml:space="preserve"> megkötésével megegyező időpontban</w:t>
      </w:r>
      <w:r w:rsidR="00741976" w:rsidRPr="00085461">
        <w:rPr>
          <w:rFonts w:ascii="Arial" w:hAnsi="Arial" w:cs="Arial"/>
          <w:sz w:val="22"/>
          <w:szCs w:val="22"/>
        </w:rPr>
        <w:t xml:space="preserve">, </w:t>
      </w:r>
      <w:r w:rsidRPr="00085461">
        <w:rPr>
          <w:rFonts w:ascii="Arial" w:hAnsi="Arial" w:cs="Arial"/>
          <w:sz w:val="22"/>
          <w:szCs w:val="22"/>
        </w:rPr>
        <w:t>2021. február 3-án</w:t>
      </w:r>
      <w:r w:rsidR="0054272B" w:rsidRPr="00085461">
        <w:rPr>
          <w:rFonts w:ascii="Arial" w:hAnsi="Arial" w:cs="Arial"/>
          <w:sz w:val="22"/>
          <w:szCs w:val="22"/>
        </w:rPr>
        <w:t xml:space="preserve"> kötött</w:t>
      </w:r>
      <w:r w:rsidRPr="00085461">
        <w:rPr>
          <w:rFonts w:ascii="Arial" w:hAnsi="Arial" w:cs="Arial"/>
          <w:sz w:val="22"/>
          <w:szCs w:val="22"/>
        </w:rPr>
        <w:t xml:space="preserve"> adásvételi szerződést</w:t>
      </w:r>
      <w:r w:rsidR="0054272B" w:rsidRPr="00085461">
        <w:rPr>
          <w:rFonts w:ascii="Arial" w:hAnsi="Arial" w:cs="Arial"/>
          <w:sz w:val="22"/>
          <w:szCs w:val="22"/>
        </w:rPr>
        <w:t xml:space="preserve">, </w:t>
      </w:r>
      <w:r w:rsidR="00E552BD" w:rsidRPr="00085461">
        <w:rPr>
          <w:rFonts w:ascii="Arial" w:hAnsi="Arial" w:cs="Arial"/>
          <w:sz w:val="22"/>
          <w:szCs w:val="22"/>
        </w:rPr>
        <w:t>a</w:t>
      </w:r>
      <w:r w:rsidR="00A32F43" w:rsidRPr="00085461">
        <w:rPr>
          <w:rFonts w:ascii="Arial" w:hAnsi="Arial" w:cs="Arial"/>
          <w:sz w:val="22"/>
          <w:szCs w:val="22"/>
        </w:rPr>
        <w:t>melyben a vételár</w:t>
      </w:r>
      <w:r w:rsidR="00741976" w:rsidRPr="00085461">
        <w:rPr>
          <w:rFonts w:ascii="Arial" w:hAnsi="Arial" w:cs="Arial"/>
          <w:sz w:val="22"/>
          <w:szCs w:val="22"/>
        </w:rPr>
        <w:t xml:space="preserve">at 28.000.000,-Ft </w:t>
      </w:r>
      <w:r w:rsidR="00A32F43" w:rsidRPr="00085461">
        <w:rPr>
          <w:rFonts w:ascii="Arial" w:hAnsi="Arial" w:cs="Arial"/>
          <w:sz w:val="22"/>
          <w:szCs w:val="22"/>
        </w:rPr>
        <w:t>+ÁFA összegben határozták meg.</w:t>
      </w:r>
      <w:r w:rsidR="00E97906">
        <w:rPr>
          <w:rFonts w:ascii="Arial" w:hAnsi="Arial" w:cs="Arial"/>
          <w:sz w:val="22"/>
          <w:szCs w:val="22"/>
        </w:rPr>
        <w:t xml:space="preserve"> </w:t>
      </w:r>
    </w:p>
    <w:p w14:paraId="15E307B9" w14:textId="5C544A60" w:rsidR="00A32F43" w:rsidRPr="00085461" w:rsidRDefault="00A32F43" w:rsidP="009E59B1">
      <w:pPr>
        <w:jc w:val="both"/>
        <w:rPr>
          <w:rFonts w:ascii="Arial" w:hAnsi="Arial" w:cs="Arial"/>
          <w:sz w:val="22"/>
          <w:szCs w:val="22"/>
        </w:rPr>
      </w:pPr>
    </w:p>
    <w:p w14:paraId="28B63F03" w14:textId="0F196601" w:rsidR="00F32565" w:rsidRPr="00085461" w:rsidRDefault="000A2689" w:rsidP="009E59B1">
      <w:pPr>
        <w:jc w:val="both"/>
        <w:rPr>
          <w:rFonts w:ascii="Arial" w:hAnsi="Arial" w:cs="Arial"/>
          <w:sz w:val="22"/>
          <w:szCs w:val="22"/>
        </w:rPr>
      </w:pPr>
      <w:r w:rsidRPr="00085461">
        <w:rPr>
          <w:rFonts w:ascii="Arial" w:hAnsi="Arial" w:cs="Arial"/>
          <w:sz w:val="22"/>
          <w:szCs w:val="22"/>
        </w:rPr>
        <w:t xml:space="preserve">A </w:t>
      </w:r>
      <w:r w:rsidR="00E97906">
        <w:rPr>
          <w:rFonts w:ascii="Arial" w:hAnsi="Arial" w:cs="Arial"/>
          <w:sz w:val="22"/>
          <w:szCs w:val="22"/>
        </w:rPr>
        <w:t xml:space="preserve">jelen előterjesztés 1. számú mellékletét képező </w:t>
      </w:r>
      <w:r w:rsidRPr="00085461">
        <w:rPr>
          <w:rFonts w:ascii="Arial" w:hAnsi="Arial" w:cs="Arial"/>
          <w:sz w:val="22"/>
          <w:szCs w:val="22"/>
        </w:rPr>
        <w:t xml:space="preserve">megállapodás 3. pont utolsó bekezdése értelmében az Eladó – mint az ingatlan felszámolója </w:t>
      </w:r>
      <w:r w:rsidR="00E16F6B" w:rsidRPr="00085461">
        <w:rPr>
          <w:rFonts w:ascii="Arial" w:hAnsi="Arial" w:cs="Arial"/>
          <w:sz w:val="22"/>
          <w:szCs w:val="22"/>
        </w:rPr>
        <w:t>–</w:t>
      </w:r>
      <w:r w:rsidRPr="00085461">
        <w:rPr>
          <w:rFonts w:ascii="Arial" w:hAnsi="Arial" w:cs="Arial"/>
          <w:sz w:val="22"/>
          <w:szCs w:val="22"/>
        </w:rPr>
        <w:t xml:space="preserve"> a szerződés aláírásával egyidejűleg hozzájárul ahhoz, hogy az ingatlanra bejegyzett valamennyi teher az ingatlan-nyilvántartásból törlésre kerüljön, és a </w:t>
      </w:r>
      <w:proofErr w:type="spellStart"/>
      <w:r w:rsidRPr="00085461">
        <w:rPr>
          <w:rFonts w:ascii="Arial" w:hAnsi="Arial" w:cs="Arial"/>
          <w:sz w:val="22"/>
          <w:szCs w:val="22"/>
        </w:rPr>
        <w:t>Cstv</w:t>
      </w:r>
      <w:proofErr w:type="spellEnd"/>
      <w:r w:rsidRPr="00085461">
        <w:rPr>
          <w:rFonts w:ascii="Arial" w:hAnsi="Arial" w:cs="Arial"/>
          <w:sz w:val="22"/>
          <w:szCs w:val="22"/>
        </w:rPr>
        <w:t xml:space="preserve">. 38. § (4) bekezdése alapján tehermentesen kerüljön a Vevő tulajdonába. </w:t>
      </w:r>
      <w:r w:rsidR="00D7499F" w:rsidRPr="00085461">
        <w:rPr>
          <w:rFonts w:ascii="Arial" w:hAnsi="Arial" w:cs="Arial"/>
          <w:sz w:val="22"/>
          <w:szCs w:val="22"/>
        </w:rPr>
        <w:t>A 9. pont szerint az Eladó szavatol az ingatlan – 3. pontban leírtakon túli – per-, teher- és igénymentességéért.</w:t>
      </w:r>
    </w:p>
    <w:p w14:paraId="166C7BD2" w14:textId="77777777" w:rsidR="000A2689" w:rsidRPr="00085461" w:rsidRDefault="000A2689" w:rsidP="009E59B1">
      <w:pPr>
        <w:jc w:val="both"/>
        <w:rPr>
          <w:rFonts w:ascii="Arial" w:hAnsi="Arial" w:cs="Arial"/>
          <w:sz w:val="22"/>
          <w:szCs w:val="22"/>
        </w:rPr>
      </w:pPr>
    </w:p>
    <w:p w14:paraId="5AD6F2D1" w14:textId="745E8E44" w:rsidR="000A2689" w:rsidRPr="00085461" w:rsidRDefault="000A2689" w:rsidP="009E59B1">
      <w:pPr>
        <w:jc w:val="both"/>
        <w:rPr>
          <w:rFonts w:ascii="Arial" w:hAnsi="Arial" w:cs="Arial"/>
          <w:sz w:val="22"/>
          <w:szCs w:val="22"/>
        </w:rPr>
      </w:pPr>
      <w:r w:rsidRPr="00085461">
        <w:rPr>
          <w:rFonts w:ascii="Arial" w:hAnsi="Arial" w:cs="Arial"/>
          <w:sz w:val="22"/>
          <w:szCs w:val="22"/>
        </w:rPr>
        <w:t xml:space="preserve">Az ingatlanon </w:t>
      </w:r>
      <w:r w:rsidR="00FB627E">
        <w:rPr>
          <w:rFonts w:ascii="Arial" w:hAnsi="Arial" w:cs="Arial"/>
          <w:sz w:val="22"/>
          <w:szCs w:val="22"/>
        </w:rPr>
        <w:t>az előterjesztés 2. számú mellékleteként csatolt</w:t>
      </w:r>
      <w:r w:rsidRPr="00085461">
        <w:rPr>
          <w:rFonts w:ascii="Arial" w:hAnsi="Arial" w:cs="Arial"/>
          <w:sz w:val="22"/>
          <w:szCs w:val="22"/>
        </w:rPr>
        <w:t xml:space="preserve"> tulajdoni lap tanúsága szerint több végrehajtási jog, illetve folyamatban lévő végrehajtási eljárás, ezeken kívül jelzálogjog, valamint építésügyi hatósági kötelezés van bejegyezve. A </w:t>
      </w:r>
      <w:proofErr w:type="spellStart"/>
      <w:r w:rsidRPr="00085461">
        <w:rPr>
          <w:rFonts w:ascii="Arial" w:hAnsi="Arial" w:cs="Arial"/>
          <w:sz w:val="22"/>
          <w:szCs w:val="22"/>
        </w:rPr>
        <w:t>Cstv</w:t>
      </w:r>
      <w:proofErr w:type="spellEnd"/>
      <w:r w:rsidRPr="00085461">
        <w:rPr>
          <w:rFonts w:ascii="Arial" w:hAnsi="Arial" w:cs="Arial"/>
          <w:sz w:val="22"/>
          <w:szCs w:val="22"/>
        </w:rPr>
        <w:t>. 38. § (1) bekezdése értelmében az adós ellen a felszámolás kezdő időpontjában folyamatban lévő végrehajtási eljárásokat meg kell szüntetni, az adós ingatlanán fennálló végrehajtási jog pedig a felszámolás kezdő időpontjában megszűnik. A 38. § (4) bekezdés alapján az adós ingatlanán fennálló zálogjog a vagyontárgy értékesítésével szűnik meg.</w:t>
      </w:r>
    </w:p>
    <w:p w14:paraId="3C5A9796" w14:textId="77777777" w:rsidR="000A2689" w:rsidRPr="00085461" w:rsidRDefault="000A2689" w:rsidP="009E59B1">
      <w:pPr>
        <w:jc w:val="both"/>
        <w:rPr>
          <w:rFonts w:ascii="Arial" w:hAnsi="Arial" w:cs="Arial"/>
          <w:sz w:val="22"/>
          <w:szCs w:val="22"/>
        </w:rPr>
      </w:pPr>
    </w:p>
    <w:p w14:paraId="1F598BB7" w14:textId="2CF72E9E" w:rsidR="000A2689" w:rsidRPr="00085461" w:rsidRDefault="002718CF" w:rsidP="009E59B1">
      <w:pPr>
        <w:jc w:val="both"/>
        <w:rPr>
          <w:rFonts w:ascii="Arial" w:hAnsi="Arial" w:cs="Arial"/>
          <w:sz w:val="22"/>
          <w:szCs w:val="22"/>
        </w:rPr>
      </w:pPr>
      <w:r w:rsidRPr="00085461">
        <w:rPr>
          <w:rFonts w:ascii="Arial" w:hAnsi="Arial" w:cs="Arial"/>
          <w:sz w:val="22"/>
          <w:szCs w:val="22"/>
        </w:rPr>
        <w:t xml:space="preserve">Az </w:t>
      </w:r>
      <w:proofErr w:type="spellStart"/>
      <w:r w:rsidRPr="00085461">
        <w:rPr>
          <w:rFonts w:ascii="Arial" w:hAnsi="Arial" w:cs="Arial"/>
          <w:sz w:val="22"/>
          <w:szCs w:val="22"/>
        </w:rPr>
        <w:t>Étv</w:t>
      </w:r>
      <w:proofErr w:type="spellEnd"/>
      <w:r w:rsidRPr="00085461">
        <w:rPr>
          <w:rFonts w:ascii="Arial" w:hAnsi="Arial" w:cs="Arial"/>
          <w:sz w:val="22"/>
          <w:szCs w:val="22"/>
        </w:rPr>
        <w:t>. 47. §</w:t>
      </w:r>
      <w:r w:rsidRPr="00085461">
        <w:rPr>
          <w:rFonts w:ascii="Arial" w:hAnsi="Arial" w:cs="Arial"/>
          <w:sz w:val="22"/>
          <w:szCs w:val="22"/>
        </w:rPr>
        <w:tab/>
        <w:t xml:space="preserve"> (2) bekezdés b) pontja előírja, hogy az építmény, építményrész állékonyságát, az életet, egészséget, a közbiztonságot veszélyeztető állapot megszüntetését az építésügyi hatóság kötelezésként elrendeli, és a 47. § (3) bekezdése értelmében az ingatlan-nyilvántartásba kötelezettségként bejegyezteti. Az építésügyi és építésfelügyeleti hatósági eljárásokról és ellenőrzésekről, valamint az építésügyi hatósági szolgáltatásról szóló 312/2012. (XI. 8.) Korm. rendelet 16. § (2) bekezdése előírja, hogy a veszélyeztető állapot elhárítására az érintett telek vagy építmény – mindenkori </w:t>
      </w:r>
      <w:r w:rsidR="008D2F2A">
        <w:rPr>
          <w:rFonts w:ascii="Arial" w:hAnsi="Arial" w:cs="Arial"/>
          <w:sz w:val="22"/>
          <w:szCs w:val="22"/>
        </w:rPr>
        <w:t>–</w:t>
      </w:r>
      <w:r w:rsidRPr="00085461">
        <w:rPr>
          <w:rFonts w:ascii="Arial" w:hAnsi="Arial" w:cs="Arial"/>
          <w:sz w:val="22"/>
          <w:szCs w:val="22"/>
        </w:rPr>
        <w:t xml:space="preserve"> tulajdonosa köteles, így egy esetleges tulajdonosváltással az előírt kötelezettség továbbra is fennáll, egészen addig, míg az építésügyi hatóság újabb döntésével a teher ingatlan-nyilvántartásból való törlését nem kezdeményezi. </w:t>
      </w:r>
    </w:p>
    <w:p w14:paraId="4A4F2400" w14:textId="77777777" w:rsidR="002718CF" w:rsidRPr="00085461" w:rsidRDefault="002718CF" w:rsidP="009E59B1">
      <w:pPr>
        <w:jc w:val="both"/>
        <w:rPr>
          <w:rFonts w:ascii="Arial" w:hAnsi="Arial" w:cs="Arial"/>
          <w:sz w:val="22"/>
          <w:szCs w:val="22"/>
        </w:rPr>
      </w:pPr>
    </w:p>
    <w:p w14:paraId="2A9CC394" w14:textId="3B765551" w:rsidR="00E542FE" w:rsidRPr="009C001F" w:rsidRDefault="00E542FE" w:rsidP="009E59B1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DD25C5">
        <w:rPr>
          <w:rFonts w:ascii="Arial" w:hAnsi="Arial" w:cs="Arial"/>
          <w:sz w:val="22"/>
          <w:szCs w:val="22"/>
        </w:rPr>
        <w:t>A Legfelsőbb Bíróságnak az elővásárlási joggal kapcsolatos egyes jogértelmezési kérdésekről szóló 2/2009. (VI. 24.) PK véleményében foglaltak alapján az elővásárlásra jogosultnak a vele közölt ajánlatot teljes terjedelmében, feltételek nélkül kell elfogadnia. A Felszámoló által megküldött adásvételi szerződés - többek között a per- és tehermentességről, valamint az elővásárlási jogról szóló részek miatt - ezt nem teszi lehetővé, ezért a vételi ajánlatban foglalt vételár elfogadása, az elővásárlási jog gyakorlása az Önkormányzat részéről a Felszámoló, mint eladó felé tett új ajánlatnak minősül.</w:t>
      </w:r>
      <w:r w:rsidR="009C001F">
        <w:rPr>
          <w:rFonts w:ascii="Arial" w:hAnsi="Arial" w:cs="Arial"/>
          <w:sz w:val="22"/>
          <w:szCs w:val="22"/>
        </w:rPr>
        <w:t xml:space="preserve"> </w:t>
      </w:r>
    </w:p>
    <w:p w14:paraId="002B6906" w14:textId="1FF81A72" w:rsidR="00D70918" w:rsidRDefault="00D70918" w:rsidP="009E59B1">
      <w:pPr>
        <w:jc w:val="both"/>
        <w:rPr>
          <w:rFonts w:ascii="Arial" w:hAnsi="Arial" w:cs="Arial"/>
          <w:sz w:val="22"/>
          <w:szCs w:val="22"/>
        </w:rPr>
      </w:pPr>
    </w:p>
    <w:p w14:paraId="0BB1EE60" w14:textId="77777777" w:rsidR="00DD25C5" w:rsidRDefault="00DD25C5" w:rsidP="00DD25C5">
      <w:pPr>
        <w:jc w:val="both"/>
        <w:rPr>
          <w:rFonts w:ascii="Arial" w:hAnsi="Arial" w:cs="Arial"/>
          <w:sz w:val="22"/>
          <w:szCs w:val="22"/>
        </w:rPr>
      </w:pPr>
      <w:r w:rsidRPr="00085461">
        <w:rPr>
          <w:rFonts w:ascii="Arial" w:hAnsi="Arial" w:cs="Arial"/>
          <w:sz w:val="22"/>
          <w:szCs w:val="22"/>
        </w:rPr>
        <w:t>Az építésügyi hatósági kötelezésben foglaltak mellett – amennyiben Önkormányzatunk élni kíván az elővásárlási jogával – tekintettel kell lenni a Felszámoló által a Vevő tulajdonjog-bejegyzésének elutasításával kapcsolatban kezdeményezett, az ingatlan-nyilvántartási hatóság döntésének felülvizsgálatára vonatkozóan folyamatb</w:t>
      </w:r>
      <w:r>
        <w:rPr>
          <w:rFonts w:ascii="Arial" w:hAnsi="Arial" w:cs="Arial"/>
          <w:sz w:val="22"/>
          <w:szCs w:val="22"/>
        </w:rPr>
        <w:t>an lévő közigazgatási perre is, melynek kimenetelétől függ a tulajdonszerzés és annak időpontja is.</w:t>
      </w:r>
    </w:p>
    <w:p w14:paraId="0C1B3AF8" w14:textId="77777777" w:rsidR="00DD25C5" w:rsidRPr="00085461" w:rsidRDefault="00DD25C5" w:rsidP="009E59B1">
      <w:pPr>
        <w:jc w:val="both"/>
        <w:rPr>
          <w:rFonts w:ascii="Arial" w:hAnsi="Arial" w:cs="Arial"/>
          <w:sz w:val="22"/>
          <w:szCs w:val="22"/>
        </w:rPr>
      </w:pPr>
    </w:p>
    <w:p w14:paraId="7C163F95" w14:textId="489564E7" w:rsidR="00A32F43" w:rsidRPr="00D84046" w:rsidRDefault="00A32F43" w:rsidP="00A32F43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  <w:r w:rsidRPr="00D84046">
        <w:rPr>
          <w:rFonts w:ascii="Arial" w:hAnsi="Arial" w:cs="Arial"/>
          <w:sz w:val="22"/>
          <w:szCs w:val="22"/>
        </w:rPr>
        <w:lastRenderedPageBreak/>
        <w:t xml:space="preserve">Az </w:t>
      </w:r>
      <w:proofErr w:type="spellStart"/>
      <w:r w:rsidRPr="00D84046">
        <w:rPr>
          <w:rFonts w:ascii="Arial" w:hAnsi="Arial" w:cs="Arial"/>
          <w:sz w:val="22"/>
          <w:szCs w:val="22"/>
        </w:rPr>
        <w:t>Étv</w:t>
      </w:r>
      <w:proofErr w:type="spellEnd"/>
      <w:r w:rsidRPr="00D84046">
        <w:rPr>
          <w:rFonts w:ascii="Arial" w:hAnsi="Arial" w:cs="Arial"/>
          <w:sz w:val="22"/>
          <w:szCs w:val="22"/>
        </w:rPr>
        <w:t>. 25. § (6) bekezdése szerint, ha az Önkormányzat a megkereséstől számított hatvan napon belül nem nyilatkozik, az ingatlan elidegeníthető. A bejegyzett elővásárlási jogot az elidegenítés nem érinti.</w:t>
      </w:r>
    </w:p>
    <w:p w14:paraId="41ABEFAB" w14:textId="77777777" w:rsidR="00A32F43" w:rsidRPr="00D84046" w:rsidRDefault="00A32F43" w:rsidP="009E59B1">
      <w:pPr>
        <w:jc w:val="both"/>
        <w:rPr>
          <w:rFonts w:ascii="Arial" w:hAnsi="Arial" w:cs="Arial"/>
          <w:sz w:val="22"/>
          <w:szCs w:val="22"/>
        </w:rPr>
      </w:pPr>
    </w:p>
    <w:p w14:paraId="53CCDFD6" w14:textId="7F3B6152" w:rsidR="009E59B1" w:rsidRPr="00D84046" w:rsidRDefault="009E59B1" w:rsidP="009E59B1">
      <w:pPr>
        <w:jc w:val="both"/>
        <w:rPr>
          <w:rFonts w:ascii="Arial" w:hAnsi="Arial" w:cs="Arial"/>
          <w:sz w:val="22"/>
          <w:szCs w:val="22"/>
        </w:rPr>
      </w:pPr>
      <w:r w:rsidRPr="00D84046">
        <w:rPr>
          <w:rFonts w:ascii="Arial" w:hAnsi="Arial" w:cs="Arial"/>
          <w:sz w:val="22"/>
          <w:szCs w:val="22"/>
        </w:rPr>
        <w:t xml:space="preserve">A 83/2009. (II. 26.) Kgy. számú határozat alapján az elővásárlási jog gyakorlása tárgyában – a Városfejlesztési-, Üzemeltetési és Környezetvédelmi Bizottság véleményezését követően – a döntést a Szombathely Megyei Jogú Város Önkormányzata vagyonáról szóló 40/2014. (XII 23.) önkormányzati rendelet 8. § (1) bekezdése szerint – a vételi ajánlatban meghatározott vételár (ügyleti érték) figyelembevételével – a tulajdonosi jogok gyakorlására jogosult személy vagy szerv hozza meg. A jelen esetben – a </w:t>
      </w:r>
      <w:r w:rsidR="00C3493A" w:rsidRPr="00D84046">
        <w:rPr>
          <w:rFonts w:ascii="Arial" w:hAnsi="Arial" w:cs="Arial"/>
          <w:sz w:val="22"/>
          <w:szCs w:val="22"/>
        </w:rPr>
        <w:t>28</w:t>
      </w:r>
      <w:r w:rsidRPr="00D84046">
        <w:rPr>
          <w:rFonts w:ascii="Arial" w:hAnsi="Arial" w:cs="Arial"/>
          <w:sz w:val="22"/>
          <w:szCs w:val="22"/>
        </w:rPr>
        <w:t xml:space="preserve">.000.000,- Ft + ÁFA vételárra tekintettel – a rendelet 8. § (1) bekezdés </w:t>
      </w:r>
      <w:r w:rsidR="00C3493A" w:rsidRPr="00D84046">
        <w:rPr>
          <w:rFonts w:ascii="Arial" w:hAnsi="Arial" w:cs="Arial"/>
          <w:sz w:val="22"/>
          <w:szCs w:val="22"/>
        </w:rPr>
        <w:t>c</w:t>
      </w:r>
      <w:r w:rsidRPr="00D84046">
        <w:rPr>
          <w:rFonts w:ascii="Arial" w:hAnsi="Arial" w:cs="Arial"/>
          <w:sz w:val="22"/>
          <w:szCs w:val="22"/>
        </w:rPr>
        <w:t xml:space="preserve">) pontja alapján a </w:t>
      </w:r>
      <w:r w:rsidR="00C3493A" w:rsidRPr="00D84046">
        <w:rPr>
          <w:rFonts w:ascii="Arial" w:hAnsi="Arial" w:cs="Arial"/>
          <w:sz w:val="22"/>
          <w:szCs w:val="22"/>
        </w:rPr>
        <w:t>Közgyűlés</w:t>
      </w:r>
      <w:r w:rsidRPr="00D84046">
        <w:rPr>
          <w:rFonts w:ascii="Arial" w:hAnsi="Arial" w:cs="Arial"/>
          <w:sz w:val="22"/>
          <w:szCs w:val="22"/>
        </w:rPr>
        <w:t xml:space="preserve"> gyakorolja a tulajdonosi jogokat.</w:t>
      </w:r>
    </w:p>
    <w:p w14:paraId="75B4097A" w14:textId="77777777" w:rsidR="009E59B1" w:rsidRPr="00D84046" w:rsidRDefault="009E59B1" w:rsidP="009E59B1">
      <w:pPr>
        <w:jc w:val="both"/>
        <w:rPr>
          <w:rFonts w:ascii="Arial" w:hAnsi="Arial" w:cs="Arial"/>
          <w:b/>
          <w:sz w:val="22"/>
          <w:szCs w:val="22"/>
        </w:rPr>
      </w:pPr>
    </w:p>
    <w:p w14:paraId="16DC8D60" w14:textId="3351F4BE" w:rsidR="009E59B1" w:rsidRPr="00D84046" w:rsidRDefault="009E59B1" w:rsidP="009E59B1">
      <w:pPr>
        <w:jc w:val="both"/>
        <w:rPr>
          <w:rFonts w:ascii="Arial" w:hAnsi="Arial" w:cs="Arial"/>
          <w:sz w:val="22"/>
          <w:szCs w:val="22"/>
        </w:rPr>
      </w:pPr>
      <w:r w:rsidRPr="00D84046">
        <w:rPr>
          <w:rFonts w:ascii="Arial" w:hAnsi="Arial" w:cs="Arial"/>
          <w:sz w:val="22"/>
          <w:szCs w:val="22"/>
        </w:rPr>
        <w:t>A k</w:t>
      </w:r>
      <w:r w:rsidR="00CA3821" w:rsidRPr="00D84046">
        <w:rPr>
          <w:rFonts w:ascii="Arial" w:hAnsi="Arial" w:cs="Arial"/>
          <w:sz w:val="22"/>
          <w:szCs w:val="22"/>
        </w:rPr>
        <w:t xml:space="preserve">orábbi Városfejlesztési-, </w:t>
      </w:r>
      <w:r w:rsidRPr="00D84046">
        <w:rPr>
          <w:rFonts w:ascii="Arial" w:hAnsi="Arial" w:cs="Arial"/>
          <w:sz w:val="22"/>
          <w:szCs w:val="22"/>
        </w:rPr>
        <w:t>Üzemeltetési és Környezetvédelmi Bizottság hatáskörét a Gazdasági és Jogi Bizottság</w:t>
      </w:r>
      <w:r w:rsidRPr="00D84046">
        <w:rPr>
          <w:rFonts w:ascii="Arial" w:hAnsi="Arial" w:cs="Arial"/>
          <w:bCs/>
          <w:sz w:val="22"/>
          <w:szCs w:val="22"/>
        </w:rPr>
        <w:t xml:space="preserve"> </w:t>
      </w:r>
      <w:r w:rsidRPr="00D84046">
        <w:rPr>
          <w:rFonts w:ascii="Arial" w:hAnsi="Arial" w:cs="Arial"/>
          <w:sz w:val="22"/>
          <w:szCs w:val="22"/>
        </w:rPr>
        <w:t xml:space="preserve">vette át. </w:t>
      </w:r>
    </w:p>
    <w:p w14:paraId="75665DAE" w14:textId="77777777" w:rsidR="00B32EB4" w:rsidRPr="00D84046" w:rsidRDefault="00B32EB4" w:rsidP="009E59B1">
      <w:pPr>
        <w:jc w:val="both"/>
        <w:rPr>
          <w:rFonts w:ascii="Arial" w:hAnsi="Arial" w:cs="Arial"/>
          <w:sz w:val="22"/>
          <w:szCs w:val="22"/>
        </w:rPr>
      </w:pPr>
    </w:p>
    <w:p w14:paraId="0585B466" w14:textId="77777777" w:rsidR="00B32EB4" w:rsidRDefault="00B32EB4" w:rsidP="00B32EB4">
      <w:pPr>
        <w:jc w:val="both"/>
        <w:rPr>
          <w:rFonts w:ascii="Arial" w:hAnsi="Arial" w:cs="Arial"/>
          <w:sz w:val="22"/>
          <w:szCs w:val="22"/>
        </w:rPr>
      </w:pPr>
      <w:r w:rsidRPr="00D84046">
        <w:rPr>
          <w:rFonts w:ascii="Arial" w:hAnsi="Arial" w:cs="Arial"/>
          <w:sz w:val="22"/>
          <w:szCs w:val="22"/>
        </w:rPr>
        <w:t xml:space="preserve">A villa őse 1813 körül már állhatott. Mai nagyságát és kinézetét többszöri átépítés és bővítés után körülbelül 1908-ra érte el. Legkorábbi ismert tulajdonosai a </w:t>
      </w:r>
      <w:proofErr w:type="spellStart"/>
      <w:r w:rsidRPr="00D84046">
        <w:rPr>
          <w:rFonts w:ascii="Arial" w:hAnsi="Arial" w:cs="Arial"/>
          <w:sz w:val="22"/>
          <w:szCs w:val="22"/>
        </w:rPr>
        <w:t>Batthányiak</w:t>
      </w:r>
      <w:proofErr w:type="spellEnd"/>
      <w:r w:rsidRPr="00D84046">
        <w:rPr>
          <w:rFonts w:ascii="Arial" w:hAnsi="Arial" w:cs="Arial"/>
          <w:sz w:val="22"/>
          <w:szCs w:val="22"/>
        </w:rPr>
        <w:t xml:space="preserve">, majd a velük rokoni kapcsolatba került </w:t>
      </w:r>
      <w:proofErr w:type="spellStart"/>
      <w:r w:rsidRPr="00D84046">
        <w:rPr>
          <w:rFonts w:ascii="Arial" w:hAnsi="Arial" w:cs="Arial"/>
          <w:sz w:val="22"/>
          <w:szCs w:val="22"/>
        </w:rPr>
        <w:t>Montenuovo-család</w:t>
      </w:r>
      <w:proofErr w:type="spellEnd"/>
      <w:r w:rsidRPr="00D84046">
        <w:rPr>
          <w:rFonts w:ascii="Arial" w:hAnsi="Arial" w:cs="Arial"/>
          <w:sz w:val="22"/>
          <w:szCs w:val="22"/>
        </w:rPr>
        <w:t>. A Brenner-família számára Brenner János építész (1847-1908) egy bajorországi sörgyártól vásárolta meg. Egyes feltételezések szerint itt született Boldog Brenner János ciszterci szerzetes. Az épületben később tankerületi igazgatóság, úttörőház, iskola és kaszinó is működött.</w:t>
      </w:r>
    </w:p>
    <w:p w14:paraId="6C82A1FE" w14:textId="77777777" w:rsidR="00A34AFF" w:rsidRDefault="00A34AFF" w:rsidP="00B32EB4">
      <w:pPr>
        <w:jc w:val="both"/>
        <w:rPr>
          <w:rFonts w:ascii="Arial" w:hAnsi="Arial" w:cs="Arial"/>
          <w:sz w:val="22"/>
          <w:szCs w:val="22"/>
        </w:rPr>
      </w:pPr>
    </w:p>
    <w:p w14:paraId="6A8D7858" w14:textId="669A7A71" w:rsidR="00A34AFF" w:rsidRPr="00D84046" w:rsidRDefault="001C4322" w:rsidP="00B32E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SZOVA Nonprofit Zrt. által készített értékbecslés, amely az ingatlan értékét 32.800.000,- Ft + Á</w:t>
      </w:r>
      <w:r w:rsidR="00212B13">
        <w:rPr>
          <w:rFonts w:ascii="Arial" w:hAnsi="Arial" w:cs="Arial"/>
          <w:sz w:val="22"/>
          <w:szCs w:val="22"/>
        </w:rPr>
        <w:t>FA</w:t>
      </w:r>
      <w:r>
        <w:rPr>
          <w:rFonts w:ascii="Arial" w:hAnsi="Arial" w:cs="Arial"/>
          <w:sz w:val="22"/>
          <w:szCs w:val="22"/>
        </w:rPr>
        <w:t xml:space="preserve"> összegben határozza meg, az előterjesztés 3. sz. melléklete.</w:t>
      </w:r>
    </w:p>
    <w:p w14:paraId="26285FB0" w14:textId="77777777" w:rsidR="009E59B1" w:rsidRPr="00D84046" w:rsidRDefault="009E59B1" w:rsidP="009E59B1">
      <w:pPr>
        <w:jc w:val="both"/>
        <w:rPr>
          <w:rFonts w:ascii="Arial" w:hAnsi="Arial" w:cs="Arial"/>
          <w:sz w:val="22"/>
          <w:szCs w:val="22"/>
        </w:rPr>
      </w:pPr>
    </w:p>
    <w:p w14:paraId="39180E77" w14:textId="5896D849" w:rsidR="00C3493A" w:rsidRDefault="00C3493A" w:rsidP="009E59B1">
      <w:pPr>
        <w:jc w:val="both"/>
        <w:rPr>
          <w:rFonts w:ascii="Arial" w:hAnsi="Arial" w:cs="Arial"/>
          <w:sz w:val="22"/>
          <w:szCs w:val="22"/>
        </w:rPr>
      </w:pPr>
      <w:r w:rsidRPr="00D84046">
        <w:rPr>
          <w:rFonts w:ascii="Arial" w:hAnsi="Arial" w:cs="Arial"/>
          <w:sz w:val="22"/>
          <w:szCs w:val="22"/>
        </w:rPr>
        <w:t xml:space="preserve">Tekintettel arra, hogy </w:t>
      </w:r>
      <w:r w:rsidR="00080F9D" w:rsidRPr="00D84046">
        <w:rPr>
          <w:rFonts w:ascii="Arial" w:hAnsi="Arial" w:cs="Arial"/>
          <w:sz w:val="22"/>
          <w:szCs w:val="22"/>
        </w:rPr>
        <w:t xml:space="preserve">a </w:t>
      </w:r>
      <w:r w:rsidR="00E5559A" w:rsidRPr="00D84046">
        <w:rPr>
          <w:rFonts w:ascii="Arial" w:hAnsi="Arial" w:cs="Arial"/>
          <w:sz w:val="22"/>
          <w:szCs w:val="22"/>
        </w:rPr>
        <w:t xml:space="preserve">helyi építészeti védelem alatt álló </w:t>
      </w:r>
      <w:r w:rsidR="00080F9D" w:rsidRPr="00D84046">
        <w:rPr>
          <w:rFonts w:ascii="Arial" w:hAnsi="Arial" w:cs="Arial"/>
          <w:sz w:val="22"/>
          <w:szCs w:val="22"/>
        </w:rPr>
        <w:t xml:space="preserve">Brenner-villa városképi és történeti </w:t>
      </w:r>
      <w:r w:rsidR="00B02569" w:rsidRPr="00D84046">
        <w:rPr>
          <w:rFonts w:ascii="Arial" w:hAnsi="Arial" w:cs="Arial"/>
          <w:sz w:val="22"/>
          <w:szCs w:val="22"/>
        </w:rPr>
        <w:t xml:space="preserve">szempontból is jelentős értéket képvisel, </w:t>
      </w:r>
      <w:r w:rsidR="00A25FD9" w:rsidRPr="00D84046">
        <w:rPr>
          <w:rFonts w:ascii="Arial" w:hAnsi="Arial" w:cs="Arial"/>
          <w:sz w:val="22"/>
          <w:szCs w:val="22"/>
        </w:rPr>
        <w:t xml:space="preserve">az előzmények ismeretében </w:t>
      </w:r>
      <w:r w:rsidR="00B5488B" w:rsidRPr="00D84046">
        <w:rPr>
          <w:rFonts w:ascii="Arial" w:hAnsi="Arial" w:cs="Arial"/>
          <w:sz w:val="22"/>
          <w:szCs w:val="22"/>
        </w:rPr>
        <w:t xml:space="preserve">javaslom </w:t>
      </w:r>
      <w:r w:rsidR="00B02569" w:rsidRPr="00D84046">
        <w:rPr>
          <w:rFonts w:ascii="Arial" w:hAnsi="Arial" w:cs="Arial"/>
          <w:sz w:val="22"/>
          <w:szCs w:val="22"/>
        </w:rPr>
        <w:t>a Tisztelt Közgyűlés</w:t>
      </w:r>
      <w:r w:rsidR="00B5488B" w:rsidRPr="00D84046">
        <w:rPr>
          <w:rFonts w:ascii="Arial" w:hAnsi="Arial" w:cs="Arial"/>
          <w:sz w:val="22"/>
          <w:szCs w:val="22"/>
        </w:rPr>
        <w:t>nek, hogy</w:t>
      </w:r>
      <w:r w:rsidR="00B02569" w:rsidRPr="00D84046">
        <w:rPr>
          <w:rFonts w:ascii="Arial" w:hAnsi="Arial" w:cs="Arial"/>
          <w:sz w:val="22"/>
          <w:szCs w:val="22"/>
        </w:rPr>
        <w:t xml:space="preserve"> gyakorolja az ingatlanon fennálló elővásárlási jogát.</w:t>
      </w:r>
    </w:p>
    <w:p w14:paraId="2E2FEE0A" w14:textId="77777777" w:rsidR="00946C97" w:rsidRPr="00D84046" w:rsidRDefault="00946C97" w:rsidP="009E59B1">
      <w:pPr>
        <w:jc w:val="both"/>
        <w:rPr>
          <w:rFonts w:ascii="Arial" w:hAnsi="Arial" w:cs="Arial"/>
          <w:sz w:val="22"/>
          <w:szCs w:val="22"/>
        </w:rPr>
      </w:pPr>
    </w:p>
    <w:p w14:paraId="5683DF24" w14:textId="77777777" w:rsidR="00876D0F" w:rsidRPr="00D84046" w:rsidRDefault="00876D0F" w:rsidP="009E59B1">
      <w:pPr>
        <w:jc w:val="both"/>
        <w:rPr>
          <w:rFonts w:ascii="Arial" w:hAnsi="Arial" w:cs="Arial"/>
          <w:sz w:val="22"/>
          <w:szCs w:val="22"/>
        </w:rPr>
      </w:pPr>
    </w:p>
    <w:p w14:paraId="362A9F89" w14:textId="77777777" w:rsidR="00876D0F" w:rsidRPr="00D84046" w:rsidRDefault="00876D0F" w:rsidP="00876D0F">
      <w:pPr>
        <w:pStyle w:val="Listaszerbekezds"/>
        <w:numPr>
          <w:ilvl w:val="0"/>
          <w:numId w:val="3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84046">
        <w:rPr>
          <w:rFonts w:ascii="Arial" w:hAnsi="Arial" w:cs="Arial"/>
          <w:b/>
          <w:bCs/>
          <w:sz w:val="22"/>
          <w:szCs w:val="22"/>
        </w:rPr>
        <w:t>Javaslat a szombathelyi 2008/24-28 hrsz.-ú ingatlanokon fennálló elővásárlási jog gyakorlásával kapcsolatos döntés meghozatalára</w:t>
      </w:r>
    </w:p>
    <w:p w14:paraId="1C1450E8" w14:textId="2261C5BF" w:rsidR="00876D0F" w:rsidRPr="00D84046" w:rsidRDefault="00876D0F" w:rsidP="00876D0F">
      <w:pPr>
        <w:jc w:val="both"/>
        <w:rPr>
          <w:rFonts w:ascii="Arial" w:hAnsi="Arial" w:cs="Arial"/>
          <w:sz w:val="22"/>
          <w:szCs w:val="22"/>
        </w:rPr>
      </w:pPr>
    </w:p>
    <w:p w14:paraId="0DF96344" w14:textId="77777777" w:rsidR="00876D0F" w:rsidRPr="00D84046" w:rsidRDefault="00876D0F" w:rsidP="00876D0F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  <w:r w:rsidRPr="00D84046">
        <w:rPr>
          <w:rFonts w:ascii="Arial" w:hAnsi="Arial" w:cs="Arial"/>
          <w:sz w:val="22"/>
          <w:szCs w:val="22"/>
        </w:rPr>
        <w:t xml:space="preserve">Szombathely Megyei Jogú Város Közgyűlése a 23/2008. (X. 31.) önkormányzati rendeletével módosította a Szombathely Megyei Jogú Város Helyi Építési Szabályzatáról, valamint Szabályozási Tervének jóváhagyásáról szóló 30/2006. (IX. 7.) önkormányzati rendeletet (a továbbiakban: HÉSZ). A módosítás kapcsán a rendeletben egy korábban nem szabályozott sajátos jogintézmény, az önkormányzatot településrendezési célok megvalósítása érdekében megillető elővásárlási jog jelent meg.  </w:t>
      </w:r>
    </w:p>
    <w:p w14:paraId="3361EB24" w14:textId="77777777" w:rsidR="00876D0F" w:rsidRPr="00D84046" w:rsidRDefault="00876D0F" w:rsidP="00263344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  <w:r w:rsidRPr="00D84046">
        <w:rPr>
          <w:rFonts w:ascii="Arial" w:hAnsi="Arial" w:cs="Arial"/>
          <w:sz w:val="22"/>
          <w:szCs w:val="22"/>
        </w:rPr>
        <w:t xml:space="preserve">A rendelet 62. § (8) bekezdése kimondja, hogy „az egyes ingatlanok esetében az Önkormányzat nevében a polgármester egyedi hatósági határozattal rendeli el az </w:t>
      </w:r>
      <w:proofErr w:type="spellStart"/>
      <w:r w:rsidRPr="00D84046">
        <w:rPr>
          <w:rFonts w:ascii="Arial" w:hAnsi="Arial" w:cs="Arial"/>
          <w:sz w:val="22"/>
          <w:szCs w:val="22"/>
        </w:rPr>
        <w:t>Étv</w:t>
      </w:r>
      <w:proofErr w:type="spellEnd"/>
      <w:r w:rsidRPr="00D84046">
        <w:rPr>
          <w:rFonts w:ascii="Arial" w:hAnsi="Arial" w:cs="Arial"/>
          <w:sz w:val="22"/>
          <w:szCs w:val="22"/>
        </w:rPr>
        <w:t xml:space="preserve">. </w:t>
      </w:r>
      <w:r w:rsidRPr="00D84046">
        <w:rPr>
          <w:rFonts w:ascii="Arial" w:hAnsi="Arial" w:cs="Arial"/>
          <w:sz w:val="22"/>
          <w:szCs w:val="22"/>
        </w:rPr>
        <w:br/>
        <w:t>17. §</w:t>
      </w:r>
      <w:proofErr w:type="spellStart"/>
      <w:r w:rsidRPr="00D84046">
        <w:rPr>
          <w:rFonts w:ascii="Arial" w:hAnsi="Arial" w:cs="Arial"/>
          <w:sz w:val="22"/>
          <w:szCs w:val="22"/>
        </w:rPr>
        <w:t>-ában</w:t>
      </w:r>
      <w:proofErr w:type="spellEnd"/>
      <w:r w:rsidRPr="00D84046">
        <w:rPr>
          <w:rFonts w:ascii="Arial" w:hAnsi="Arial" w:cs="Arial"/>
          <w:sz w:val="22"/>
          <w:szCs w:val="22"/>
        </w:rPr>
        <w:t xml:space="preserve"> az önkormányzat számára sajátos jogintézményként biztosított, az </w:t>
      </w:r>
      <w:proofErr w:type="spellStart"/>
      <w:r w:rsidRPr="00D84046">
        <w:rPr>
          <w:rFonts w:ascii="Arial" w:hAnsi="Arial" w:cs="Arial"/>
          <w:sz w:val="22"/>
          <w:szCs w:val="22"/>
        </w:rPr>
        <w:t>Étv</w:t>
      </w:r>
      <w:proofErr w:type="spellEnd"/>
      <w:r w:rsidRPr="00D84046">
        <w:rPr>
          <w:rFonts w:ascii="Arial" w:hAnsi="Arial" w:cs="Arial"/>
          <w:sz w:val="22"/>
          <w:szCs w:val="22"/>
        </w:rPr>
        <w:t xml:space="preserve">. </w:t>
      </w:r>
      <w:r w:rsidRPr="00D84046">
        <w:rPr>
          <w:rFonts w:ascii="Arial" w:hAnsi="Arial" w:cs="Arial"/>
          <w:sz w:val="22"/>
          <w:szCs w:val="22"/>
        </w:rPr>
        <w:br/>
        <w:t>25. §</w:t>
      </w:r>
      <w:proofErr w:type="spellStart"/>
      <w:r w:rsidRPr="00D84046">
        <w:rPr>
          <w:rFonts w:ascii="Arial" w:hAnsi="Arial" w:cs="Arial"/>
          <w:sz w:val="22"/>
          <w:szCs w:val="22"/>
        </w:rPr>
        <w:t>-ában</w:t>
      </w:r>
      <w:proofErr w:type="spellEnd"/>
      <w:r w:rsidRPr="00D84046">
        <w:rPr>
          <w:rFonts w:ascii="Arial" w:hAnsi="Arial" w:cs="Arial"/>
          <w:sz w:val="22"/>
          <w:szCs w:val="22"/>
        </w:rPr>
        <w:t xml:space="preserve"> részletezett elővásárlási jog bejegyzését.” </w:t>
      </w:r>
    </w:p>
    <w:p w14:paraId="4E8689D6" w14:textId="77777777" w:rsidR="00876D0F" w:rsidRPr="00D84046" w:rsidRDefault="00876D0F" w:rsidP="00876D0F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</w:p>
    <w:p w14:paraId="1A62B4B4" w14:textId="77777777" w:rsidR="00876D0F" w:rsidRPr="00D84046" w:rsidRDefault="00876D0F" w:rsidP="00876D0F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  <w:r w:rsidRPr="00D84046">
        <w:rPr>
          <w:rFonts w:ascii="Arial" w:hAnsi="Arial" w:cs="Arial"/>
          <w:sz w:val="22"/>
          <w:szCs w:val="22"/>
        </w:rPr>
        <w:t>A határozatok alapján számos ingatlanra bejegyzésre került az önkormányzat elővásárlási joga, ugyanis az épített környezet alakításáról és védelméről szóló 1997. évi LXXVIII. törvény (</w:t>
      </w:r>
      <w:proofErr w:type="spellStart"/>
      <w:r w:rsidRPr="00D84046">
        <w:rPr>
          <w:rFonts w:ascii="Arial" w:hAnsi="Arial" w:cs="Arial"/>
          <w:sz w:val="22"/>
          <w:szCs w:val="22"/>
        </w:rPr>
        <w:t>Étv</w:t>
      </w:r>
      <w:proofErr w:type="spellEnd"/>
      <w:r w:rsidRPr="00D84046">
        <w:rPr>
          <w:rFonts w:ascii="Arial" w:hAnsi="Arial" w:cs="Arial"/>
          <w:sz w:val="22"/>
          <w:szCs w:val="22"/>
        </w:rPr>
        <w:t>.) 25. § (4) bekezdése szerint az elővásárlási jogot az önkormányzat köteles az ingatlan-nyilvántartásba bejegyeztetni. A (6) bekezdés szerint, ha az önkormányzat a megkereséstől számított hatvan napon belül nem nyilatkozik, az ingatlan elidegeníthető. A bejegyzett elővásárlási jogot az elidegenítés nem érinti.</w:t>
      </w:r>
    </w:p>
    <w:p w14:paraId="57BB2EB0" w14:textId="77777777" w:rsidR="00876D0F" w:rsidRPr="00D84046" w:rsidRDefault="00876D0F" w:rsidP="00876D0F">
      <w:pPr>
        <w:jc w:val="both"/>
        <w:rPr>
          <w:rFonts w:ascii="Arial" w:hAnsi="Arial" w:cs="Arial"/>
          <w:b/>
          <w:sz w:val="22"/>
          <w:szCs w:val="22"/>
        </w:rPr>
      </w:pPr>
    </w:p>
    <w:p w14:paraId="42FAF2D9" w14:textId="77777777" w:rsidR="00876D0F" w:rsidRPr="00D84046" w:rsidRDefault="00876D0F" w:rsidP="00876D0F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  <w:r w:rsidRPr="00D84046">
        <w:rPr>
          <w:rFonts w:ascii="Arial" w:hAnsi="Arial" w:cs="Arial"/>
          <w:sz w:val="22"/>
          <w:szCs w:val="22"/>
        </w:rPr>
        <w:t xml:space="preserve">Az </w:t>
      </w:r>
      <w:proofErr w:type="spellStart"/>
      <w:r w:rsidRPr="00D84046">
        <w:rPr>
          <w:rFonts w:ascii="Arial" w:hAnsi="Arial" w:cs="Arial"/>
          <w:sz w:val="22"/>
          <w:szCs w:val="22"/>
        </w:rPr>
        <w:t>Étv</w:t>
      </w:r>
      <w:proofErr w:type="spellEnd"/>
      <w:r w:rsidRPr="00D84046">
        <w:rPr>
          <w:rFonts w:ascii="Arial" w:hAnsi="Arial" w:cs="Arial"/>
          <w:sz w:val="22"/>
          <w:szCs w:val="22"/>
        </w:rPr>
        <w:t>. 7. § (2) bekezdés d) pontja alapján „új munkahely teremtése” közérdekű cél elérése érdekében a 2008/7 hrsz.-ú földrészletre elővásárlási jog lett bejegyezve. A szóban forgó területből telekosztás következtében létrejöttek a 2008/24, 2008/25, 2008/26, 2008/27 hrsz.-ú kivett beépítetlen terület és 2008/28 hrsz.-ú, kivett közforgalom elől elzárt magánút megnevezésű ingatlanok, melyekre az elővásárlási jog az önkormányzat részére továbbra is átvezetésre került 2012.03.12. napjával.</w:t>
      </w:r>
    </w:p>
    <w:p w14:paraId="1012DD6E" w14:textId="77777777" w:rsidR="00876D0F" w:rsidRPr="00D84046" w:rsidRDefault="00876D0F" w:rsidP="00876D0F">
      <w:pPr>
        <w:jc w:val="both"/>
        <w:rPr>
          <w:rFonts w:ascii="Arial" w:hAnsi="Arial" w:cs="Arial"/>
          <w:sz w:val="22"/>
          <w:szCs w:val="22"/>
        </w:rPr>
      </w:pPr>
    </w:p>
    <w:p w14:paraId="4064CB66" w14:textId="1086F395" w:rsidR="00876D0F" w:rsidRPr="00D84046" w:rsidRDefault="00876D0F" w:rsidP="00876D0F">
      <w:pPr>
        <w:jc w:val="both"/>
        <w:rPr>
          <w:rFonts w:ascii="Arial" w:hAnsi="Arial" w:cs="Arial"/>
          <w:sz w:val="22"/>
          <w:szCs w:val="22"/>
        </w:rPr>
      </w:pPr>
      <w:r w:rsidRPr="00D84046">
        <w:rPr>
          <w:rFonts w:ascii="Arial" w:hAnsi="Arial" w:cs="Arial"/>
          <w:sz w:val="22"/>
          <w:szCs w:val="22"/>
        </w:rPr>
        <w:t xml:space="preserve">A SZERVÓ ’98 Kft., mint ingatlantulajdonos eladó és a </w:t>
      </w:r>
      <w:proofErr w:type="spellStart"/>
      <w:r w:rsidRPr="00D84046">
        <w:rPr>
          <w:rFonts w:ascii="Arial" w:hAnsi="Arial" w:cs="Arial"/>
          <w:sz w:val="22"/>
          <w:szCs w:val="22"/>
        </w:rPr>
        <w:t>GreenSite</w:t>
      </w:r>
      <w:proofErr w:type="spellEnd"/>
      <w:r w:rsidRPr="00D84046">
        <w:rPr>
          <w:rFonts w:ascii="Arial" w:hAnsi="Arial" w:cs="Arial"/>
          <w:sz w:val="22"/>
          <w:szCs w:val="22"/>
        </w:rPr>
        <w:t xml:space="preserve"> International Zrt., mint vevő közös képviseletét ellátó Dr. Szabó Zsolt ügyvéd a fenti ingatlanok tekintetében 2021. április 13-án érkezett levelében kérte az önkormányzat elővásárlási joggal kapcsolatos nyilatkozatát.</w:t>
      </w:r>
    </w:p>
    <w:p w14:paraId="243B465D" w14:textId="77777777" w:rsidR="00876D0F" w:rsidRPr="00D84046" w:rsidRDefault="00876D0F" w:rsidP="00876D0F">
      <w:pPr>
        <w:jc w:val="both"/>
        <w:rPr>
          <w:rFonts w:ascii="Arial" w:hAnsi="Arial" w:cs="Arial"/>
          <w:sz w:val="22"/>
          <w:szCs w:val="22"/>
        </w:rPr>
      </w:pPr>
    </w:p>
    <w:p w14:paraId="7FD32793" w14:textId="7D85D87D" w:rsidR="00876D0F" w:rsidRPr="00D84046" w:rsidRDefault="00876D0F" w:rsidP="00876D0F">
      <w:pPr>
        <w:jc w:val="both"/>
        <w:rPr>
          <w:rFonts w:ascii="Arial" w:hAnsi="Arial" w:cs="Arial"/>
          <w:sz w:val="22"/>
          <w:szCs w:val="22"/>
        </w:rPr>
      </w:pPr>
      <w:r w:rsidRPr="00D84046">
        <w:rPr>
          <w:rFonts w:ascii="Arial" w:hAnsi="Arial" w:cs="Arial"/>
          <w:sz w:val="22"/>
          <w:szCs w:val="22"/>
        </w:rPr>
        <w:t>A megküldött vételi ajánlat értelmében a szerződő felek kizárólagos szándéka a szóban forgó 4 db beépítetlen terület és 1 db magánút, valamint az elővásárlási joggal nem érintett 2008/8 és 2006 hrsz.-ú magánutak együttes értékesítése, amely alapján az ingatlanok összes vételára 173.464.486,</w:t>
      </w:r>
      <w:r w:rsidR="008B13D1">
        <w:rPr>
          <w:rFonts w:ascii="Arial" w:hAnsi="Arial" w:cs="Arial"/>
          <w:sz w:val="22"/>
          <w:szCs w:val="22"/>
        </w:rPr>
        <w:t xml:space="preserve">- </w:t>
      </w:r>
      <w:r w:rsidRPr="00D84046">
        <w:rPr>
          <w:rFonts w:ascii="Arial" w:hAnsi="Arial" w:cs="Arial"/>
          <w:sz w:val="22"/>
          <w:szCs w:val="22"/>
        </w:rPr>
        <w:t>Ft, az elővásárlási joggal érintett földrészleteké 163.464.486,- Ft. A vételi ajánlat értelmében vevőnek a vételárat 2021. június 30-ig kellett megfizetni az eladó részére.</w:t>
      </w:r>
    </w:p>
    <w:p w14:paraId="11073036" w14:textId="77777777" w:rsidR="00876D0F" w:rsidRPr="00D84046" w:rsidRDefault="00876D0F" w:rsidP="00876D0F">
      <w:pPr>
        <w:jc w:val="both"/>
        <w:rPr>
          <w:rFonts w:ascii="Arial" w:hAnsi="Arial" w:cs="Arial"/>
          <w:sz w:val="22"/>
          <w:szCs w:val="22"/>
        </w:rPr>
      </w:pPr>
    </w:p>
    <w:p w14:paraId="304351AA" w14:textId="5515D417" w:rsidR="00876D0F" w:rsidRPr="00D84046" w:rsidRDefault="00876D0F" w:rsidP="00876D0F">
      <w:pPr>
        <w:jc w:val="both"/>
        <w:rPr>
          <w:rFonts w:ascii="Arial" w:hAnsi="Arial" w:cs="Arial"/>
          <w:sz w:val="22"/>
          <w:szCs w:val="22"/>
        </w:rPr>
      </w:pPr>
      <w:r w:rsidRPr="00D84046">
        <w:rPr>
          <w:rFonts w:ascii="Arial" w:hAnsi="Arial" w:cs="Arial"/>
          <w:sz w:val="22"/>
          <w:szCs w:val="22"/>
        </w:rPr>
        <w:t>A katasztrófavédelemről és a hozzá kapcsolódó egyes törvények módosításáról szóló 2011. évi CXXVIII. törvény 46. § (4) bekezdésében kapott közgyűlési feladat- és hatáskörben eljárva Szombathely Megyei Jogú Város Polgármestere a 108/2021. (IV. 29.) PM. számú határozatával úgy döntött</w:t>
      </w:r>
      <w:r w:rsidR="00263344" w:rsidRPr="00D84046">
        <w:rPr>
          <w:rFonts w:ascii="Arial" w:hAnsi="Arial" w:cs="Arial"/>
          <w:sz w:val="22"/>
          <w:szCs w:val="22"/>
        </w:rPr>
        <w:t>, hogy az Önkormányzat elővásárlási jogával nem kíván élni.</w:t>
      </w:r>
    </w:p>
    <w:p w14:paraId="1CF744C4" w14:textId="77777777" w:rsidR="00263344" w:rsidRPr="00D84046" w:rsidRDefault="00263344" w:rsidP="00876D0F">
      <w:pPr>
        <w:jc w:val="both"/>
        <w:rPr>
          <w:rFonts w:ascii="Arial" w:hAnsi="Arial" w:cs="Arial"/>
          <w:sz w:val="22"/>
          <w:szCs w:val="22"/>
        </w:rPr>
      </w:pPr>
    </w:p>
    <w:p w14:paraId="41765BBC" w14:textId="00A6EE86" w:rsidR="00263344" w:rsidRPr="00D84046" w:rsidRDefault="00263344" w:rsidP="00876D0F">
      <w:pPr>
        <w:jc w:val="both"/>
        <w:rPr>
          <w:rFonts w:ascii="Arial" w:hAnsi="Arial" w:cs="Arial"/>
          <w:sz w:val="22"/>
          <w:szCs w:val="22"/>
        </w:rPr>
      </w:pPr>
      <w:r w:rsidRPr="00D84046">
        <w:rPr>
          <w:rFonts w:ascii="Arial" w:hAnsi="Arial" w:cs="Arial"/>
          <w:sz w:val="22"/>
          <w:szCs w:val="22"/>
        </w:rPr>
        <w:t xml:space="preserve">Dr. Szabó Zsolt ügyvéd 2021. július 12-én a szóban forgó ingatlanok vonatkozásában új vételi ajánlatot közölt Önkormányzatunkkal, tekintettel arra, hogy a fent nevezett szerződő felek a fizetési határidőtől el kívánnak térni, és azt 2021. június 30. helyett 2021. augusztus 15. napjában jelölték meg. Egyebekben az ingatlan adásvételi szerződés tartalma nem változik. </w:t>
      </w:r>
    </w:p>
    <w:p w14:paraId="61840B04" w14:textId="77777777" w:rsidR="00263344" w:rsidRPr="00D84046" w:rsidRDefault="00263344" w:rsidP="00876D0F">
      <w:pPr>
        <w:jc w:val="both"/>
        <w:rPr>
          <w:rFonts w:ascii="Arial" w:hAnsi="Arial" w:cs="Arial"/>
          <w:sz w:val="22"/>
          <w:szCs w:val="22"/>
        </w:rPr>
      </w:pPr>
    </w:p>
    <w:p w14:paraId="3ECF3C04" w14:textId="77777777" w:rsidR="00263344" w:rsidRPr="00D84046" w:rsidRDefault="00263344" w:rsidP="00263344">
      <w:pPr>
        <w:jc w:val="both"/>
        <w:rPr>
          <w:rFonts w:ascii="Arial" w:hAnsi="Arial" w:cs="Arial"/>
          <w:sz w:val="22"/>
          <w:szCs w:val="22"/>
        </w:rPr>
      </w:pPr>
      <w:r w:rsidRPr="00D84046">
        <w:rPr>
          <w:rFonts w:ascii="Arial" w:hAnsi="Arial" w:cs="Arial"/>
          <w:sz w:val="22"/>
          <w:szCs w:val="22"/>
        </w:rPr>
        <w:t>A 83/2009. (II. 26.) Kgy. számú határozat alapján az elővásárlási jog gyakorlása tárgyában – a Városfejlesztési-, Üzemeltetési és Környezetvédelmi Bizottság véleményezését követően – a döntést a Vagyonrendelet 8. § (1) bekezdés c) pontja szerint – a vételi ajánlatban meghatározott vételár (ügyleti érték) figyelembevételével – a tulajdonosi jogok gyakorlására jogosult személy vagy szerv hozza meg. Jelen esetben – figyelemmel a 163.464.486,- Ft-os vételárra – a rendelet 8. § (1) bekezdés c) pontja alapján a Közgyűlés gyakorolja a tulajdonosi jogokat.</w:t>
      </w:r>
    </w:p>
    <w:p w14:paraId="2F3E4BE2" w14:textId="77777777" w:rsidR="00263344" w:rsidRPr="00D84046" w:rsidRDefault="00263344" w:rsidP="00263344">
      <w:pPr>
        <w:jc w:val="both"/>
        <w:rPr>
          <w:rFonts w:ascii="Arial" w:hAnsi="Arial" w:cs="Arial"/>
          <w:sz w:val="22"/>
          <w:szCs w:val="22"/>
        </w:rPr>
      </w:pPr>
    </w:p>
    <w:p w14:paraId="03F1DC32" w14:textId="77777777" w:rsidR="00263344" w:rsidRPr="00D84046" w:rsidRDefault="00263344" w:rsidP="00263344">
      <w:pPr>
        <w:jc w:val="both"/>
        <w:rPr>
          <w:rFonts w:ascii="Arial" w:hAnsi="Arial" w:cs="Arial"/>
          <w:sz w:val="22"/>
          <w:szCs w:val="22"/>
        </w:rPr>
      </w:pPr>
      <w:r w:rsidRPr="00D84046">
        <w:rPr>
          <w:rFonts w:ascii="Arial" w:hAnsi="Arial" w:cs="Arial"/>
          <w:sz w:val="22"/>
          <w:szCs w:val="22"/>
        </w:rPr>
        <w:t>A korábbi Városfejlesztési-, Üzemeltetési és Környezetvédelmi Bizottság hatáskörét a Gazdasági és Jogi Bizottság</w:t>
      </w:r>
      <w:r w:rsidRPr="00D84046">
        <w:rPr>
          <w:rFonts w:ascii="Arial" w:hAnsi="Arial" w:cs="Arial"/>
          <w:bCs/>
          <w:sz w:val="22"/>
          <w:szCs w:val="22"/>
        </w:rPr>
        <w:t xml:space="preserve"> </w:t>
      </w:r>
      <w:r w:rsidRPr="00D84046">
        <w:rPr>
          <w:rFonts w:ascii="Arial" w:hAnsi="Arial" w:cs="Arial"/>
          <w:sz w:val="22"/>
          <w:szCs w:val="22"/>
        </w:rPr>
        <w:t xml:space="preserve">vette át. </w:t>
      </w:r>
    </w:p>
    <w:p w14:paraId="328A59E2" w14:textId="77777777" w:rsidR="00263344" w:rsidRPr="00D84046" w:rsidRDefault="00263344" w:rsidP="00876D0F">
      <w:pPr>
        <w:jc w:val="both"/>
        <w:rPr>
          <w:rFonts w:ascii="Arial" w:hAnsi="Arial" w:cs="Arial"/>
          <w:sz w:val="22"/>
          <w:szCs w:val="22"/>
        </w:rPr>
      </w:pPr>
    </w:p>
    <w:p w14:paraId="49A1AABA" w14:textId="77777777" w:rsidR="009C55CE" w:rsidRPr="00D84046" w:rsidRDefault="009C55CE" w:rsidP="009C55CE">
      <w:pPr>
        <w:jc w:val="both"/>
        <w:rPr>
          <w:rFonts w:ascii="Arial" w:hAnsi="Arial" w:cs="Arial"/>
          <w:sz w:val="22"/>
          <w:szCs w:val="22"/>
        </w:rPr>
      </w:pPr>
      <w:r w:rsidRPr="00D84046">
        <w:rPr>
          <w:rFonts w:ascii="Arial" w:hAnsi="Arial" w:cs="Arial"/>
          <w:sz w:val="22"/>
          <w:szCs w:val="22"/>
        </w:rPr>
        <w:t>Mindezek alapján a</w:t>
      </w:r>
      <w:r w:rsidRPr="00D84046">
        <w:rPr>
          <w:rFonts w:ascii="Arial" w:hAnsi="Arial" w:cs="Arial"/>
          <w:bCs/>
          <w:sz w:val="22"/>
          <w:szCs w:val="22"/>
        </w:rPr>
        <w:t xml:space="preserve"> </w:t>
      </w:r>
      <w:r w:rsidRPr="00D84046">
        <w:rPr>
          <w:rFonts w:ascii="Arial" w:hAnsi="Arial" w:cs="Arial"/>
          <w:sz w:val="22"/>
          <w:szCs w:val="22"/>
        </w:rPr>
        <w:t>Közgyűlés</w:t>
      </w:r>
      <w:r w:rsidRPr="00D84046">
        <w:rPr>
          <w:rFonts w:ascii="Arial" w:hAnsi="Arial" w:cs="Arial"/>
          <w:bCs/>
          <w:sz w:val="22"/>
          <w:szCs w:val="22"/>
        </w:rPr>
        <w:t xml:space="preserve"> jogosult meghozni a döntést abban a kérdésben, hogy az Önk</w:t>
      </w:r>
      <w:r w:rsidRPr="00D84046">
        <w:rPr>
          <w:rFonts w:ascii="Arial" w:hAnsi="Arial" w:cs="Arial"/>
          <w:sz w:val="22"/>
          <w:szCs w:val="22"/>
        </w:rPr>
        <w:t xml:space="preserve">ormányzat az elővásárlási jogával kíván-e élni. </w:t>
      </w:r>
    </w:p>
    <w:p w14:paraId="5A1F7903" w14:textId="77777777" w:rsidR="009C55CE" w:rsidRPr="00D84046" w:rsidRDefault="009C55CE" w:rsidP="009C55CE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47240F5" w14:textId="2E32BAD1" w:rsidR="009C55CE" w:rsidRPr="00D84046" w:rsidRDefault="009C55CE" w:rsidP="009C55CE">
      <w:pPr>
        <w:jc w:val="both"/>
        <w:rPr>
          <w:rFonts w:ascii="Arial" w:hAnsi="Arial" w:cs="Arial"/>
          <w:sz w:val="22"/>
          <w:szCs w:val="22"/>
        </w:rPr>
      </w:pPr>
      <w:r w:rsidRPr="00D84046">
        <w:rPr>
          <w:rFonts w:ascii="Arial" w:hAnsi="Arial" w:cs="Arial"/>
          <w:sz w:val="22"/>
          <w:szCs w:val="22"/>
        </w:rPr>
        <w:t xml:space="preserve">Tájékoztatom a Tisztelt Közgyűlést, hogy a szóban forgó, elővásárlási joggal érintett ingatlan megvásárlására Önkormányzatunk a költségvetésében nem biztosított önálló soron fedezetet. Ezért jelenleg nem adottak a feltételei annak, hogy az Önkormányzat elővásárlási jogával élve ingatlant vásároljon. </w:t>
      </w:r>
    </w:p>
    <w:p w14:paraId="0EFE5F26" w14:textId="77777777" w:rsidR="00263344" w:rsidRPr="00D84046" w:rsidRDefault="00263344" w:rsidP="00876D0F">
      <w:pPr>
        <w:jc w:val="both"/>
        <w:rPr>
          <w:rFonts w:ascii="Arial" w:hAnsi="Arial" w:cs="Arial"/>
          <w:sz w:val="22"/>
          <w:szCs w:val="22"/>
        </w:rPr>
      </w:pPr>
    </w:p>
    <w:p w14:paraId="759465F5" w14:textId="77777777" w:rsidR="009E59B1" w:rsidRPr="00D84046" w:rsidRDefault="009E59B1" w:rsidP="009E59B1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14:paraId="55C4905F" w14:textId="3F548EA2" w:rsidR="00E5559A" w:rsidRPr="00D84046" w:rsidRDefault="00E5559A" w:rsidP="00E5559A">
      <w:pPr>
        <w:jc w:val="both"/>
        <w:rPr>
          <w:rFonts w:ascii="Arial" w:hAnsi="Arial" w:cs="Arial"/>
          <w:b/>
          <w:sz w:val="22"/>
          <w:szCs w:val="22"/>
        </w:rPr>
      </w:pPr>
      <w:r w:rsidRPr="00D84046">
        <w:rPr>
          <w:rFonts w:ascii="Arial" w:hAnsi="Arial" w:cs="Arial"/>
          <w:b/>
          <w:sz w:val="22"/>
          <w:szCs w:val="22"/>
        </w:rPr>
        <w:t xml:space="preserve">Szombathely, 2021. </w:t>
      </w:r>
      <w:r w:rsidR="005F0956" w:rsidRPr="00D84046">
        <w:rPr>
          <w:rFonts w:ascii="Arial" w:hAnsi="Arial" w:cs="Arial"/>
          <w:b/>
          <w:sz w:val="22"/>
          <w:szCs w:val="22"/>
        </w:rPr>
        <w:t>július</w:t>
      </w:r>
      <w:r w:rsidRPr="00D84046">
        <w:rPr>
          <w:rFonts w:ascii="Arial" w:hAnsi="Arial" w:cs="Arial"/>
          <w:b/>
          <w:sz w:val="22"/>
          <w:szCs w:val="22"/>
        </w:rPr>
        <w:t xml:space="preserve"> </w:t>
      </w:r>
      <w:r w:rsidR="001A3DCD">
        <w:rPr>
          <w:rFonts w:ascii="Arial" w:hAnsi="Arial" w:cs="Arial"/>
          <w:b/>
          <w:sz w:val="22"/>
          <w:szCs w:val="22"/>
        </w:rPr>
        <w:t>22.</w:t>
      </w:r>
      <w:bookmarkStart w:id="1" w:name="_GoBack"/>
      <w:bookmarkEnd w:id="1"/>
    </w:p>
    <w:p w14:paraId="70E382E5" w14:textId="77777777" w:rsidR="00E5559A" w:rsidRPr="00D84046" w:rsidRDefault="00E5559A" w:rsidP="00E5559A">
      <w:pPr>
        <w:jc w:val="both"/>
        <w:rPr>
          <w:rFonts w:ascii="Arial" w:hAnsi="Arial" w:cs="Arial"/>
          <w:b/>
          <w:sz w:val="22"/>
          <w:szCs w:val="22"/>
        </w:rPr>
      </w:pPr>
    </w:p>
    <w:p w14:paraId="63218B18" w14:textId="77777777" w:rsidR="00E5559A" w:rsidRPr="00D84046" w:rsidRDefault="00E5559A" w:rsidP="00E5559A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  <w:r w:rsidRPr="00D84046">
        <w:rPr>
          <w:rFonts w:ascii="Arial" w:hAnsi="Arial" w:cs="Arial"/>
          <w:b/>
          <w:sz w:val="22"/>
          <w:szCs w:val="22"/>
        </w:rPr>
        <w:tab/>
        <w:t xml:space="preserve">          </w:t>
      </w:r>
    </w:p>
    <w:p w14:paraId="18E1F3F5" w14:textId="77777777" w:rsidR="00E5559A" w:rsidRPr="00D84046" w:rsidRDefault="00E5559A" w:rsidP="00E5559A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  <w:r w:rsidRPr="00D8404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/: Dr. Nemény András :/</w:t>
      </w:r>
    </w:p>
    <w:p w14:paraId="26F8CF17" w14:textId="7DB8ECC3" w:rsidR="00E5559A" w:rsidRDefault="00E5559A" w:rsidP="009E59B1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14:paraId="4DDB03EC" w14:textId="77777777" w:rsidR="003408B1" w:rsidRDefault="003408B1" w:rsidP="009E59B1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14:paraId="663243C8" w14:textId="77777777" w:rsidR="003408B1" w:rsidRDefault="003408B1" w:rsidP="009E59B1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14:paraId="315F41B3" w14:textId="77777777" w:rsidR="003408B1" w:rsidRDefault="003408B1" w:rsidP="009E59B1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14:paraId="2E68350A" w14:textId="77777777" w:rsidR="003408B1" w:rsidRDefault="003408B1" w:rsidP="009E59B1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14:paraId="6EC77F45" w14:textId="77777777" w:rsidR="003408B1" w:rsidRDefault="003408B1" w:rsidP="009E59B1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14:paraId="766A7492" w14:textId="77777777" w:rsidR="003408B1" w:rsidRDefault="003408B1" w:rsidP="009E59B1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14:paraId="6D0704A4" w14:textId="77777777" w:rsidR="003408B1" w:rsidRDefault="003408B1" w:rsidP="009E59B1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14:paraId="4149EE4E" w14:textId="77777777" w:rsidR="003408B1" w:rsidRDefault="003408B1" w:rsidP="009E59B1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14:paraId="4C480160" w14:textId="77777777" w:rsidR="003408B1" w:rsidRDefault="003408B1" w:rsidP="009E59B1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14:paraId="01698DF4" w14:textId="77777777" w:rsidR="003408B1" w:rsidRDefault="003408B1" w:rsidP="009E59B1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14:paraId="49778775" w14:textId="77777777" w:rsidR="003408B1" w:rsidRDefault="003408B1" w:rsidP="009E59B1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14:paraId="099467BA" w14:textId="441287C8" w:rsidR="003408B1" w:rsidRDefault="003408B1" w:rsidP="009E59B1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14:paraId="15EFD242" w14:textId="2C61F635" w:rsidR="00DD25C5" w:rsidRDefault="00DD25C5" w:rsidP="009E59B1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14:paraId="6FD72561" w14:textId="77777777" w:rsidR="003408B1" w:rsidRDefault="003408B1" w:rsidP="009E59B1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14:paraId="2BC1E862" w14:textId="77777777" w:rsidR="003408B1" w:rsidRDefault="003408B1" w:rsidP="009E59B1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14:paraId="3A5FFCD6" w14:textId="59E7F602" w:rsidR="009C55CE" w:rsidRPr="00D84046" w:rsidRDefault="009C55CE" w:rsidP="00E5559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84046">
        <w:rPr>
          <w:rFonts w:ascii="Arial" w:hAnsi="Arial" w:cs="Arial"/>
          <w:b/>
          <w:sz w:val="22"/>
          <w:szCs w:val="22"/>
          <w:u w:val="single"/>
        </w:rPr>
        <w:t>I.</w:t>
      </w:r>
    </w:p>
    <w:p w14:paraId="037C2D84" w14:textId="77777777" w:rsidR="00E5559A" w:rsidRPr="00D84046" w:rsidRDefault="00E5559A" w:rsidP="00E5559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84046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4DEAE570" w14:textId="14D87A4B" w:rsidR="00E5559A" w:rsidRPr="00D84046" w:rsidRDefault="009C55CE" w:rsidP="00E5559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84046">
        <w:rPr>
          <w:rFonts w:ascii="Arial" w:hAnsi="Arial" w:cs="Arial"/>
          <w:b/>
          <w:sz w:val="22"/>
          <w:szCs w:val="22"/>
          <w:u w:val="single"/>
        </w:rPr>
        <w:t>........../2021. (VIII. 2</w:t>
      </w:r>
      <w:r w:rsidR="00E5559A" w:rsidRPr="00D84046">
        <w:rPr>
          <w:rFonts w:ascii="Arial" w:hAnsi="Arial" w:cs="Arial"/>
          <w:b/>
          <w:sz w:val="22"/>
          <w:szCs w:val="22"/>
          <w:u w:val="single"/>
        </w:rPr>
        <w:t>.) Kgy. sz. határozat</w:t>
      </w:r>
    </w:p>
    <w:p w14:paraId="4770EB45" w14:textId="77777777" w:rsidR="00E5559A" w:rsidRPr="00D84046" w:rsidRDefault="00E5559A" w:rsidP="00E5559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1FE8EB5" w14:textId="77777777" w:rsidR="00E5559A" w:rsidRPr="00D84046" w:rsidRDefault="00E5559A" w:rsidP="00E5559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122A3E" w14:textId="3FBE2EE8" w:rsidR="009C55CE" w:rsidRPr="00D84046" w:rsidRDefault="009C55CE" w:rsidP="00467BC1">
      <w:pPr>
        <w:pStyle w:val="Listaszerbekezds"/>
        <w:numPr>
          <w:ilvl w:val="0"/>
          <w:numId w:val="35"/>
        </w:numPr>
        <w:tabs>
          <w:tab w:val="left" w:leader="dot" w:pos="936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D84046">
        <w:rPr>
          <w:rFonts w:ascii="Arial" w:hAnsi="Arial" w:cs="Arial"/>
          <w:sz w:val="22"/>
          <w:szCs w:val="22"/>
        </w:rPr>
        <w:t>A Közgyűlés az elővásárlási joggal érintett 8533 hrsz.-ú, Vak Bottyán u. 2. szám alatti ingatlan jogi helyzetéről szóló beszámolót megismerte</w:t>
      </w:r>
      <w:r w:rsidR="00380E85" w:rsidRPr="00D84046">
        <w:rPr>
          <w:rFonts w:ascii="Arial" w:hAnsi="Arial" w:cs="Arial"/>
          <w:sz w:val="22"/>
          <w:szCs w:val="22"/>
        </w:rPr>
        <w:t>,</w:t>
      </w:r>
      <w:r w:rsidRPr="00D84046">
        <w:rPr>
          <w:rFonts w:ascii="Arial" w:hAnsi="Arial" w:cs="Arial"/>
          <w:sz w:val="22"/>
          <w:szCs w:val="22"/>
        </w:rPr>
        <w:t xml:space="preserve"> és azt tudomásul veszi.</w:t>
      </w:r>
    </w:p>
    <w:p w14:paraId="6B35A629" w14:textId="47EB4EFC" w:rsidR="009C55CE" w:rsidRPr="00D84046" w:rsidRDefault="009C55CE" w:rsidP="009C55CE">
      <w:pPr>
        <w:tabs>
          <w:tab w:val="left" w:leader="dot" w:pos="9360"/>
        </w:tabs>
        <w:ind w:left="349"/>
        <w:jc w:val="both"/>
        <w:rPr>
          <w:rFonts w:ascii="Arial" w:hAnsi="Arial" w:cs="Arial"/>
          <w:b/>
          <w:sz w:val="22"/>
          <w:szCs w:val="22"/>
        </w:rPr>
      </w:pPr>
      <w:r w:rsidRPr="00D84046">
        <w:rPr>
          <w:rFonts w:ascii="Arial" w:hAnsi="Arial" w:cs="Arial"/>
          <w:b/>
          <w:sz w:val="22"/>
          <w:szCs w:val="22"/>
        </w:rPr>
        <w:t xml:space="preserve"> </w:t>
      </w:r>
    </w:p>
    <w:p w14:paraId="2DB58B06" w14:textId="40446395" w:rsidR="00E5559A" w:rsidRDefault="00E5559A" w:rsidP="00467BC1">
      <w:pPr>
        <w:pStyle w:val="Listaszerbekezds"/>
        <w:numPr>
          <w:ilvl w:val="0"/>
          <w:numId w:val="35"/>
        </w:numPr>
        <w:tabs>
          <w:tab w:val="left" w:leader="dot" w:pos="9360"/>
        </w:tabs>
        <w:ind w:left="709"/>
        <w:jc w:val="both"/>
        <w:rPr>
          <w:rFonts w:ascii="Arial" w:hAnsi="Arial" w:cs="Arial"/>
          <w:b/>
          <w:sz w:val="22"/>
          <w:szCs w:val="22"/>
        </w:rPr>
      </w:pPr>
      <w:r w:rsidRPr="00D84046">
        <w:rPr>
          <w:rFonts w:ascii="Arial" w:hAnsi="Arial" w:cs="Arial"/>
          <w:bCs/>
          <w:sz w:val="22"/>
          <w:szCs w:val="22"/>
        </w:rPr>
        <w:t xml:space="preserve">A </w:t>
      </w:r>
      <w:r w:rsidRPr="00DD25C5">
        <w:rPr>
          <w:rFonts w:ascii="Arial" w:hAnsi="Arial" w:cs="Arial"/>
          <w:bCs/>
          <w:sz w:val="22"/>
          <w:szCs w:val="22"/>
        </w:rPr>
        <w:t xml:space="preserve">Közgyűlés </w:t>
      </w:r>
      <w:r w:rsidR="00B905B5" w:rsidRPr="00DD25C5">
        <w:rPr>
          <w:rFonts w:ascii="Arial" w:hAnsi="Arial" w:cs="Arial"/>
          <w:bCs/>
          <w:sz w:val="22"/>
          <w:szCs w:val="22"/>
        </w:rPr>
        <w:t xml:space="preserve">– mindezek ismeretében - </w:t>
      </w:r>
      <w:r w:rsidRPr="00D84046">
        <w:rPr>
          <w:rFonts w:ascii="Arial" w:hAnsi="Arial" w:cs="Arial"/>
          <w:bCs/>
          <w:sz w:val="22"/>
          <w:szCs w:val="22"/>
        </w:rPr>
        <w:t xml:space="preserve">Szombathely Megyei Jogú Város Önkormányzata vagyonáról szóló </w:t>
      </w:r>
      <w:r w:rsidRPr="00D84046">
        <w:rPr>
          <w:rFonts w:ascii="Arial" w:hAnsi="Arial" w:cs="Arial"/>
          <w:sz w:val="22"/>
          <w:szCs w:val="22"/>
        </w:rPr>
        <w:t>40/2014. (XII 23.) önkormányzati rendelet 8. § (1) bekezdés c) pontja alapján</w:t>
      </w:r>
      <w:r w:rsidRPr="00D84046">
        <w:rPr>
          <w:rFonts w:ascii="Arial" w:hAnsi="Arial" w:cs="Arial"/>
          <w:bCs/>
          <w:sz w:val="22"/>
          <w:szCs w:val="22"/>
        </w:rPr>
        <w:t xml:space="preserve"> úgy döntött, hogy </w:t>
      </w:r>
      <w:r w:rsidRPr="00D84046">
        <w:rPr>
          <w:rFonts w:ascii="Arial" w:hAnsi="Arial" w:cs="Arial"/>
          <w:b/>
          <w:sz w:val="22"/>
          <w:szCs w:val="22"/>
        </w:rPr>
        <w:t>Szombathely Megyei Jogú Város Önkormányzata</w:t>
      </w:r>
      <w:r w:rsidRPr="00D84046">
        <w:rPr>
          <w:rFonts w:ascii="Arial" w:hAnsi="Arial" w:cs="Arial"/>
          <w:bCs/>
          <w:sz w:val="22"/>
          <w:szCs w:val="22"/>
        </w:rPr>
        <w:t xml:space="preserve"> a </w:t>
      </w:r>
      <w:r w:rsidRPr="00D84046">
        <w:rPr>
          <w:rFonts w:ascii="Arial" w:hAnsi="Arial" w:cs="Arial"/>
          <w:b/>
          <w:sz w:val="22"/>
          <w:szCs w:val="22"/>
        </w:rPr>
        <w:t>szombathelyi 8533 hrsz.-ú</w:t>
      </w:r>
      <w:r w:rsidRPr="00D84046">
        <w:rPr>
          <w:rFonts w:ascii="Arial" w:hAnsi="Arial" w:cs="Arial"/>
          <w:b/>
          <w:bCs/>
          <w:sz w:val="22"/>
          <w:szCs w:val="22"/>
        </w:rPr>
        <w:t>,</w:t>
      </w:r>
      <w:r w:rsidRPr="00D84046">
        <w:rPr>
          <w:rFonts w:ascii="Arial" w:hAnsi="Arial" w:cs="Arial"/>
          <w:bCs/>
          <w:sz w:val="22"/>
          <w:szCs w:val="22"/>
        </w:rPr>
        <w:t xml:space="preserve"> „kivett épület” megnevezésű, természetben a </w:t>
      </w:r>
      <w:r w:rsidRPr="00D84046">
        <w:rPr>
          <w:rFonts w:ascii="Arial" w:hAnsi="Arial" w:cs="Arial"/>
          <w:b/>
          <w:sz w:val="22"/>
          <w:szCs w:val="22"/>
        </w:rPr>
        <w:t>Szombathely, Vak Bottyán u. 2. szám alatt található ingatlan</w:t>
      </w:r>
      <w:r w:rsidRPr="00D84046">
        <w:rPr>
          <w:rFonts w:ascii="Arial" w:hAnsi="Arial" w:cs="Arial"/>
          <w:sz w:val="22"/>
          <w:szCs w:val="22"/>
        </w:rPr>
        <w:t xml:space="preserve"> SERVICE IMMOBILIEN Vagyonkezelő, Kereskedelmi és Szolgáltató Kft. „felszámolás alatt” 1/1 arányú tulajdoni illetősége vonatkozásában </w:t>
      </w:r>
      <w:r w:rsidRPr="00D84046">
        <w:rPr>
          <w:rFonts w:ascii="Arial" w:hAnsi="Arial" w:cs="Arial"/>
          <w:bCs/>
          <w:sz w:val="22"/>
          <w:szCs w:val="22"/>
        </w:rPr>
        <w:t>– az</w:t>
      </w:r>
      <w:r w:rsidRPr="00D84046">
        <w:rPr>
          <w:rFonts w:ascii="Arial" w:hAnsi="Arial" w:cs="Arial"/>
          <w:sz w:val="22"/>
          <w:szCs w:val="22"/>
        </w:rPr>
        <w:t xml:space="preserve"> épített környezet alakításáról és védelméről szóló</w:t>
      </w:r>
      <w:r w:rsidRPr="00D84046">
        <w:rPr>
          <w:rFonts w:ascii="Arial" w:hAnsi="Arial" w:cs="Arial"/>
          <w:bCs/>
          <w:sz w:val="22"/>
          <w:szCs w:val="22"/>
        </w:rPr>
        <w:t xml:space="preserve"> 1997. évi LXXVIII. törvény 25. §</w:t>
      </w:r>
      <w:proofErr w:type="spellStart"/>
      <w:r w:rsidRPr="00D84046">
        <w:rPr>
          <w:rFonts w:ascii="Arial" w:hAnsi="Arial" w:cs="Arial"/>
          <w:bCs/>
          <w:sz w:val="22"/>
          <w:szCs w:val="22"/>
        </w:rPr>
        <w:t>-ának</w:t>
      </w:r>
      <w:proofErr w:type="spellEnd"/>
      <w:r w:rsidRPr="00D84046">
        <w:rPr>
          <w:rFonts w:ascii="Arial" w:hAnsi="Arial" w:cs="Arial"/>
          <w:bCs/>
          <w:sz w:val="22"/>
          <w:szCs w:val="22"/>
        </w:rPr>
        <w:t xml:space="preserve"> felhatalmazása, valamint </w:t>
      </w:r>
      <w:r w:rsidRPr="00D84046">
        <w:rPr>
          <w:rFonts w:ascii="Arial" w:hAnsi="Arial" w:cs="Arial"/>
          <w:sz w:val="22"/>
          <w:szCs w:val="22"/>
        </w:rPr>
        <w:t>Szombathely Megyei Jogú Város Helyi Építési Szabályzatáról, valamint Szabályozási Tervének jóváhagyásáról szóló 30/2006. (IX. 7.) önkormányzati rendelet 62. § (8) bekezdése és annak 3. számú melléklete alapján</w:t>
      </w:r>
      <w:r w:rsidRPr="00D84046">
        <w:rPr>
          <w:rFonts w:ascii="Arial" w:hAnsi="Arial" w:cs="Arial"/>
          <w:bCs/>
          <w:sz w:val="22"/>
          <w:szCs w:val="22"/>
        </w:rPr>
        <w:t xml:space="preserve"> biztosított,</w:t>
      </w:r>
      <w:r w:rsidRPr="00D84046">
        <w:rPr>
          <w:rFonts w:ascii="Arial" w:hAnsi="Arial" w:cs="Arial"/>
          <w:sz w:val="22"/>
          <w:szCs w:val="22"/>
        </w:rPr>
        <w:t xml:space="preserve"> „</w:t>
      </w:r>
      <w:r w:rsidR="00B81B20" w:rsidRPr="00D84046">
        <w:rPr>
          <w:rFonts w:ascii="Arial" w:hAnsi="Arial" w:cs="Arial"/>
          <w:sz w:val="22"/>
          <w:szCs w:val="22"/>
        </w:rPr>
        <w:t>új munkahely teremtése; megőrzésre érdemes építészeti érték védelme, felújítása, továbbfejlesztése</w:t>
      </w:r>
      <w:r w:rsidRPr="00D84046">
        <w:rPr>
          <w:rFonts w:ascii="Arial" w:hAnsi="Arial" w:cs="Arial"/>
          <w:sz w:val="22"/>
          <w:szCs w:val="22"/>
        </w:rPr>
        <w:t>” céljából fennálló</w:t>
      </w:r>
      <w:r w:rsidRPr="00D84046">
        <w:rPr>
          <w:rFonts w:ascii="Arial" w:hAnsi="Arial" w:cs="Arial"/>
          <w:bCs/>
          <w:sz w:val="22"/>
          <w:szCs w:val="22"/>
        </w:rPr>
        <w:t xml:space="preserve"> –</w:t>
      </w:r>
      <w:r w:rsidRPr="00D84046">
        <w:rPr>
          <w:rFonts w:ascii="Arial" w:hAnsi="Arial" w:cs="Arial"/>
          <w:b/>
          <w:sz w:val="22"/>
          <w:szCs w:val="22"/>
        </w:rPr>
        <w:t xml:space="preserve"> elővásárlási jogával </w:t>
      </w:r>
      <w:r w:rsidR="00B81B20" w:rsidRPr="00D84046">
        <w:rPr>
          <w:rFonts w:ascii="Arial" w:hAnsi="Arial" w:cs="Arial"/>
          <w:b/>
          <w:sz w:val="22"/>
          <w:szCs w:val="22"/>
        </w:rPr>
        <w:t>élni kíván</w:t>
      </w:r>
      <w:r w:rsidRPr="00D84046">
        <w:rPr>
          <w:rFonts w:ascii="Arial" w:hAnsi="Arial" w:cs="Arial"/>
          <w:b/>
          <w:sz w:val="22"/>
          <w:szCs w:val="22"/>
        </w:rPr>
        <w:t>.</w:t>
      </w:r>
    </w:p>
    <w:p w14:paraId="378483DC" w14:textId="77777777" w:rsidR="00142E01" w:rsidRPr="00142E01" w:rsidRDefault="00142E01" w:rsidP="00142E01">
      <w:pPr>
        <w:pStyle w:val="Listaszerbekezds"/>
        <w:rPr>
          <w:rFonts w:ascii="Arial" w:hAnsi="Arial" w:cs="Arial"/>
          <w:b/>
          <w:sz w:val="22"/>
          <w:szCs w:val="22"/>
        </w:rPr>
      </w:pPr>
    </w:p>
    <w:p w14:paraId="7FCCC167" w14:textId="75B4BF98" w:rsidR="00AA2C27" w:rsidRPr="00142E01" w:rsidRDefault="00467BC1" w:rsidP="00142E01">
      <w:pPr>
        <w:pStyle w:val="Listaszerbekezds"/>
        <w:numPr>
          <w:ilvl w:val="0"/>
          <w:numId w:val="35"/>
        </w:numPr>
        <w:tabs>
          <w:tab w:val="left" w:leader="dot" w:pos="9360"/>
        </w:tabs>
        <w:ind w:left="709"/>
        <w:jc w:val="both"/>
        <w:rPr>
          <w:rFonts w:ascii="Arial" w:hAnsi="Arial" w:cs="Arial"/>
          <w:b/>
          <w:sz w:val="22"/>
          <w:szCs w:val="22"/>
        </w:rPr>
      </w:pPr>
      <w:r w:rsidRPr="00142E01">
        <w:rPr>
          <w:rFonts w:ascii="Arial" w:hAnsi="Arial" w:cs="Arial"/>
          <w:sz w:val="22"/>
          <w:szCs w:val="22"/>
        </w:rPr>
        <w:t>A Közgyűlés felhatalmazza a polgármestert, hogy az 1. pontban meghatározott ingatlan önkormányzati tulajdonba kerülése érdekében szükséges intézkedéseket megtegye és az adásvételi szerződést aláírja.</w:t>
      </w:r>
    </w:p>
    <w:p w14:paraId="1D079609" w14:textId="77777777" w:rsidR="00142E01" w:rsidRPr="00142E01" w:rsidRDefault="00142E01" w:rsidP="00142E01">
      <w:pPr>
        <w:pStyle w:val="Listaszerbekezds"/>
        <w:rPr>
          <w:rFonts w:ascii="Arial" w:hAnsi="Arial" w:cs="Arial"/>
          <w:b/>
          <w:sz w:val="22"/>
          <w:szCs w:val="22"/>
        </w:rPr>
      </w:pPr>
    </w:p>
    <w:p w14:paraId="322D6233" w14:textId="21223053" w:rsidR="00E5559A" w:rsidRPr="00580E81" w:rsidRDefault="007157AE" w:rsidP="009F2305">
      <w:pPr>
        <w:pStyle w:val="Listaszerbekezds"/>
        <w:numPr>
          <w:ilvl w:val="0"/>
          <w:numId w:val="35"/>
        </w:numPr>
        <w:tabs>
          <w:tab w:val="left" w:leader="dot" w:pos="9360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Közgyűlés úgy dönt, hogy a </w:t>
      </w:r>
      <w:r w:rsidR="00AA2C27" w:rsidRPr="00580E81">
        <w:rPr>
          <w:rFonts w:ascii="Arial" w:hAnsi="Arial" w:cs="Arial"/>
          <w:bCs/>
          <w:sz w:val="22"/>
          <w:szCs w:val="22"/>
        </w:rPr>
        <w:t xml:space="preserve">szerződés teljesítéséhez szükséges költségvetési forrást </w:t>
      </w:r>
      <w:r w:rsidR="00580E81">
        <w:rPr>
          <w:rFonts w:ascii="Arial" w:hAnsi="Arial" w:cs="Arial"/>
          <w:bCs/>
          <w:sz w:val="22"/>
          <w:szCs w:val="22"/>
        </w:rPr>
        <w:t xml:space="preserve">Szombathely Megyei Jogú Város Önkormányzata 2021. évi költségvetésének út-, járda-, hídfelújítás előirányzata terhére biztosítja. </w:t>
      </w:r>
    </w:p>
    <w:p w14:paraId="242CB2E5" w14:textId="77777777" w:rsidR="00580E81" w:rsidRPr="00580E81" w:rsidRDefault="00580E81" w:rsidP="00580E81">
      <w:pPr>
        <w:pStyle w:val="Listaszerbekezds"/>
        <w:rPr>
          <w:rFonts w:ascii="Arial" w:hAnsi="Arial" w:cs="Arial"/>
          <w:sz w:val="22"/>
          <w:szCs w:val="22"/>
        </w:rPr>
      </w:pPr>
    </w:p>
    <w:p w14:paraId="4038E67B" w14:textId="77777777" w:rsidR="00580E81" w:rsidRPr="00580E81" w:rsidRDefault="00580E81" w:rsidP="00580E81">
      <w:pPr>
        <w:tabs>
          <w:tab w:val="left" w:leader="dot" w:pos="9360"/>
        </w:tabs>
        <w:ind w:left="349"/>
        <w:jc w:val="both"/>
        <w:rPr>
          <w:rFonts w:ascii="Arial" w:hAnsi="Arial" w:cs="Arial"/>
          <w:sz w:val="22"/>
          <w:szCs w:val="22"/>
        </w:rPr>
      </w:pPr>
    </w:p>
    <w:p w14:paraId="0FC0B0CC" w14:textId="77777777" w:rsidR="00E5559A" w:rsidRPr="00D84046" w:rsidRDefault="00E5559A" w:rsidP="009E59B1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14:paraId="2E1F274F" w14:textId="77777777" w:rsidR="00B66BAC" w:rsidRPr="00D84046" w:rsidRDefault="00B66BAC" w:rsidP="00B66BAC">
      <w:pPr>
        <w:jc w:val="both"/>
        <w:rPr>
          <w:rFonts w:ascii="Arial" w:hAnsi="Arial" w:cs="Arial"/>
          <w:sz w:val="22"/>
          <w:szCs w:val="22"/>
        </w:rPr>
      </w:pPr>
      <w:r w:rsidRPr="00D84046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D84046">
        <w:rPr>
          <w:rFonts w:ascii="Arial" w:hAnsi="Arial" w:cs="Arial"/>
          <w:sz w:val="22"/>
          <w:szCs w:val="22"/>
        </w:rPr>
        <w:tab/>
        <w:t>Dr. Nemény András polgármester</w:t>
      </w:r>
    </w:p>
    <w:p w14:paraId="7C33E08E" w14:textId="77777777" w:rsidR="00B66BAC" w:rsidRPr="00D84046" w:rsidRDefault="00B66BAC" w:rsidP="00B66BA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84046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6D3AA623" w14:textId="77777777" w:rsidR="00B66BAC" w:rsidRPr="00D84046" w:rsidRDefault="00B66BAC" w:rsidP="00B66BAC">
      <w:pPr>
        <w:jc w:val="both"/>
        <w:rPr>
          <w:rFonts w:ascii="Arial" w:hAnsi="Arial" w:cs="Arial"/>
          <w:sz w:val="22"/>
          <w:szCs w:val="22"/>
        </w:rPr>
      </w:pPr>
      <w:r w:rsidRPr="00D84046">
        <w:rPr>
          <w:rFonts w:ascii="Arial" w:hAnsi="Arial" w:cs="Arial"/>
          <w:sz w:val="22"/>
          <w:szCs w:val="22"/>
        </w:rPr>
        <w:tab/>
      </w:r>
      <w:r w:rsidRPr="00D84046">
        <w:rPr>
          <w:rFonts w:ascii="Arial" w:hAnsi="Arial" w:cs="Arial"/>
          <w:sz w:val="22"/>
          <w:szCs w:val="22"/>
        </w:rPr>
        <w:tab/>
        <w:t>Dr. Károlyi Ákos jegyző</w:t>
      </w:r>
    </w:p>
    <w:p w14:paraId="7E0484F9" w14:textId="77777777" w:rsidR="00B66BAC" w:rsidRPr="00D84046" w:rsidRDefault="00B66BAC" w:rsidP="00B66BAC">
      <w:pPr>
        <w:jc w:val="both"/>
        <w:rPr>
          <w:rFonts w:ascii="Arial" w:hAnsi="Arial" w:cs="Arial"/>
          <w:sz w:val="22"/>
          <w:szCs w:val="22"/>
        </w:rPr>
      </w:pPr>
      <w:r w:rsidRPr="00D84046">
        <w:rPr>
          <w:rFonts w:ascii="Arial" w:hAnsi="Arial" w:cs="Arial"/>
          <w:sz w:val="22"/>
          <w:szCs w:val="22"/>
        </w:rPr>
        <w:tab/>
        <w:t xml:space="preserve"> </w:t>
      </w:r>
      <w:r w:rsidRPr="00D84046">
        <w:rPr>
          <w:rFonts w:ascii="Arial" w:hAnsi="Arial" w:cs="Arial"/>
          <w:sz w:val="22"/>
          <w:szCs w:val="22"/>
        </w:rPr>
        <w:tab/>
        <w:t>(A végrehajtásért:</w:t>
      </w:r>
    </w:p>
    <w:p w14:paraId="0E6E32D4" w14:textId="6A1DBC6E" w:rsidR="00B66BAC" w:rsidRDefault="00B66BAC" w:rsidP="00B66BA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84046">
        <w:rPr>
          <w:rFonts w:ascii="Arial" w:hAnsi="Arial" w:cs="Arial"/>
          <w:sz w:val="22"/>
          <w:szCs w:val="22"/>
        </w:rPr>
        <w:t>Nagyné dr. Gats Andrea, a Jogi</w:t>
      </w:r>
      <w:r w:rsidR="00452D5B">
        <w:rPr>
          <w:rFonts w:ascii="Arial" w:hAnsi="Arial" w:cs="Arial"/>
          <w:sz w:val="22"/>
          <w:szCs w:val="22"/>
        </w:rPr>
        <w:t xml:space="preserve"> és Képviselői Osztály vezetője</w:t>
      </w:r>
    </w:p>
    <w:p w14:paraId="74E0AB6F" w14:textId="121FF60A" w:rsidR="00452D5B" w:rsidRPr="00D84046" w:rsidRDefault="00452D5B" w:rsidP="00B66BAC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Stéger Gábor, a Közgazdasági és Adó Osztály vezetője)</w:t>
      </w:r>
    </w:p>
    <w:p w14:paraId="34A0B7EC" w14:textId="77777777" w:rsidR="00B66BAC" w:rsidRPr="00D84046" w:rsidRDefault="00B66BAC" w:rsidP="00B66BA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F49AAE5" w14:textId="173B160D" w:rsidR="00B66BAC" w:rsidRPr="00D84046" w:rsidRDefault="00B66BAC" w:rsidP="001B604B">
      <w:pPr>
        <w:ind w:firstLine="7"/>
        <w:jc w:val="both"/>
        <w:rPr>
          <w:rFonts w:ascii="Arial" w:hAnsi="Arial" w:cs="Arial"/>
          <w:sz w:val="22"/>
          <w:szCs w:val="22"/>
        </w:rPr>
      </w:pPr>
      <w:r w:rsidRPr="00D84046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D84046">
        <w:rPr>
          <w:rFonts w:ascii="Arial" w:hAnsi="Arial" w:cs="Arial"/>
          <w:sz w:val="22"/>
          <w:szCs w:val="22"/>
        </w:rPr>
        <w:tab/>
        <w:t>azonnal</w:t>
      </w:r>
    </w:p>
    <w:p w14:paraId="124465BF" w14:textId="77777777" w:rsidR="001B604B" w:rsidRPr="00D84046" w:rsidRDefault="001B604B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61E5B6EF" w14:textId="77777777" w:rsidR="001B604B" w:rsidRDefault="001B604B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6B0A4D84" w14:textId="77777777" w:rsidR="003408B1" w:rsidRDefault="003408B1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054CA210" w14:textId="77777777" w:rsidR="003408B1" w:rsidRDefault="003408B1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67F202DF" w14:textId="77777777" w:rsidR="003408B1" w:rsidRDefault="003408B1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4A6514A8" w14:textId="77777777" w:rsidR="003408B1" w:rsidRDefault="003408B1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22D63D3C" w14:textId="77777777" w:rsidR="003408B1" w:rsidRDefault="003408B1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0FF7F639" w14:textId="77777777" w:rsidR="003408B1" w:rsidRDefault="003408B1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36ADB0DD" w14:textId="77777777" w:rsidR="003408B1" w:rsidRDefault="003408B1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4066E50D" w14:textId="77777777" w:rsidR="003408B1" w:rsidRDefault="003408B1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466E0A99" w14:textId="77777777" w:rsidR="003408B1" w:rsidRDefault="003408B1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0699787C" w14:textId="77777777" w:rsidR="003408B1" w:rsidRDefault="003408B1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48AFEBE9" w14:textId="77777777" w:rsidR="003408B1" w:rsidRDefault="003408B1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1FFA32B2" w14:textId="77777777" w:rsidR="003408B1" w:rsidRDefault="003408B1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5C77A377" w14:textId="77777777" w:rsidR="003408B1" w:rsidRDefault="003408B1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74C6ED09" w14:textId="2ABD1785" w:rsidR="003408B1" w:rsidRDefault="003408B1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333C2541" w14:textId="77777777" w:rsidR="00DD25C5" w:rsidRDefault="00DD25C5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0E806630" w14:textId="77777777" w:rsidR="003408B1" w:rsidRDefault="003408B1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6EDCF2E9" w14:textId="77777777" w:rsidR="003408B1" w:rsidRPr="00D84046" w:rsidRDefault="003408B1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60431BDA" w14:textId="47529C94" w:rsidR="009C55CE" w:rsidRPr="00D84046" w:rsidRDefault="009C55CE" w:rsidP="009C55C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84046">
        <w:rPr>
          <w:rFonts w:ascii="Arial" w:hAnsi="Arial" w:cs="Arial"/>
          <w:b/>
          <w:sz w:val="22"/>
          <w:szCs w:val="22"/>
          <w:u w:val="single"/>
        </w:rPr>
        <w:t>II.</w:t>
      </w:r>
    </w:p>
    <w:p w14:paraId="09906A37" w14:textId="77777777" w:rsidR="009C55CE" w:rsidRPr="00D84046" w:rsidRDefault="009C55CE" w:rsidP="009C55C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84046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044788AA" w14:textId="77777777" w:rsidR="009C55CE" w:rsidRPr="00D84046" w:rsidRDefault="009C55CE" w:rsidP="009C55C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84046">
        <w:rPr>
          <w:rFonts w:ascii="Arial" w:hAnsi="Arial" w:cs="Arial"/>
          <w:b/>
          <w:sz w:val="22"/>
          <w:szCs w:val="22"/>
          <w:u w:val="single"/>
        </w:rPr>
        <w:t>........../2021. (VIII. 2.) Kgy. sz. határozat</w:t>
      </w:r>
    </w:p>
    <w:p w14:paraId="44A7D746" w14:textId="77777777" w:rsidR="001B604B" w:rsidRPr="00D84046" w:rsidRDefault="001B604B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474DA3CB" w14:textId="77777777" w:rsidR="009C55CE" w:rsidRPr="00D84046" w:rsidRDefault="009C55CE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12BC3218" w14:textId="01EF2399" w:rsidR="009C55CE" w:rsidRPr="00D84046" w:rsidRDefault="009C55CE" w:rsidP="009C55CE">
      <w:pPr>
        <w:tabs>
          <w:tab w:val="left" w:leader="dot" w:pos="9360"/>
        </w:tabs>
        <w:jc w:val="both"/>
        <w:rPr>
          <w:rFonts w:ascii="Arial" w:hAnsi="Arial" w:cs="Arial"/>
          <w:sz w:val="22"/>
          <w:szCs w:val="22"/>
        </w:rPr>
      </w:pPr>
      <w:r w:rsidRPr="00D84046">
        <w:rPr>
          <w:rFonts w:ascii="Arial" w:hAnsi="Arial" w:cs="Arial"/>
          <w:bCs/>
          <w:sz w:val="22"/>
          <w:szCs w:val="22"/>
        </w:rPr>
        <w:t xml:space="preserve">A Közgyűlés Szombathely Megyei Jogú Város Önkormányzata vagyonáról szóló </w:t>
      </w:r>
      <w:r w:rsidRPr="00D84046">
        <w:rPr>
          <w:rFonts w:ascii="Arial" w:hAnsi="Arial" w:cs="Arial"/>
          <w:sz w:val="22"/>
          <w:szCs w:val="22"/>
        </w:rPr>
        <w:t>40/2014. (XII 23.) önkormányzati rendelet 8. § (1) bekezdés c) pontja alapján</w:t>
      </w:r>
      <w:r w:rsidRPr="00D84046">
        <w:rPr>
          <w:rFonts w:ascii="Arial" w:hAnsi="Arial" w:cs="Arial"/>
          <w:bCs/>
          <w:sz w:val="22"/>
          <w:szCs w:val="22"/>
        </w:rPr>
        <w:t xml:space="preserve"> úgy döntött, hogy </w:t>
      </w:r>
      <w:r w:rsidRPr="00D84046">
        <w:rPr>
          <w:rFonts w:ascii="Arial" w:hAnsi="Arial" w:cs="Arial"/>
          <w:b/>
          <w:sz w:val="22"/>
          <w:szCs w:val="22"/>
        </w:rPr>
        <w:t>Szombathely Megyei Jogú Város Önkormányzata</w:t>
      </w:r>
      <w:r w:rsidRPr="00D84046">
        <w:rPr>
          <w:rFonts w:ascii="Arial" w:hAnsi="Arial" w:cs="Arial"/>
          <w:bCs/>
          <w:sz w:val="22"/>
          <w:szCs w:val="22"/>
        </w:rPr>
        <w:t xml:space="preserve"> a szombathelyi </w:t>
      </w:r>
      <w:r w:rsidRPr="00D84046">
        <w:rPr>
          <w:rFonts w:ascii="Arial" w:hAnsi="Arial" w:cs="Arial"/>
          <w:b/>
          <w:bCs/>
          <w:sz w:val="22"/>
          <w:szCs w:val="22"/>
        </w:rPr>
        <w:t>2008/24, 2008/25, 2008/26, 2008/27</w:t>
      </w:r>
      <w:r w:rsidRPr="00D84046">
        <w:rPr>
          <w:rFonts w:ascii="Arial" w:hAnsi="Arial" w:cs="Arial"/>
          <w:bCs/>
          <w:sz w:val="22"/>
          <w:szCs w:val="22"/>
        </w:rPr>
        <w:t xml:space="preserve"> </w:t>
      </w:r>
      <w:r w:rsidRPr="00D84046">
        <w:rPr>
          <w:rFonts w:ascii="Arial" w:hAnsi="Arial" w:cs="Arial"/>
          <w:b/>
          <w:bCs/>
          <w:sz w:val="22"/>
          <w:szCs w:val="22"/>
        </w:rPr>
        <w:t>hrsz.-ú</w:t>
      </w:r>
      <w:r w:rsidRPr="00D84046">
        <w:rPr>
          <w:rFonts w:ascii="Arial" w:hAnsi="Arial" w:cs="Arial"/>
          <w:bCs/>
          <w:sz w:val="22"/>
          <w:szCs w:val="22"/>
        </w:rPr>
        <w:t xml:space="preserve"> „kivett beépítetlen terület”, valamint a </w:t>
      </w:r>
      <w:r w:rsidRPr="00D84046">
        <w:rPr>
          <w:rFonts w:ascii="Arial" w:hAnsi="Arial" w:cs="Arial"/>
          <w:b/>
          <w:bCs/>
          <w:sz w:val="22"/>
          <w:szCs w:val="22"/>
        </w:rPr>
        <w:t>2008/28 hrsz.-ú</w:t>
      </w:r>
      <w:r w:rsidRPr="00D84046">
        <w:rPr>
          <w:rFonts w:ascii="Arial" w:hAnsi="Arial" w:cs="Arial"/>
          <w:bCs/>
          <w:sz w:val="22"/>
          <w:szCs w:val="22"/>
        </w:rPr>
        <w:t xml:space="preserve"> „kivett közforgalom elől elzárt magánút” megnevezésű </w:t>
      </w:r>
      <w:r w:rsidRPr="00D84046">
        <w:rPr>
          <w:rFonts w:ascii="Arial" w:hAnsi="Arial" w:cs="Arial"/>
          <w:b/>
          <w:bCs/>
          <w:sz w:val="22"/>
          <w:szCs w:val="22"/>
        </w:rPr>
        <w:t>ingatlanok vonatkozásában</w:t>
      </w:r>
      <w:r w:rsidRPr="00D84046">
        <w:rPr>
          <w:rFonts w:ascii="Arial" w:hAnsi="Arial" w:cs="Arial"/>
          <w:bCs/>
          <w:sz w:val="22"/>
          <w:szCs w:val="22"/>
        </w:rPr>
        <w:t xml:space="preserve"> 2021. július 8. napján elfogadott vételi ajánlatban foglalt feltételekkel – az</w:t>
      </w:r>
      <w:r w:rsidRPr="00D84046">
        <w:rPr>
          <w:rFonts w:ascii="Arial" w:hAnsi="Arial" w:cs="Arial"/>
          <w:sz w:val="22"/>
          <w:szCs w:val="22"/>
        </w:rPr>
        <w:t xml:space="preserve"> épített környezet alakításáról és védelméről szóló</w:t>
      </w:r>
      <w:r w:rsidRPr="00D84046">
        <w:rPr>
          <w:rFonts w:ascii="Arial" w:hAnsi="Arial" w:cs="Arial"/>
          <w:bCs/>
          <w:sz w:val="22"/>
          <w:szCs w:val="22"/>
        </w:rPr>
        <w:t xml:space="preserve"> 1997. évi LXXVIII. törvény 25. §</w:t>
      </w:r>
      <w:proofErr w:type="spellStart"/>
      <w:r w:rsidRPr="00D84046">
        <w:rPr>
          <w:rFonts w:ascii="Arial" w:hAnsi="Arial" w:cs="Arial"/>
          <w:bCs/>
          <w:sz w:val="22"/>
          <w:szCs w:val="22"/>
        </w:rPr>
        <w:t>-ának</w:t>
      </w:r>
      <w:proofErr w:type="spellEnd"/>
      <w:r w:rsidRPr="00D84046">
        <w:rPr>
          <w:rFonts w:ascii="Arial" w:hAnsi="Arial" w:cs="Arial"/>
          <w:bCs/>
          <w:sz w:val="22"/>
          <w:szCs w:val="22"/>
        </w:rPr>
        <w:t xml:space="preserve"> felhatalmazása, valamint </w:t>
      </w:r>
      <w:r w:rsidRPr="00D84046">
        <w:rPr>
          <w:rFonts w:ascii="Arial" w:hAnsi="Arial" w:cs="Arial"/>
          <w:sz w:val="22"/>
          <w:szCs w:val="22"/>
        </w:rPr>
        <w:t>Szombathely Megyei Jogú Város Helyi Építési Szabályzatáról, valamint Szabályozási Tervének jóváhagyásáról szóló 30/2006. (IX. 7.) önkormányzati rendelet 62. § (8) bekezdése és annak 3. számú melléklete alapján</w:t>
      </w:r>
      <w:r w:rsidRPr="00D84046">
        <w:rPr>
          <w:rFonts w:ascii="Arial" w:hAnsi="Arial" w:cs="Arial"/>
          <w:bCs/>
          <w:sz w:val="22"/>
          <w:szCs w:val="22"/>
        </w:rPr>
        <w:t xml:space="preserve"> biztosított,</w:t>
      </w:r>
      <w:r w:rsidRPr="00D84046">
        <w:rPr>
          <w:rFonts w:ascii="Arial" w:hAnsi="Arial" w:cs="Arial"/>
          <w:sz w:val="22"/>
          <w:szCs w:val="22"/>
        </w:rPr>
        <w:t xml:space="preserve"> „új munkahely teremtése” céljából fennálló</w:t>
      </w:r>
      <w:r w:rsidRPr="00D84046">
        <w:rPr>
          <w:rFonts w:ascii="Arial" w:hAnsi="Arial" w:cs="Arial"/>
          <w:bCs/>
          <w:sz w:val="22"/>
          <w:szCs w:val="22"/>
        </w:rPr>
        <w:t xml:space="preserve"> –</w:t>
      </w:r>
      <w:r w:rsidRPr="00D84046">
        <w:rPr>
          <w:rFonts w:ascii="Arial" w:hAnsi="Arial" w:cs="Arial"/>
          <w:b/>
          <w:sz w:val="22"/>
          <w:szCs w:val="22"/>
        </w:rPr>
        <w:t xml:space="preserve"> elővásárlási jogával nem él.</w:t>
      </w:r>
    </w:p>
    <w:p w14:paraId="58DA7C7D" w14:textId="77777777" w:rsidR="009C55CE" w:rsidRPr="00D84046" w:rsidRDefault="009C55CE" w:rsidP="009C55CE">
      <w:pPr>
        <w:tabs>
          <w:tab w:val="left" w:leader="dot" w:pos="9360"/>
        </w:tabs>
        <w:jc w:val="both"/>
        <w:rPr>
          <w:rFonts w:ascii="Arial" w:hAnsi="Arial" w:cs="Arial"/>
          <w:b/>
          <w:sz w:val="22"/>
          <w:szCs w:val="22"/>
        </w:rPr>
      </w:pPr>
    </w:p>
    <w:p w14:paraId="50E6A2F9" w14:textId="77777777" w:rsidR="009C55CE" w:rsidRPr="00D84046" w:rsidRDefault="009C55CE" w:rsidP="009C55CE">
      <w:pPr>
        <w:tabs>
          <w:tab w:val="left" w:leader="dot" w:pos="9360"/>
        </w:tabs>
        <w:jc w:val="both"/>
        <w:rPr>
          <w:rFonts w:ascii="Arial" w:hAnsi="Arial" w:cs="Arial"/>
          <w:b/>
          <w:sz w:val="22"/>
          <w:szCs w:val="22"/>
        </w:rPr>
      </w:pPr>
    </w:p>
    <w:p w14:paraId="3B0702F3" w14:textId="77777777" w:rsidR="009C55CE" w:rsidRPr="00D84046" w:rsidRDefault="009C55CE" w:rsidP="009C55CE">
      <w:pPr>
        <w:jc w:val="both"/>
        <w:rPr>
          <w:rFonts w:ascii="Arial" w:hAnsi="Arial" w:cs="Arial"/>
          <w:sz w:val="22"/>
          <w:szCs w:val="22"/>
        </w:rPr>
      </w:pPr>
      <w:r w:rsidRPr="00D84046">
        <w:rPr>
          <w:rFonts w:ascii="Arial" w:hAnsi="Arial" w:cs="Arial"/>
          <w:b/>
          <w:sz w:val="22"/>
          <w:szCs w:val="22"/>
          <w:u w:val="single"/>
        </w:rPr>
        <w:t>Felelős:</w:t>
      </w:r>
      <w:r w:rsidRPr="00D84046">
        <w:rPr>
          <w:rFonts w:ascii="Arial" w:hAnsi="Arial" w:cs="Arial"/>
          <w:sz w:val="22"/>
          <w:szCs w:val="22"/>
        </w:rPr>
        <w:tab/>
        <w:t>Dr. Nemény András polgármester</w:t>
      </w:r>
    </w:p>
    <w:p w14:paraId="1708EB9D" w14:textId="77777777" w:rsidR="009C55CE" w:rsidRPr="00D84046" w:rsidRDefault="009C55CE" w:rsidP="009C55CE">
      <w:pPr>
        <w:jc w:val="both"/>
        <w:rPr>
          <w:rFonts w:ascii="Arial" w:hAnsi="Arial" w:cs="Arial"/>
          <w:sz w:val="22"/>
          <w:szCs w:val="22"/>
        </w:rPr>
      </w:pPr>
      <w:r w:rsidRPr="00D84046">
        <w:rPr>
          <w:rFonts w:ascii="Arial" w:hAnsi="Arial" w:cs="Arial"/>
          <w:sz w:val="22"/>
          <w:szCs w:val="22"/>
        </w:rPr>
        <w:tab/>
      </w:r>
      <w:r w:rsidRPr="00D84046">
        <w:rPr>
          <w:rFonts w:ascii="Arial" w:hAnsi="Arial" w:cs="Arial"/>
          <w:sz w:val="22"/>
          <w:szCs w:val="22"/>
        </w:rPr>
        <w:tab/>
        <w:t xml:space="preserve">Dr. Horváth Attila alpolgármester </w:t>
      </w:r>
    </w:p>
    <w:p w14:paraId="4C439683" w14:textId="77777777" w:rsidR="009C55CE" w:rsidRPr="00D84046" w:rsidRDefault="009C55CE" w:rsidP="009C55CE">
      <w:pPr>
        <w:jc w:val="both"/>
        <w:rPr>
          <w:rFonts w:ascii="Arial" w:hAnsi="Arial" w:cs="Arial"/>
          <w:sz w:val="22"/>
          <w:szCs w:val="22"/>
        </w:rPr>
      </w:pPr>
      <w:r w:rsidRPr="00D84046">
        <w:rPr>
          <w:rFonts w:ascii="Arial" w:hAnsi="Arial" w:cs="Arial"/>
          <w:sz w:val="22"/>
          <w:szCs w:val="22"/>
        </w:rPr>
        <w:tab/>
      </w:r>
      <w:r w:rsidRPr="00D84046">
        <w:rPr>
          <w:rFonts w:ascii="Arial" w:hAnsi="Arial" w:cs="Arial"/>
          <w:sz w:val="22"/>
          <w:szCs w:val="22"/>
        </w:rPr>
        <w:tab/>
        <w:t>Dr. Károlyi Ákos jegyző</w:t>
      </w:r>
    </w:p>
    <w:p w14:paraId="57F20D6F" w14:textId="77777777" w:rsidR="009C55CE" w:rsidRPr="00D84046" w:rsidRDefault="009C55CE" w:rsidP="009C55CE">
      <w:pPr>
        <w:jc w:val="both"/>
        <w:rPr>
          <w:rFonts w:ascii="Arial" w:hAnsi="Arial" w:cs="Arial"/>
          <w:sz w:val="22"/>
          <w:szCs w:val="22"/>
        </w:rPr>
      </w:pPr>
      <w:r w:rsidRPr="00D84046">
        <w:rPr>
          <w:rFonts w:ascii="Arial" w:hAnsi="Arial" w:cs="Arial"/>
          <w:sz w:val="22"/>
          <w:szCs w:val="22"/>
        </w:rPr>
        <w:tab/>
      </w:r>
      <w:r w:rsidRPr="00D84046">
        <w:rPr>
          <w:rFonts w:ascii="Arial" w:hAnsi="Arial" w:cs="Arial"/>
          <w:sz w:val="22"/>
          <w:szCs w:val="22"/>
        </w:rPr>
        <w:tab/>
        <w:t xml:space="preserve">(A végrehajtásért: </w:t>
      </w:r>
    </w:p>
    <w:p w14:paraId="7BFA4019" w14:textId="77777777" w:rsidR="009C55CE" w:rsidRPr="00D84046" w:rsidRDefault="009C55CE" w:rsidP="009C55CE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D84046">
        <w:rPr>
          <w:rFonts w:ascii="Arial" w:hAnsi="Arial" w:cs="Arial"/>
          <w:sz w:val="22"/>
          <w:szCs w:val="22"/>
        </w:rPr>
        <w:t>Nagyné dr. Gats Andrea, a Jogi és Képviselői Osztály vezetője)</w:t>
      </w:r>
    </w:p>
    <w:p w14:paraId="4A7A0B0C" w14:textId="77777777" w:rsidR="009C55CE" w:rsidRPr="00D84046" w:rsidRDefault="009C55CE" w:rsidP="009C55CE">
      <w:pPr>
        <w:jc w:val="both"/>
        <w:rPr>
          <w:rFonts w:ascii="Arial" w:hAnsi="Arial" w:cs="Arial"/>
          <w:sz w:val="22"/>
          <w:szCs w:val="22"/>
        </w:rPr>
      </w:pPr>
    </w:p>
    <w:p w14:paraId="4706B0E3" w14:textId="77777777" w:rsidR="009C55CE" w:rsidRPr="00D84046" w:rsidRDefault="009C55CE" w:rsidP="009C55CE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D84046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D84046">
        <w:rPr>
          <w:rFonts w:ascii="Arial" w:hAnsi="Arial" w:cs="Arial"/>
          <w:b/>
          <w:sz w:val="22"/>
          <w:szCs w:val="22"/>
        </w:rPr>
        <w:t xml:space="preserve">:     </w:t>
      </w:r>
      <w:r w:rsidRPr="00D84046">
        <w:rPr>
          <w:rFonts w:ascii="Arial" w:hAnsi="Arial" w:cs="Arial"/>
          <w:sz w:val="22"/>
          <w:szCs w:val="22"/>
        </w:rPr>
        <w:t>azonnal</w:t>
      </w:r>
      <w:proofErr w:type="gramEnd"/>
    </w:p>
    <w:p w14:paraId="66BCD306" w14:textId="77777777" w:rsidR="009C55CE" w:rsidRPr="00D84046" w:rsidRDefault="009C55CE" w:rsidP="009C55C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8918E46" w14:textId="77777777" w:rsidR="009C55CE" w:rsidRPr="00D84046" w:rsidRDefault="009C55CE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25C421DE" w14:textId="77777777" w:rsidR="009C55CE" w:rsidRPr="00D84046" w:rsidRDefault="009C55CE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50008280" w14:textId="60C0A820" w:rsidR="001B604B" w:rsidRPr="00D84046" w:rsidRDefault="001B604B" w:rsidP="001B604B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84046">
        <w:rPr>
          <w:rFonts w:ascii="Arial" w:hAnsi="Arial" w:cs="Arial"/>
          <w:b/>
          <w:sz w:val="22"/>
          <w:szCs w:val="22"/>
        </w:rPr>
        <w:tab/>
      </w:r>
      <w:r w:rsidRPr="00D84046">
        <w:rPr>
          <w:rFonts w:ascii="Arial" w:hAnsi="Arial" w:cs="Arial"/>
          <w:b/>
          <w:sz w:val="22"/>
          <w:szCs w:val="22"/>
        </w:rPr>
        <w:tab/>
      </w:r>
      <w:r w:rsidRPr="00D84046">
        <w:rPr>
          <w:rFonts w:ascii="Arial" w:hAnsi="Arial" w:cs="Arial"/>
          <w:b/>
          <w:sz w:val="22"/>
          <w:szCs w:val="22"/>
        </w:rPr>
        <w:tab/>
      </w:r>
      <w:r w:rsidRPr="00D84046">
        <w:rPr>
          <w:rFonts w:ascii="Arial" w:hAnsi="Arial" w:cs="Arial"/>
          <w:b/>
          <w:sz w:val="22"/>
          <w:szCs w:val="22"/>
        </w:rPr>
        <w:tab/>
      </w:r>
      <w:r w:rsidRPr="00D84046">
        <w:rPr>
          <w:rFonts w:ascii="Arial" w:hAnsi="Arial" w:cs="Arial"/>
          <w:b/>
          <w:sz w:val="22"/>
          <w:szCs w:val="22"/>
        </w:rPr>
        <w:tab/>
      </w:r>
      <w:r w:rsidRPr="00D84046">
        <w:rPr>
          <w:rFonts w:ascii="Arial" w:hAnsi="Arial" w:cs="Arial"/>
          <w:b/>
          <w:sz w:val="22"/>
          <w:szCs w:val="22"/>
        </w:rPr>
        <w:tab/>
      </w:r>
      <w:r w:rsidRPr="00D84046">
        <w:rPr>
          <w:rFonts w:ascii="Arial" w:hAnsi="Arial" w:cs="Arial"/>
          <w:b/>
          <w:sz w:val="22"/>
          <w:szCs w:val="22"/>
        </w:rPr>
        <w:tab/>
      </w:r>
    </w:p>
    <w:p w14:paraId="75FA7A35" w14:textId="7E90D15A" w:rsidR="001B604B" w:rsidRPr="00D84046" w:rsidRDefault="001B604B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163A0552" w14:textId="77777777" w:rsidR="00ED244A" w:rsidRPr="00D84046" w:rsidRDefault="00ED244A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76F4B6DD" w14:textId="77777777" w:rsidR="00D03CEE" w:rsidRPr="00D84046" w:rsidRDefault="00D03CEE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251844BB" w14:textId="77777777" w:rsidR="00D03CEE" w:rsidRPr="00D84046" w:rsidRDefault="00D03CEE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2F118AEF" w14:textId="77777777" w:rsidR="00D03CEE" w:rsidRPr="00D84046" w:rsidRDefault="00D03CEE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4F0BB3DD" w14:textId="77777777" w:rsidR="00D03CEE" w:rsidRPr="00D84046" w:rsidRDefault="00D03CEE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69DA7067" w14:textId="77777777" w:rsidR="00D03CEE" w:rsidRPr="00D84046" w:rsidRDefault="00D03CEE" w:rsidP="0049697E">
      <w:pPr>
        <w:rPr>
          <w:rFonts w:ascii="Arial" w:hAnsi="Arial" w:cs="Arial"/>
          <w:b/>
          <w:sz w:val="22"/>
          <w:szCs w:val="22"/>
          <w:u w:val="single"/>
        </w:rPr>
      </w:pPr>
    </w:p>
    <w:bookmarkEnd w:id="0"/>
    <w:sectPr w:rsidR="00D03CEE" w:rsidRPr="00D84046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4AB80" w14:textId="77777777" w:rsidR="00764B7E" w:rsidRDefault="00764B7E">
      <w:r>
        <w:separator/>
      </w:r>
    </w:p>
  </w:endnote>
  <w:endnote w:type="continuationSeparator" w:id="0">
    <w:p w14:paraId="0E3F17DE" w14:textId="77777777"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85CB9" w14:textId="77777777"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051730" wp14:editId="64575CA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77E8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A3DCD">
      <w:rPr>
        <w:rFonts w:ascii="Arial" w:hAnsi="Arial" w:cs="Arial"/>
        <w:noProof/>
        <w:sz w:val="20"/>
        <w:szCs w:val="20"/>
      </w:rPr>
      <w:t>7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A3DCD">
      <w:rPr>
        <w:rFonts w:ascii="Arial" w:hAnsi="Arial" w:cs="Arial"/>
        <w:noProof/>
        <w:sz w:val="20"/>
        <w:szCs w:val="20"/>
      </w:rPr>
      <w:t>7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190AA" w14:textId="77777777" w:rsidR="00AE385E" w:rsidRPr="00BD2D29" w:rsidRDefault="00AE385E" w:rsidP="00AE385E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6BF7BA13" w14:textId="77777777" w:rsidR="00AE385E" w:rsidRPr="00BD2D29" w:rsidRDefault="00AE385E" w:rsidP="00AE385E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19AA4F75" w14:textId="77777777" w:rsidR="00AE385E" w:rsidRPr="00BD2D29" w:rsidRDefault="00AE385E" w:rsidP="00AE385E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5B70C5A" w14:textId="77777777" w:rsidR="00AE385E" w:rsidRPr="00BD2D29" w:rsidRDefault="00AE385E" w:rsidP="00AE385E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  <w:p w14:paraId="78DEA88F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8DF642F" w14:textId="77777777" w:rsidR="005F19FE" w:rsidRPr="00842C93" w:rsidRDefault="005F19FE" w:rsidP="00717E67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3FEEA" w14:textId="77777777" w:rsidR="00764B7E" w:rsidRDefault="00764B7E">
      <w:r>
        <w:separator/>
      </w:r>
    </w:p>
  </w:footnote>
  <w:footnote w:type="continuationSeparator" w:id="0">
    <w:p w14:paraId="5B29EBF0" w14:textId="77777777"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6B946" w14:textId="77777777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773E7ABC" w14:textId="77777777" w:rsidR="00741FBA" w:rsidRDefault="00B103B4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 w:rsidR="00741FBA">
      <w:rPr>
        <w:noProof/>
        <w:sz w:val="20"/>
      </w:rPr>
      <w:drawing>
        <wp:inline distT="0" distB="0" distL="0" distR="0" wp14:anchorId="068B9406" wp14:editId="33BA539E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F76300" w14:textId="77777777" w:rsidR="00741FBA" w:rsidRPr="009B5040" w:rsidRDefault="00741FBA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579DD5A2" w14:textId="77777777" w:rsidR="00741FBA" w:rsidRPr="009B5040" w:rsidRDefault="00741FBA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8EFB9B0" w14:textId="1B690ED1" w:rsidR="00126742" w:rsidRDefault="00126742" w:rsidP="00741FBA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A66EEE" w14:textId="77777777" w:rsidR="00B53C1F" w:rsidRPr="0032274E" w:rsidRDefault="00B53C1F" w:rsidP="00B53C1F">
    <w:pPr>
      <w:ind w:firstLine="4536"/>
      <w:rPr>
        <w:rFonts w:ascii="Arial" w:hAnsi="Arial" w:cs="Arial"/>
        <w:b/>
        <w:sz w:val="22"/>
        <w:szCs w:val="22"/>
        <w:u w:val="single"/>
      </w:rPr>
    </w:pPr>
    <w:r w:rsidRPr="0032274E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11FA7402" w14:textId="77777777" w:rsidR="00B53C1F" w:rsidRPr="0032274E" w:rsidRDefault="00B53C1F" w:rsidP="00B53C1F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50413882" w14:textId="77777777" w:rsidR="00B53C1F" w:rsidRPr="0032274E" w:rsidRDefault="00B53C1F" w:rsidP="00B53C1F">
    <w:pPr>
      <w:numPr>
        <w:ilvl w:val="0"/>
        <w:numId w:val="2"/>
      </w:numPr>
      <w:tabs>
        <w:tab w:val="num" w:pos="4962"/>
      </w:tabs>
      <w:ind w:left="5517" w:hanging="839"/>
      <w:rPr>
        <w:rFonts w:ascii="Arial" w:hAnsi="Arial" w:cs="Arial"/>
        <w:sz w:val="22"/>
        <w:szCs w:val="22"/>
      </w:rPr>
    </w:pPr>
    <w:r w:rsidRPr="0032274E">
      <w:rPr>
        <w:rFonts w:ascii="Arial" w:hAnsi="Arial" w:cs="Arial"/>
        <w:sz w:val="22"/>
        <w:szCs w:val="22"/>
      </w:rPr>
      <w:t>Gazdasági és Jogi Bizottság</w:t>
    </w:r>
  </w:p>
  <w:p w14:paraId="7121AD83" w14:textId="77777777" w:rsidR="00B53C1F" w:rsidRPr="0032274E" w:rsidRDefault="00B53C1F" w:rsidP="00B53C1F">
    <w:pPr>
      <w:ind w:left="4536"/>
      <w:rPr>
        <w:rFonts w:ascii="Arial" w:hAnsi="Arial" w:cs="Arial"/>
        <w:bCs/>
        <w:i/>
        <w:sz w:val="22"/>
        <w:szCs w:val="22"/>
      </w:rPr>
    </w:pPr>
  </w:p>
  <w:p w14:paraId="340A7613" w14:textId="77777777" w:rsidR="00B53C1F" w:rsidRPr="0032274E" w:rsidRDefault="00B53C1F" w:rsidP="00B53C1F">
    <w:pPr>
      <w:ind w:left="4536"/>
      <w:rPr>
        <w:rFonts w:ascii="Arial" w:hAnsi="Arial" w:cs="Arial"/>
        <w:b/>
        <w:sz w:val="22"/>
        <w:szCs w:val="22"/>
        <w:u w:val="single"/>
      </w:rPr>
    </w:pPr>
    <w:r w:rsidRPr="0032274E">
      <w:rPr>
        <w:rFonts w:ascii="Arial" w:hAnsi="Arial" w:cs="Arial"/>
        <w:b/>
        <w:sz w:val="22"/>
        <w:szCs w:val="22"/>
        <w:u w:val="single"/>
      </w:rPr>
      <w:t>A határozati javaslatokat törvényességi szempontból megvizsgáltam:</w:t>
    </w:r>
  </w:p>
  <w:p w14:paraId="10607792" w14:textId="77777777" w:rsidR="00B53C1F" w:rsidRPr="0032274E" w:rsidRDefault="00B53C1F" w:rsidP="00B53C1F">
    <w:pPr>
      <w:rPr>
        <w:rFonts w:ascii="Arial" w:hAnsi="Arial" w:cs="Arial"/>
        <w:bCs/>
        <w:sz w:val="22"/>
        <w:szCs w:val="22"/>
      </w:rPr>
    </w:pPr>
  </w:p>
  <w:p w14:paraId="5FD7C626" w14:textId="77777777" w:rsidR="00B53C1F" w:rsidRDefault="00B53C1F" w:rsidP="00B53C1F">
    <w:pPr>
      <w:rPr>
        <w:rFonts w:ascii="Arial" w:hAnsi="Arial" w:cs="Arial"/>
        <w:bCs/>
        <w:sz w:val="22"/>
        <w:szCs w:val="22"/>
      </w:rPr>
    </w:pPr>
  </w:p>
  <w:p w14:paraId="7A4BDA64" w14:textId="77777777" w:rsidR="00950EDE" w:rsidRPr="0032274E" w:rsidRDefault="00950EDE" w:rsidP="00B53C1F">
    <w:pPr>
      <w:rPr>
        <w:rFonts w:ascii="Arial" w:hAnsi="Arial" w:cs="Arial"/>
        <w:bCs/>
        <w:sz w:val="22"/>
        <w:szCs w:val="22"/>
      </w:rPr>
    </w:pPr>
  </w:p>
  <w:p w14:paraId="73D97CCA" w14:textId="77777777" w:rsidR="00B53C1F" w:rsidRPr="0032274E" w:rsidRDefault="00B53C1F" w:rsidP="00B53C1F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32274E">
      <w:rPr>
        <w:rFonts w:ascii="Arial" w:hAnsi="Arial" w:cs="Arial"/>
        <w:bCs/>
        <w:sz w:val="22"/>
        <w:szCs w:val="22"/>
      </w:rPr>
      <w:tab/>
      <w:t>/: Dr. Károlyi Ákos :/</w:t>
    </w:r>
  </w:p>
  <w:p w14:paraId="79953B2E" w14:textId="77777777" w:rsidR="00B53C1F" w:rsidRPr="0032274E" w:rsidRDefault="00B53C1F" w:rsidP="00B53C1F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32274E">
      <w:rPr>
        <w:rFonts w:ascii="Arial" w:hAnsi="Arial" w:cs="Arial"/>
        <w:bCs/>
        <w:sz w:val="22"/>
        <w:szCs w:val="22"/>
      </w:rPr>
      <w:tab/>
      <w:t>jegyző</w:t>
    </w:r>
  </w:p>
  <w:p w14:paraId="6D0C3FD4" w14:textId="77777777" w:rsidR="00B53C1F" w:rsidRPr="00132161" w:rsidRDefault="00B53C1F" w:rsidP="00B53C1F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4DC1D9E" w14:textId="77777777" w:rsidR="004B5496" w:rsidRPr="00CF6EA7" w:rsidRDefault="004B5496" w:rsidP="00B24028">
    <w:pPr>
      <w:ind w:left="4678"/>
      <w:rPr>
        <w:rFonts w:ascii="Arial" w:hAnsi="Arial" w:cs="Arial"/>
        <w:sz w:val="22"/>
        <w:szCs w:val="22"/>
      </w:rPr>
    </w:pPr>
  </w:p>
  <w:p w14:paraId="03573147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2B6C"/>
    <w:multiLevelType w:val="hybridMultilevel"/>
    <w:tmpl w:val="C28ADB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2FC"/>
    <w:multiLevelType w:val="hybridMultilevel"/>
    <w:tmpl w:val="7CE87316"/>
    <w:lvl w:ilvl="0" w:tplc="7E1A2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463B8"/>
    <w:multiLevelType w:val="hybridMultilevel"/>
    <w:tmpl w:val="34B2126C"/>
    <w:lvl w:ilvl="0" w:tplc="E12AB5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474853"/>
    <w:multiLevelType w:val="hybridMultilevel"/>
    <w:tmpl w:val="F0B874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0478A"/>
    <w:multiLevelType w:val="hybridMultilevel"/>
    <w:tmpl w:val="6C8A82BE"/>
    <w:lvl w:ilvl="0" w:tplc="1F66DA7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6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</w:lvl>
    <w:lvl w:ilvl="2" w:tplc="040E0005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7" w15:restartNumberingAfterBreak="0">
    <w:nsid w:val="22DF7751"/>
    <w:multiLevelType w:val="hybridMultilevel"/>
    <w:tmpl w:val="456EE24E"/>
    <w:lvl w:ilvl="0" w:tplc="E760EE4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76B5F91"/>
    <w:multiLevelType w:val="hybridMultilevel"/>
    <w:tmpl w:val="CA4408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E3376"/>
    <w:multiLevelType w:val="hybridMultilevel"/>
    <w:tmpl w:val="522A7070"/>
    <w:lvl w:ilvl="0" w:tplc="9392F6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6448C"/>
    <w:multiLevelType w:val="hybridMultilevel"/>
    <w:tmpl w:val="A06841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23EF3"/>
    <w:multiLevelType w:val="hybridMultilevel"/>
    <w:tmpl w:val="352E9F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A0930"/>
    <w:multiLevelType w:val="hybridMultilevel"/>
    <w:tmpl w:val="EDA22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5" w15:restartNumberingAfterBreak="0">
    <w:nsid w:val="3E592431"/>
    <w:multiLevelType w:val="hybridMultilevel"/>
    <w:tmpl w:val="332207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CC51DF"/>
    <w:multiLevelType w:val="hybridMultilevel"/>
    <w:tmpl w:val="B28C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63C00"/>
    <w:multiLevelType w:val="hybridMultilevel"/>
    <w:tmpl w:val="9CCEFC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60A05"/>
    <w:multiLevelType w:val="hybridMultilevel"/>
    <w:tmpl w:val="C28ADB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10F12"/>
    <w:multiLevelType w:val="hybridMultilevel"/>
    <w:tmpl w:val="DB8AEAEA"/>
    <w:lvl w:ilvl="0" w:tplc="7DE08052">
      <w:start w:val="2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D72D58"/>
    <w:multiLevelType w:val="hybridMultilevel"/>
    <w:tmpl w:val="58983C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F0052"/>
    <w:multiLevelType w:val="hybridMultilevel"/>
    <w:tmpl w:val="95046092"/>
    <w:lvl w:ilvl="0" w:tplc="098EF5F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D0EA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586207F0">
      <w:numFmt w:val="decimal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D67E7"/>
    <w:multiLevelType w:val="hybridMultilevel"/>
    <w:tmpl w:val="AE100B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57BA2"/>
    <w:multiLevelType w:val="hybridMultilevel"/>
    <w:tmpl w:val="69148F1A"/>
    <w:lvl w:ilvl="0" w:tplc="1CF0A5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D4E2818"/>
    <w:multiLevelType w:val="hybridMultilevel"/>
    <w:tmpl w:val="95C4E6E6"/>
    <w:lvl w:ilvl="0" w:tplc="93FEE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207C9"/>
    <w:multiLevelType w:val="hybridMultilevel"/>
    <w:tmpl w:val="C4020C2C"/>
    <w:lvl w:ilvl="0" w:tplc="40ECEA3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/>
      </w:rPr>
    </w:lvl>
    <w:lvl w:ilvl="1" w:tplc="D62CDFEC">
      <w:numFmt w:val="bullet"/>
      <w:lvlText w:val="-"/>
      <w:lvlJc w:val="left"/>
      <w:pPr>
        <w:tabs>
          <w:tab w:val="num" w:pos="360"/>
        </w:tabs>
        <w:ind w:left="357" w:hanging="357"/>
      </w:pPr>
    </w:lvl>
    <w:lvl w:ilvl="2" w:tplc="040E0005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0" w15:restartNumberingAfterBreak="0">
    <w:nsid w:val="7A1673E9"/>
    <w:multiLevelType w:val="hybridMultilevel"/>
    <w:tmpl w:val="B7E8C6F6"/>
    <w:lvl w:ilvl="0" w:tplc="DA4E695E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C4D7AA1"/>
    <w:multiLevelType w:val="hybridMultilevel"/>
    <w:tmpl w:val="E48A422A"/>
    <w:lvl w:ilvl="0" w:tplc="FBA47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010D9"/>
    <w:multiLevelType w:val="hybridMultilevel"/>
    <w:tmpl w:val="EB0608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6"/>
  </w:num>
  <w:num w:numId="5">
    <w:abstractNumId w:val="1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18"/>
  </w:num>
  <w:num w:numId="10">
    <w:abstractNumId w:val="15"/>
  </w:num>
  <w:num w:numId="11">
    <w:abstractNumId w:val="13"/>
  </w:num>
  <w:num w:numId="12">
    <w:abstractNumId w:val="12"/>
  </w:num>
  <w:num w:numId="13">
    <w:abstractNumId w:val="30"/>
  </w:num>
  <w:num w:numId="14">
    <w:abstractNumId w:val="20"/>
  </w:num>
  <w:num w:numId="15">
    <w:abstractNumId w:val="25"/>
  </w:num>
  <w:num w:numId="16">
    <w:abstractNumId w:val="5"/>
    <w:lvlOverride w:ilvl="0">
      <w:startOverride w:val="2"/>
    </w:lvlOverride>
  </w:num>
  <w:num w:numId="17">
    <w:abstractNumId w:val="6"/>
  </w:num>
  <w:num w:numId="18">
    <w:abstractNumId w:val="29"/>
  </w:num>
  <w:num w:numId="19">
    <w:abstractNumId w:val="24"/>
  </w:num>
  <w:num w:numId="20">
    <w:abstractNumId w:val="8"/>
  </w:num>
  <w:num w:numId="21">
    <w:abstractNumId w:val="31"/>
  </w:num>
  <w:num w:numId="22">
    <w:abstractNumId w:val="32"/>
  </w:num>
  <w:num w:numId="23">
    <w:abstractNumId w:val="23"/>
  </w:num>
  <w:num w:numId="24">
    <w:abstractNumId w:val="0"/>
  </w:num>
  <w:num w:numId="25">
    <w:abstractNumId w:val="19"/>
  </w:num>
  <w:num w:numId="26">
    <w:abstractNumId w:val="26"/>
  </w:num>
  <w:num w:numId="27">
    <w:abstractNumId w:val="21"/>
  </w:num>
  <w:num w:numId="28">
    <w:abstractNumId w:val="10"/>
  </w:num>
  <w:num w:numId="29">
    <w:abstractNumId w:val="17"/>
  </w:num>
  <w:num w:numId="30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3"/>
  </w:num>
  <w:num w:numId="33">
    <w:abstractNumId w:val="28"/>
  </w:num>
  <w:num w:numId="34">
    <w:abstractNumId w:val="22"/>
  </w:num>
  <w:num w:numId="35">
    <w:abstractNumId w:val="2"/>
  </w:num>
  <w:num w:numId="36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4748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01"/>
    <w:rsid w:val="000009A3"/>
    <w:rsid w:val="00004D14"/>
    <w:rsid w:val="00005CAB"/>
    <w:rsid w:val="0000649E"/>
    <w:rsid w:val="000142D0"/>
    <w:rsid w:val="00017A68"/>
    <w:rsid w:val="0002166A"/>
    <w:rsid w:val="00021C28"/>
    <w:rsid w:val="000222DC"/>
    <w:rsid w:val="00023A2B"/>
    <w:rsid w:val="00023FCD"/>
    <w:rsid w:val="00025E18"/>
    <w:rsid w:val="0002621E"/>
    <w:rsid w:val="00026958"/>
    <w:rsid w:val="00035A89"/>
    <w:rsid w:val="00037393"/>
    <w:rsid w:val="000374F4"/>
    <w:rsid w:val="00037E02"/>
    <w:rsid w:val="00040043"/>
    <w:rsid w:val="00043A19"/>
    <w:rsid w:val="000453AC"/>
    <w:rsid w:val="00045570"/>
    <w:rsid w:val="0004597C"/>
    <w:rsid w:val="00045F9E"/>
    <w:rsid w:val="0005038E"/>
    <w:rsid w:val="00051ACA"/>
    <w:rsid w:val="000525FD"/>
    <w:rsid w:val="0005362C"/>
    <w:rsid w:val="00053D7A"/>
    <w:rsid w:val="00055481"/>
    <w:rsid w:val="00056137"/>
    <w:rsid w:val="00056929"/>
    <w:rsid w:val="00066621"/>
    <w:rsid w:val="00066AE6"/>
    <w:rsid w:val="00066BCB"/>
    <w:rsid w:val="000707C4"/>
    <w:rsid w:val="00070D83"/>
    <w:rsid w:val="00071CD8"/>
    <w:rsid w:val="00072445"/>
    <w:rsid w:val="00072A38"/>
    <w:rsid w:val="00074B7C"/>
    <w:rsid w:val="00074BBF"/>
    <w:rsid w:val="0007774B"/>
    <w:rsid w:val="00080F9D"/>
    <w:rsid w:val="000822E0"/>
    <w:rsid w:val="00085461"/>
    <w:rsid w:val="0008743D"/>
    <w:rsid w:val="000876BF"/>
    <w:rsid w:val="000904C6"/>
    <w:rsid w:val="00091142"/>
    <w:rsid w:val="000922EF"/>
    <w:rsid w:val="0009325A"/>
    <w:rsid w:val="000A1171"/>
    <w:rsid w:val="000A2689"/>
    <w:rsid w:val="000A346D"/>
    <w:rsid w:val="000A5509"/>
    <w:rsid w:val="000A61BF"/>
    <w:rsid w:val="000A7671"/>
    <w:rsid w:val="000B2410"/>
    <w:rsid w:val="000B2720"/>
    <w:rsid w:val="000B2D74"/>
    <w:rsid w:val="000B37B7"/>
    <w:rsid w:val="000B5599"/>
    <w:rsid w:val="000B7B14"/>
    <w:rsid w:val="000C090D"/>
    <w:rsid w:val="000C131A"/>
    <w:rsid w:val="000C1D68"/>
    <w:rsid w:val="000C503C"/>
    <w:rsid w:val="000C509F"/>
    <w:rsid w:val="000C6982"/>
    <w:rsid w:val="000C7E06"/>
    <w:rsid w:val="000D311A"/>
    <w:rsid w:val="000D38B0"/>
    <w:rsid w:val="000D491A"/>
    <w:rsid w:val="000D5554"/>
    <w:rsid w:val="000D7B05"/>
    <w:rsid w:val="000E1397"/>
    <w:rsid w:val="000E1C11"/>
    <w:rsid w:val="000E3276"/>
    <w:rsid w:val="000E35DA"/>
    <w:rsid w:val="000E3881"/>
    <w:rsid w:val="000E6296"/>
    <w:rsid w:val="000F4773"/>
    <w:rsid w:val="000F497D"/>
    <w:rsid w:val="000F53CC"/>
    <w:rsid w:val="000F6184"/>
    <w:rsid w:val="000F79EA"/>
    <w:rsid w:val="00101A83"/>
    <w:rsid w:val="001035CA"/>
    <w:rsid w:val="00104AB8"/>
    <w:rsid w:val="00104FD7"/>
    <w:rsid w:val="001100DA"/>
    <w:rsid w:val="0011384D"/>
    <w:rsid w:val="0011453E"/>
    <w:rsid w:val="001175D8"/>
    <w:rsid w:val="001178DD"/>
    <w:rsid w:val="001201FD"/>
    <w:rsid w:val="00121D69"/>
    <w:rsid w:val="001222A9"/>
    <w:rsid w:val="00125932"/>
    <w:rsid w:val="00126742"/>
    <w:rsid w:val="00127ED3"/>
    <w:rsid w:val="0013034E"/>
    <w:rsid w:val="00131F57"/>
    <w:rsid w:val="00132161"/>
    <w:rsid w:val="0013227F"/>
    <w:rsid w:val="001326D8"/>
    <w:rsid w:val="0013370F"/>
    <w:rsid w:val="00133B9B"/>
    <w:rsid w:val="00134B93"/>
    <w:rsid w:val="001364CB"/>
    <w:rsid w:val="0013783A"/>
    <w:rsid w:val="00142E01"/>
    <w:rsid w:val="00143D21"/>
    <w:rsid w:val="00145C18"/>
    <w:rsid w:val="001470F3"/>
    <w:rsid w:val="001471D5"/>
    <w:rsid w:val="00150565"/>
    <w:rsid w:val="00150929"/>
    <w:rsid w:val="00154E1B"/>
    <w:rsid w:val="00157DD9"/>
    <w:rsid w:val="00157F41"/>
    <w:rsid w:val="00162E45"/>
    <w:rsid w:val="0016312D"/>
    <w:rsid w:val="00166F10"/>
    <w:rsid w:val="0016715D"/>
    <w:rsid w:val="00167B71"/>
    <w:rsid w:val="0017026A"/>
    <w:rsid w:val="00171FC9"/>
    <w:rsid w:val="00174A01"/>
    <w:rsid w:val="00174FFB"/>
    <w:rsid w:val="00176B10"/>
    <w:rsid w:val="00177C7B"/>
    <w:rsid w:val="00177D84"/>
    <w:rsid w:val="0018005F"/>
    <w:rsid w:val="00180E7F"/>
    <w:rsid w:val="0018114B"/>
    <w:rsid w:val="001820DD"/>
    <w:rsid w:val="00182997"/>
    <w:rsid w:val="001834E5"/>
    <w:rsid w:val="00184160"/>
    <w:rsid w:val="00184BE8"/>
    <w:rsid w:val="00186C14"/>
    <w:rsid w:val="00186F5C"/>
    <w:rsid w:val="00193E3A"/>
    <w:rsid w:val="00196E12"/>
    <w:rsid w:val="001A1A8D"/>
    <w:rsid w:val="001A3BCE"/>
    <w:rsid w:val="001A3DCD"/>
    <w:rsid w:val="001A4648"/>
    <w:rsid w:val="001A77EF"/>
    <w:rsid w:val="001B0AEE"/>
    <w:rsid w:val="001B1949"/>
    <w:rsid w:val="001B3710"/>
    <w:rsid w:val="001B521E"/>
    <w:rsid w:val="001B604B"/>
    <w:rsid w:val="001C1441"/>
    <w:rsid w:val="001C1C32"/>
    <w:rsid w:val="001C1D66"/>
    <w:rsid w:val="001C4322"/>
    <w:rsid w:val="001C44CA"/>
    <w:rsid w:val="001C5817"/>
    <w:rsid w:val="001C6BB3"/>
    <w:rsid w:val="001C7699"/>
    <w:rsid w:val="001D34CB"/>
    <w:rsid w:val="001D79FA"/>
    <w:rsid w:val="001E0420"/>
    <w:rsid w:val="001E0BD1"/>
    <w:rsid w:val="001E1115"/>
    <w:rsid w:val="001E2770"/>
    <w:rsid w:val="001E38AE"/>
    <w:rsid w:val="001E3AB7"/>
    <w:rsid w:val="001E526B"/>
    <w:rsid w:val="001E61C0"/>
    <w:rsid w:val="001E65FE"/>
    <w:rsid w:val="001E71B2"/>
    <w:rsid w:val="001F0203"/>
    <w:rsid w:val="001F052C"/>
    <w:rsid w:val="001F0F97"/>
    <w:rsid w:val="001F1FE4"/>
    <w:rsid w:val="001F37C9"/>
    <w:rsid w:val="00201313"/>
    <w:rsid w:val="0020206A"/>
    <w:rsid w:val="00202623"/>
    <w:rsid w:val="0020363A"/>
    <w:rsid w:val="00203FD7"/>
    <w:rsid w:val="00204C88"/>
    <w:rsid w:val="00206540"/>
    <w:rsid w:val="00210FCA"/>
    <w:rsid w:val="00211C27"/>
    <w:rsid w:val="00212B13"/>
    <w:rsid w:val="00214A7F"/>
    <w:rsid w:val="002165DC"/>
    <w:rsid w:val="00220E85"/>
    <w:rsid w:val="00221209"/>
    <w:rsid w:val="00221BD5"/>
    <w:rsid w:val="00223F1E"/>
    <w:rsid w:val="002249B4"/>
    <w:rsid w:val="00224D7E"/>
    <w:rsid w:val="00225481"/>
    <w:rsid w:val="002279B0"/>
    <w:rsid w:val="00230176"/>
    <w:rsid w:val="00230AFD"/>
    <w:rsid w:val="00231A66"/>
    <w:rsid w:val="00231BC1"/>
    <w:rsid w:val="00232D34"/>
    <w:rsid w:val="002345BD"/>
    <w:rsid w:val="00241D05"/>
    <w:rsid w:val="002439EB"/>
    <w:rsid w:val="00244615"/>
    <w:rsid w:val="0024499A"/>
    <w:rsid w:val="00246771"/>
    <w:rsid w:val="00252B16"/>
    <w:rsid w:val="002546A7"/>
    <w:rsid w:val="0025746C"/>
    <w:rsid w:val="00263344"/>
    <w:rsid w:val="0026415F"/>
    <w:rsid w:val="002656BA"/>
    <w:rsid w:val="002678E3"/>
    <w:rsid w:val="00270C61"/>
    <w:rsid w:val="0027101D"/>
    <w:rsid w:val="002713A5"/>
    <w:rsid w:val="002718CF"/>
    <w:rsid w:val="00272ACE"/>
    <w:rsid w:val="00273B50"/>
    <w:rsid w:val="0027581A"/>
    <w:rsid w:val="0028007A"/>
    <w:rsid w:val="00280092"/>
    <w:rsid w:val="00280516"/>
    <w:rsid w:val="00281111"/>
    <w:rsid w:val="002857F7"/>
    <w:rsid w:val="002858B5"/>
    <w:rsid w:val="00286204"/>
    <w:rsid w:val="00287C67"/>
    <w:rsid w:val="00287D1B"/>
    <w:rsid w:val="0029089A"/>
    <w:rsid w:val="00290A54"/>
    <w:rsid w:val="002913F1"/>
    <w:rsid w:val="0029278B"/>
    <w:rsid w:val="002936B0"/>
    <w:rsid w:val="00295D0F"/>
    <w:rsid w:val="002967A0"/>
    <w:rsid w:val="00296FD2"/>
    <w:rsid w:val="00297841"/>
    <w:rsid w:val="002A3DC1"/>
    <w:rsid w:val="002A408C"/>
    <w:rsid w:val="002A40E5"/>
    <w:rsid w:val="002A5EF7"/>
    <w:rsid w:val="002A611D"/>
    <w:rsid w:val="002A6916"/>
    <w:rsid w:val="002A7ECD"/>
    <w:rsid w:val="002A7F10"/>
    <w:rsid w:val="002B18A8"/>
    <w:rsid w:val="002B1F56"/>
    <w:rsid w:val="002B3968"/>
    <w:rsid w:val="002B5459"/>
    <w:rsid w:val="002B61D1"/>
    <w:rsid w:val="002B6973"/>
    <w:rsid w:val="002C26C0"/>
    <w:rsid w:val="002C376D"/>
    <w:rsid w:val="002C67D4"/>
    <w:rsid w:val="002D3042"/>
    <w:rsid w:val="002D3363"/>
    <w:rsid w:val="002D48AA"/>
    <w:rsid w:val="002D7B90"/>
    <w:rsid w:val="002E0D96"/>
    <w:rsid w:val="002E158A"/>
    <w:rsid w:val="002E1B12"/>
    <w:rsid w:val="002E4684"/>
    <w:rsid w:val="002E4D23"/>
    <w:rsid w:val="002E6CC2"/>
    <w:rsid w:val="002F09DD"/>
    <w:rsid w:val="002F5622"/>
    <w:rsid w:val="002F7500"/>
    <w:rsid w:val="0030334F"/>
    <w:rsid w:val="00304FF0"/>
    <w:rsid w:val="00307234"/>
    <w:rsid w:val="003075FF"/>
    <w:rsid w:val="0031158E"/>
    <w:rsid w:val="00311F2C"/>
    <w:rsid w:val="003127DA"/>
    <w:rsid w:val="00314C7E"/>
    <w:rsid w:val="00320708"/>
    <w:rsid w:val="00320C9F"/>
    <w:rsid w:val="00322187"/>
    <w:rsid w:val="003223AA"/>
    <w:rsid w:val="0032274E"/>
    <w:rsid w:val="0032474E"/>
    <w:rsid w:val="00325973"/>
    <w:rsid w:val="0032649B"/>
    <w:rsid w:val="003268B5"/>
    <w:rsid w:val="00326E09"/>
    <w:rsid w:val="00330781"/>
    <w:rsid w:val="0033316B"/>
    <w:rsid w:val="00333AA5"/>
    <w:rsid w:val="003341C8"/>
    <w:rsid w:val="003358E2"/>
    <w:rsid w:val="0033667F"/>
    <w:rsid w:val="00336702"/>
    <w:rsid w:val="0033752B"/>
    <w:rsid w:val="003408B1"/>
    <w:rsid w:val="0034130E"/>
    <w:rsid w:val="00342586"/>
    <w:rsid w:val="00351456"/>
    <w:rsid w:val="00356256"/>
    <w:rsid w:val="00357D0F"/>
    <w:rsid w:val="00361BBD"/>
    <w:rsid w:val="00361EAC"/>
    <w:rsid w:val="00362171"/>
    <w:rsid w:val="0036248C"/>
    <w:rsid w:val="00363697"/>
    <w:rsid w:val="003647DC"/>
    <w:rsid w:val="0036519A"/>
    <w:rsid w:val="00365AE3"/>
    <w:rsid w:val="0036718D"/>
    <w:rsid w:val="00372D42"/>
    <w:rsid w:val="00375B49"/>
    <w:rsid w:val="003775E2"/>
    <w:rsid w:val="00377C24"/>
    <w:rsid w:val="00380E85"/>
    <w:rsid w:val="00381AB6"/>
    <w:rsid w:val="00383162"/>
    <w:rsid w:val="00386233"/>
    <w:rsid w:val="00386A3A"/>
    <w:rsid w:val="00386B07"/>
    <w:rsid w:val="00387E79"/>
    <w:rsid w:val="00391132"/>
    <w:rsid w:val="003932B1"/>
    <w:rsid w:val="0039423C"/>
    <w:rsid w:val="00395F24"/>
    <w:rsid w:val="003A05EC"/>
    <w:rsid w:val="003A0AA8"/>
    <w:rsid w:val="003A1F0D"/>
    <w:rsid w:val="003A20B8"/>
    <w:rsid w:val="003A3720"/>
    <w:rsid w:val="003A5E4B"/>
    <w:rsid w:val="003B1F4F"/>
    <w:rsid w:val="003B241E"/>
    <w:rsid w:val="003B3D94"/>
    <w:rsid w:val="003B487F"/>
    <w:rsid w:val="003B5137"/>
    <w:rsid w:val="003B5EF4"/>
    <w:rsid w:val="003C0448"/>
    <w:rsid w:val="003C09C1"/>
    <w:rsid w:val="003C14C3"/>
    <w:rsid w:val="003C210F"/>
    <w:rsid w:val="003C27AF"/>
    <w:rsid w:val="003C529B"/>
    <w:rsid w:val="003C6F81"/>
    <w:rsid w:val="003D4C06"/>
    <w:rsid w:val="003D5E23"/>
    <w:rsid w:val="003D6C5F"/>
    <w:rsid w:val="003E0613"/>
    <w:rsid w:val="003E2A78"/>
    <w:rsid w:val="003E423F"/>
    <w:rsid w:val="003E5922"/>
    <w:rsid w:val="003E6403"/>
    <w:rsid w:val="003F1927"/>
    <w:rsid w:val="003F48FF"/>
    <w:rsid w:val="003F5923"/>
    <w:rsid w:val="003F5957"/>
    <w:rsid w:val="003F67CB"/>
    <w:rsid w:val="00401505"/>
    <w:rsid w:val="004015B1"/>
    <w:rsid w:val="004027B4"/>
    <w:rsid w:val="0040451E"/>
    <w:rsid w:val="00417DDE"/>
    <w:rsid w:val="00420791"/>
    <w:rsid w:val="00421576"/>
    <w:rsid w:val="0042425C"/>
    <w:rsid w:val="00424E98"/>
    <w:rsid w:val="004250D9"/>
    <w:rsid w:val="00426910"/>
    <w:rsid w:val="00426957"/>
    <w:rsid w:val="004271F2"/>
    <w:rsid w:val="0042781D"/>
    <w:rsid w:val="00431C7E"/>
    <w:rsid w:val="0043569C"/>
    <w:rsid w:val="00436266"/>
    <w:rsid w:val="00436FF2"/>
    <w:rsid w:val="00442137"/>
    <w:rsid w:val="00446C06"/>
    <w:rsid w:val="00447607"/>
    <w:rsid w:val="0045019A"/>
    <w:rsid w:val="00450B36"/>
    <w:rsid w:val="00452C7D"/>
    <w:rsid w:val="00452D5B"/>
    <w:rsid w:val="00452FD3"/>
    <w:rsid w:val="00453F2A"/>
    <w:rsid w:val="004546E9"/>
    <w:rsid w:val="004555A4"/>
    <w:rsid w:val="00461CF5"/>
    <w:rsid w:val="00463960"/>
    <w:rsid w:val="00464A7B"/>
    <w:rsid w:val="0046524E"/>
    <w:rsid w:val="0046586C"/>
    <w:rsid w:val="00465F93"/>
    <w:rsid w:val="00466D38"/>
    <w:rsid w:val="00467BC1"/>
    <w:rsid w:val="004700B1"/>
    <w:rsid w:val="0047129F"/>
    <w:rsid w:val="00472F73"/>
    <w:rsid w:val="00473564"/>
    <w:rsid w:val="004761C5"/>
    <w:rsid w:val="00480296"/>
    <w:rsid w:val="0048126F"/>
    <w:rsid w:val="00481BED"/>
    <w:rsid w:val="004824D4"/>
    <w:rsid w:val="0048401D"/>
    <w:rsid w:val="004866D5"/>
    <w:rsid w:val="00487642"/>
    <w:rsid w:val="004879B2"/>
    <w:rsid w:val="00487E11"/>
    <w:rsid w:val="00490B03"/>
    <w:rsid w:val="0049196D"/>
    <w:rsid w:val="0049199F"/>
    <w:rsid w:val="00495F22"/>
    <w:rsid w:val="00495F60"/>
    <w:rsid w:val="0049697E"/>
    <w:rsid w:val="004979F5"/>
    <w:rsid w:val="00497FB6"/>
    <w:rsid w:val="004A007E"/>
    <w:rsid w:val="004A0D2F"/>
    <w:rsid w:val="004A1026"/>
    <w:rsid w:val="004A2665"/>
    <w:rsid w:val="004A46E0"/>
    <w:rsid w:val="004A51AF"/>
    <w:rsid w:val="004A53AD"/>
    <w:rsid w:val="004A669A"/>
    <w:rsid w:val="004A688E"/>
    <w:rsid w:val="004B0D7D"/>
    <w:rsid w:val="004B0F66"/>
    <w:rsid w:val="004B23F3"/>
    <w:rsid w:val="004B333E"/>
    <w:rsid w:val="004B3592"/>
    <w:rsid w:val="004B4D00"/>
    <w:rsid w:val="004B5496"/>
    <w:rsid w:val="004B6F56"/>
    <w:rsid w:val="004B771F"/>
    <w:rsid w:val="004C05B7"/>
    <w:rsid w:val="004C179E"/>
    <w:rsid w:val="004C4483"/>
    <w:rsid w:val="004C47E7"/>
    <w:rsid w:val="004C4892"/>
    <w:rsid w:val="004C578B"/>
    <w:rsid w:val="004C7ED6"/>
    <w:rsid w:val="004D0D69"/>
    <w:rsid w:val="004D1DBE"/>
    <w:rsid w:val="004D30C6"/>
    <w:rsid w:val="004D506D"/>
    <w:rsid w:val="004E1056"/>
    <w:rsid w:val="004E3039"/>
    <w:rsid w:val="004E4B20"/>
    <w:rsid w:val="004E4D72"/>
    <w:rsid w:val="004E5CE7"/>
    <w:rsid w:val="004E66F0"/>
    <w:rsid w:val="004E75CC"/>
    <w:rsid w:val="004E76F7"/>
    <w:rsid w:val="004F1FA2"/>
    <w:rsid w:val="004F35F7"/>
    <w:rsid w:val="004F3DB7"/>
    <w:rsid w:val="004F3FB8"/>
    <w:rsid w:val="004F45C8"/>
    <w:rsid w:val="004F6F03"/>
    <w:rsid w:val="004F7683"/>
    <w:rsid w:val="00500EAC"/>
    <w:rsid w:val="00501006"/>
    <w:rsid w:val="00501A6A"/>
    <w:rsid w:val="0050364F"/>
    <w:rsid w:val="0050461E"/>
    <w:rsid w:val="00506525"/>
    <w:rsid w:val="00506AA5"/>
    <w:rsid w:val="005070BA"/>
    <w:rsid w:val="00507471"/>
    <w:rsid w:val="00510F1E"/>
    <w:rsid w:val="005117AF"/>
    <w:rsid w:val="00511814"/>
    <w:rsid w:val="00512DF7"/>
    <w:rsid w:val="00515F86"/>
    <w:rsid w:val="00516538"/>
    <w:rsid w:val="00522CAB"/>
    <w:rsid w:val="00525540"/>
    <w:rsid w:val="00526232"/>
    <w:rsid w:val="00530FC9"/>
    <w:rsid w:val="00531B23"/>
    <w:rsid w:val="0053277C"/>
    <w:rsid w:val="00534CA8"/>
    <w:rsid w:val="005362BD"/>
    <w:rsid w:val="005375A4"/>
    <w:rsid w:val="00540E59"/>
    <w:rsid w:val="0054272B"/>
    <w:rsid w:val="005468CE"/>
    <w:rsid w:val="00547588"/>
    <w:rsid w:val="00547C74"/>
    <w:rsid w:val="00550239"/>
    <w:rsid w:val="00550EE5"/>
    <w:rsid w:val="005512BF"/>
    <w:rsid w:val="00551E1D"/>
    <w:rsid w:val="00552903"/>
    <w:rsid w:val="00553138"/>
    <w:rsid w:val="005538DC"/>
    <w:rsid w:val="00554D3A"/>
    <w:rsid w:val="005577A3"/>
    <w:rsid w:val="005605F2"/>
    <w:rsid w:val="005607A0"/>
    <w:rsid w:val="00560E11"/>
    <w:rsid w:val="00561EC8"/>
    <w:rsid w:val="00562403"/>
    <w:rsid w:val="00564B2C"/>
    <w:rsid w:val="005651F3"/>
    <w:rsid w:val="005671F3"/>
    <w:rsid w:val="005712F8"/>
    <w:rsid w:val="005743B4"/>
    <w:rsid w:val="00577901"/>
    <w:rsid w:val="00580E81"/>
    <w:rsid w:val="005817D9"/>
    <w:rsid w:val="00583381"/>
    <w:rsid w:val="00583974"/>
    <w:rsid w:val="00584F5A"/>
    <w:rsid w:val="0058713F"/>
    <w:rsid w:val="005925EF"/>
    <w:rsid w:val="005934D8"/>
    <w:rsid w:val="00595325"/>
    <w:rsid w:val="00595B41"/>
    <w:rsid w:val="00597DD6"/>
    <w:rsid w:val="00597E60"/>
    <w:rsid w:val="005A1BB4"/>
    <w:rsid w:val="005A3FAD"/>
    <w:rsid w:val="005A4CB3"/>
    <w:rsid w:val="005A4D7C"/>
    <w:rsid w:val="005A6552"/>
    <w:rsid w:val="005A68A3"/>
    <w:rsid w:val="005A6EFA"/>
    <w:rsid w:val="005B2074"/>
    <w:rsid w:val="005B2253"/>
    <w:rsid w:val="005B2773"/>
    <w:rsid w:val="005B3882"/>
    <w:rsid w:val="005B40DB"/>
    <w:rsid w:val="005B42E2"/>
    <w:rsid w:val="005B5926"/>
    <w:rsid w:val="005B5DB0"/>
    <w:rsid w:val="005B6E00"/>
    <w:rsid w:val="005B6EEB"/>
    <w:rsid w:val="005B7173"/>
    <w:rsid w:val="005C08C0"/>
    <w:rsid w:val="005C1C74"/>
    <w:rsid w:val="005C6759"/>
    <w:rsid w:val="005C6E87"/>
    <w:rsid w:val="005D0B8C"/>
    <w:rsid w:val="005D2C54"/>
    <w:rsid w:val="005D46B8"/>
    <w:rsid w:val="005D546C"/>
    <w:rsid w:val="005E004F"/>
    <w:rsid w:val="005E1850"/>
    <w:rsid w:val="005E2B6C"/>
    <w:rsid w:val="005E562B"/>
    <w:rsid w:val="005F0956"/>
    <w:rsid w:val="005F19FE"/>
    <w:rsid w:val="005F4499"/>
    <w:rsid w:val="005F4A16"/>
    <w:rsid w:val="00600DAB"/>
    <w:rsid w:val="00605B20"/>
    <w:rsid w:val="00606DAA"/>
    <w:rsid w:val="00610968"/>
    <w:rsid w:val="00610B8C"/>
    <w:rsid w:val="0061274C"/>
    <w:rsid w:val="00612D2E"/>
    <w:rsid w:val="00613D27"/>
    <w:rsid w:val="00615043"/>
    <w:rsid w:val="00615442"/>
    <w:rsid w:val="00616F76"/>
    <w:rsid w:val="00617252"/>
    <w:rsid w:val="00621482"/>
    <w:rsid w:val="006234DA"/>
    <w:rsid w:val="006254F7"/>
    <w:rsid w:val="006306C7"/>
    <w:rsid w:val="00631051"/>
    <w:rsid w:val="00631D0C"/>
    <w:rsid w:val="00632D92"/>
    <w:rsid w:val="006336D2"/>
    <w:rsid w:val="00633D7D"/>
    <w:rsid w:val="00634B1E"/>
    <w:rsid w:val="00634F8A"/>
    <w:rsid w:val="00642677"/>
    <w:rsid w:val="00642A3C"/>
    <w:rsid w:val="00642EC2"/>
    <w:rsid w:val="0064515F"/>
    <w:rsid w:val="00650B0F"/>
    <w:rsid w:val="006551C5"/>
    <w:rsid w:val="00657269"/>
    <w:rsid w:val="00660620"/>
    <w:rsid w:val="00661E46"/>
    <w:rsid w:val="0066225F"/>
    <w:rsid w:val="006644A3"/>
    <w:rsid w:val="006658A2"/>
    <w:rsid w:val="00665BB8"/>
    <w:rsid w:val="006710AF"/>
    <w:rsid w:val="00671BFE"/>
    <w:rsid w:val="00673677"/>
    <w:rsid w:val="006736E6"/>
    <w:rsid w:val="00673CD0"/>
    <w:rsid w:val="00673E97"/>
    <w:rsid w:val="00674C43"/>
    <w:rsid w:val="0067515C"/>
    <w:rsid w:val="006761E4"/>
    <w:rsid w:val="006763F9"/>
    <w:rsid w:val="0067743C"/>
    <w:rsid w:val="00677D9F"/>
    <w:rsid w:val="0068026F"/>
    <w:rsid w:val="0068153D"/>
    <w:rsid w:val="0068172C"/>
    <w:rsid w:val="006942ED"/>
    <w:rsid w:val="006A0C27"/>
    <w:rsid w:val="006A4324"/>
    <w:rsid w:val="006B0CF6"/>
    <w:rsid w:val="006B2184"/>
    <w:rsid w:val="006B5218"/>
    <w:rsid w:val="006B5FCF"/>
    <w:rsid w:val="006B66EF"/>
    <w:rsid w:val="006B6B0E"/>
    <w:rsid w:val="006B7F13"/>
    <w:rsid w:val="006C0BCE"/>
    <w:rsid w:val="006C40DD"/>
    <w:rsid w:val="006C638D"/>
    <w:rsid w:val="006D5C31"/>
    <w:rsid w:val="006E103B"/>
    <w:rsid w:val="006E173D"/>
    <w:rsid w:val="006E6FBE"/>
    <w:rsid w:val="006E7BC7"/>
    <w:rsid w:val="006F03CC"/>
    <w:rsid w:val="006F29B9"/>
    <w:rsid w:val="006F2F50"/>
    <w:rsid w:val="006F2FD4"/>
    <w:rsid w:val="006F3AC3"/>
    <w:rsid w:val="006F4340"/>
    <w:rsid w:val="006F4B39"/>
    <w:rsid w:val="006F5803"/>
    <w:rsid w:val="006F5D36"/>
    <w:rsid w:val="006F6696"/>
    <w:rsid w:val="006F6A16"/>
    <w:rsid w:val="00700D36"/>
    <w:rsid w:val="007027E4"/>
    <w:rsid w:val="00710EA2"/>
    <w:rsid w:val="00713358"/>
    <w:rsid w:val="00714831"/>
    <w:rsid w:val="007157AE"/>
    <w:rsid w:val="007160A6"/>
    <w:rsid w:val="0071632A"/>
    <w:rsid w:val="00717E67"/>
    <w:rsid w:val="007202F0"/>
    <w:rsid w:val="00723D02"/>
    <w:rsid w:val="007248DC"/>
    <w:rsid w:val="0072604A"/>
    <w:rsid w:val="00726462"/>
    <w:rsid w:val="007270C7"/>
    <w:rsid w:val="0072711D"/>
    <w:rsid w:val="00727354"/>
    <w:rsid w:val="00727EAF"/>
    <w:rsid w:val="00731495"/>
    <w:rsid w:val="0073344F"/>
    <w:rsid w:val="0073405B"/>
    <w:rsid w:val="00734D67"/>
    <w:rsid w:val="00735E30"/>
    <w:rsid w:val="00735EAC"/>
    <w:rsid w:val="00735F57"/>
    <w:rsid w:val="0073630A"/>
    <w:rsid w:val="00740366"/>
    <w:rsid w:val="007405BA"/>
    <w:rsid w:val="007412B5"/>
    <w:rsid w:val="00741976"/>
    <w:rsid w:val="00741FBA"/>
    <w:rsid w:val="00742B22"/>
    <w:rsid w:val="00742F56"/>
    <w:rsid w:val="00743B3B"/>
    <w:rsid w:val="00747C78"/>
    <w:rsid w:val="00747EDC"/>
    <w:rsid w:val="00751B01"/>
    <w:rsid w:val="00753697"/>
    <w:rsid w:val="00753D55"/>
    <w:rsid w:val="00754FE7"/>
    <w:rsid w:val="00756F40"/>
    <w:rsid w:val="00757C78"/>
    <w:rsid w:val="007606B4"/>
    <w:rsid w:val="0076257F"/>
    <w:rsid w:val="00763FC6"/>
    <w:rsid w:val="00764B7E"/>
    <w:rsid w:val="00766273"/>
    <w:rsid w:val="00770AA5"/>
    <w:rsid w:val="007723D8"/>
    <w:rsid w:val="007744B1"/>
    <w:rsid w:val="007769E3"/>
    <w:rsid w:val="00780121"/>
    <w:rsid w:val="0078171E"/>
    <w:rsid w:val="007841F4"/>
    <w:rsid w:val="00784B1C"/>
    <w:rsid w:val="00785327"/>
    <w:rsid w:val="007860BA"/>
    <w:rsid w:val="0078688B"/>
    <w:rsid w:val="007872E6"/>
    <w:rsid w:val="00792DD8"/>
    <w:rsid w:val="00794992"/>
    <w:rsid w:val="0079642C"/>
    <w:rsid w:val="00796992"/>
    <w:rsid w:val="007972F9"/>
    <w:rsid w:val="007A15CE"/>
    <w:rsid w:val="007A1780"/>
    <w:rsid w:val="007A2018"/>
    <w:rsid w:val="007A2BAE"/>
    <w:rsid w:val="007A4A15"/>
    <w:rsid w:val="007A4B04"/>
    <w:rsid w:val="007A5DA3"/>
    <w:rsid w:val="007A60A9"/>
    <w:rsid w:val="007A65D9"/>
    <w:rsid w:val="007A6933"/>
    <w:rsid w:val="007B001D"/>
    <w:rsid w:val="007B2AED"/>
    <w:rsid w:val="007B2FF9"/>
    <w:rsid w:val="007B333F"/>
    <w:rsid w:val="007B348D"/>
    <w:rsid w:val="007B3A81"/>
    <w:rsid w:val="007C118A"/>
    <w:rsid w:val="007C250F"/>
    <w:rsid w:val="007C40AF"/>
    <w:rsid w:val="007C57B2"/>
    <w:rsid w:val="007D02A2"/>
    <w:rsid w:val="007D17D3"/>
    <w:rsid w:val="007D1E2A"/>
    <w:rsid w:val="007D2C20"/>
    <w:rsid w:val="007D40E5"/>
    <w:rsid w:val="007D5244"/>
    <w:rsid w:val="007D594E"/>
    <w:rsid w:val="007D6059"/>
    <w:rsid w:val="007D76BE"/>
    <w:rsid w:val="007E04FF"/>
    <w:rsid w:val="007E37E7"/>
    <w:rsid w:val="007E5713"/>
    <w:rsid w:val="007E59E3"/>
    <w:rsid w:val="007E6132"/>
    <w:rsid w:val="007E6AD9"/>
    <w:rsid w:val="007F2F31"/>
    <w:rsid w:val="007F3E7D"/>
    <w:rsid w:val="007F44F7"/>
    <w:rsid w:val="007F4907"/>
    <w:rsid w:val="007F5AC0"/>
    <w:rsid w:val="007F7274"/>
    <w:rsid w:val="0080352D"/>
    <w:rsid w:val="00803894"/>
    <w:rsid w:val="008046BE"/>
    <w:rsid w:val="008054F3"/>
    <w:rsid w:val="00805898"/>
    <w:rsid w:val="008060C9"/>
    <w:rsid w:val="008060F7"/>
    <w:rsid w:val="00806BEB"/>
    <w:rsid w:val="0081431C"/>
    <w:rsid w:val="00815C4D"/>
    <w:rsid w:val="00816D51"/>
    <w:rsid w:val="00820150"/>
    <w:rsid w:val="0082049D"/>
    <w:rsid w:val="0082520D"/>
    <w:rsid w:val="00827E67"/>
    <w:rsid w:val="008311DA"/>
    <w:rsid w:val="00835A3B"/>
    <w:rsid w:val="008411BD"/>
    <w:rsid w:val="00842C93"/>
    <w:rsid w:val="00843270"/>
    <w:rsid w:val="00843B86"/>
    <w:rsid w:val="008440B3"/>
    <w:rsid w:val="00846C8D"/>
    <w:rsid w:val="008472AA"/>
    <w:rsid w:val="0084749D"/>
    <w:rsid w:val="00850836"/>
    <w:rsid w:val="008514C9"/>
    <w:rsid w:val="0085369E"/>
    <w:rsid w:val="00855BB2"/>
    <w:rsid w:val="008567DE"/>
    <w:rsid w:val="008568E0"/>
    <w:rsid w:val="00860F4E"/>
    <w:rsid w:val="00862FF8"/>
    <w:rsid w:val="008635B8"/>
    <w:rsid w:val="00865BD0"/>
    <w:rsid w:val="00866098"/>
    <w:rsid w:val="0086752B"/>
    <w:rsid w:val="00867CA3"/>
    <w:rsid w:val="00870911"/>
    <w:rsid w:val="008728D0"/>
    <w:rsid w:val="008737F0"/>
    <w:rsid w:val="00876D0F"/>
    <w:rsid w:val="008776D1"/>
    <w:rsid w:val="00880121"/>
    <w:rsid w:val="008834FD"/>
    <w:rsid w:val="00884926"/>
    <w:rsid w:val="00884D2B"/>
    <w:rsid w:val="00887CD9"/>
    <w:rsid w:val="00890EC1"/>
    <w:rsid w:val="008917B4"/>
    <w:rsid w:val="00891A47"/>
    <w:rsid w:val="00891E8E"/>
    <w:rsid w:val="008922AC"/>
    <w:rsid w:val="00892798"/>
    <w:rsid w:val="00892B2A"/>
    <w:rsid w:val="00892EF7"/>
    <w:rsid w:val="00893163"/>
    <w:rsid w:val="008944F1"/>
    <w:rsid w:val="00895215"/>
    <w:rsid w:val="00895567"/>
    <w:rsid w:val="008959F5"/>
    <w:rsid w:val="008964B5"/>
    <w:rsid w:val="00897C00"/>
    <w:rsid w:val="00897DEF"/>
    <w:rsid w:val="008A1623"/>
    <w:rsid w:val="008A16B1"/>
    <w:rsid w:val="008A2BB7"/>
    <w:rsid w:val="008A4174"/>
    <w:rsid w:val="008A4FDE"/>
    <w:rsid w:val="008A6D68"/>
    <w:rsid w:val="008A7379"/>
    <w:rsid w:val="008A7B23"/>
    <w:rsid w:val="008B039D"/>
    <w:rsid w:val="008B0CF8"/>
    <w:rsid w:val="008B1237"/>
    <w:rsid w:val="008B13D1"/>
    <w:rsid w:val="008B19CD"/>
    <w:rsid w:val="008B41BD"/>
    <w:rsid w:val="008C026D"/>
    <w:rsid w:val="008C5309"/>
    <w:rsid w:val="008C553B"/>
    <w:rsid w:val="008C6EB4"/>
    <w:rsid w:val="008C7CE2"/>
    <w:rsid w:val="008D165F"/>
    <w:rsid w:val="008D2F2A"/>
    <w:rsid w:val="008D4799"/>
    <w:rsid w:val="008D49F3"/>
    <w:rsid w:val="008D4B7C"/>
    <w:rsid w:val="008D5B40"/>
    <w:rsid w:val="008D6821"/>
    <w:rsid w:val="008E0760"/>
    <w:rsid w:val="008E0AB0"/>
    <w:rsid w:val="008E324D"/>
    <w:rsid w:val="008E3554"/>
    <w:rsid w:val="008E4EE0"/>
    <w:rsid w:val="008E79C8"/>
    <w:rsid w:val="008E7C33"/>
    <w:rsid w:val="008F10CA"/>
    <w:rsid w:val="008F244A"/>
    <w:rsid w:val="008F386F"/>
    <w:rsid w:val="008F38A1"/>
    <w:rsid w:val="008F3B5E"/>
    <w:rsid w:val="008F42F7"/>
    <w:rsid w:val="008F4DF6"/>
    <w:rsid w:val="008F59A8"/>
    <w:rsid w:val="008F5DE6"/>
    <w:rsid w:val="008F73D9"/>
    <w:rsid w:val="008F7A5D"/>
    <w:rsid w:val="00900E69"/>
    <w:rsid w:val="00901AF7"/>
    <w:rsid w:val="00904EDD"/>
    <w:rsid w:val="00911877"/>
    <w:rsid w:val="00911961"/>
    <w:rsid w:val="00914E40"/>
    <w:rsid w:val="00915EEC"/>
    <w:rsid w:val="009173E5"/>
    <w:rsid w:val="0091764E"/>
    <w:rsid w:val="00917F14"/>
    <w:rsid w:val="009219CA"/>
    <w:rsid w:val="00923B55"/>
    <w:rsid w:val="009240AA"/>
    <w:rsid w:val="0092519F"/>
    <w:rsid w:val="0092568D"/>
    <w:rsid w:val="00925823"/>
    <w:rsid w:val="00925F15"/>
    <w:rsid w:val="00926019"/>
    <w:rsid w:val="0092679C"/>
    <w:rsid w:val="00931B3D"/>
    <w:rsid w:val="00931FB4"/>
    <w:rsid w:val="0093273B"/>
    <w:rsid w:val="0093293F"/>
    <w:rsid w:val="00932A97"/>
    <w:rsid w:val="0093489F"/>
    <w:rsid w:val="009348EA"/>
    <w:rsid w:val="00935342"/>
    <w:rsid w:val="00940157"/>
    <w:rsid w:val="009420C6"/>
    <w:rsid w:val="009442D5"/>
    <w:rsid w:val="00944340"/>
    <w:rsid w:val="00944D7C"/>
    <w:rsid w:val="00946C97"/>
    <w:rsid w:val="00947B56"/>
    <w:rsid w:val="00947DC5"/>
    <w:rsid w:val="00950589"/>
    <w:rsid w:val="00950EDE"/>
    <w:rsid w:val="00957C66"/>
    <w:rsid w:val="00960660"/>
    <w:rsid w:val="0096279B"/>
    <w:rsid w:val="009627F4"/>
    <w:rsid w:val="009627FC"/>
    <w:rsid w:val="0096774D"/>
    <w:rsid w:val="00967FA5"/>
    <w:rsid w:val="00971824"/>
    <w:rsid w:val="00973AF8"/>
    <w:rsid w:val="00974A4B"/>
    <w:rsid w:val="0097726C"/>
    <w:rsid w:val="009826BD"/>
    <w:rsid w:val="009834B3"/>
    <w:rsid w:val="00985345"/>
    <w:rsid w:val="009878F1"/>
    <w:rsid w:val="00991CCE"/>
    <w:rsid w:val="009925B2"/>
    <w:rsid w:val="00993D42"/>
    <w:rsid w:val="00996688"/>
    <w:rsid w:val="009979A5"/>
    <w:rsid w:val="00997C55"/>
    <w:rsid w:val="009A231D"/>
    <w:rsid w:val="009A606E"/>
    <w:rsid w:val="009A7BED"/>
    <w:rsid w:val="009B0CFC"/>
    <w:rsid w:val="009B307E"/>
    <w:rsid w:val="009B4AE1"/>
    <w:rsid w:val="009B4CA0"/>
    <w:rsid w:val="009B6AF5"/>
    <w:rsid w:val="009C001F"/>
    <w:rsid w:val="009C099B"/>
    <w:rsid w:val="009C1ADD"/>
    <w:rsid w:val="009C2BA3"/>
    <w:rsid w:val="009C4FDA"/>
    <w:rsid w:val="009C55CE"/>
    <w:rsid w:val="009C5DE6"/>
    <w:rsid w:val="009C6C9E"/>
    <w:rsid w:val="009D0C95"/>
    <w:rsid w:val="009D1499"/>
    <w:rsid w:val="009D2B8C"/>
    <w:rsid w:val="009D2CDE"/>
    <w:rsid w:val="009E1283"/>
    <w:rsid w:val="009E37CB"/>
    <w:rsid w:val="009E5480"/>
    <w:rsid w:val="009E59B1"/>
    <w:rsid w:val="009E6881"/>
    <w:rsid w:val="009E71B8"/>
    <w:rsid w:val="009F0106"/>
    <w:rsid w:val="009F2DA0"/>
    <w:rsid w:val="009F67C0"/>
    <w:rsid w:val="00A005F4"/>
    <w:rsid w:val="00A01BA6"/>
    <w:rsid w:val="00A025EE"/>
    <w:rsid w:val="00A05CD7"/>
    <w:rsid w:val="00A0658A"/>
    <w:rsid w:val="00A079AF"/>
    <w:rsid w:val="00A1039C"/>
    <w:rsid w:val="00A14A13"/>
    <w:rsid w:val="00A15AB9"/>
    <w:rsid w:val="00A200F4"/>
    <w:rsid w:val="00A23F27"/>
    <w:rsid w:val="00A259A0"/>
    <w:rsid w:val="00A25FD9"/>
    <w:rsid w:val="00A26F17"/>
    <w:rsid w:val="00A27CB4"/>
    <w:rsid w:val="00A27F96"/>
    <w:rsid w:val="00A30B1F"/>
    <w:rsid w:val="00A3167B"/>
    <w:rsid w:val="00A32D96"/>
    <w:rsid w:val="00A32F43"/>
    <w:rsid w:val="00A34069"/>
    <w:rsid w:val="00A34AFF"/>
    <w:rsid w:val="00A36821"/>
    <w:rsid w:val="00A370E3"/>
    <w:rsid w:val="00A3710F"/>
    <w:rsid w:val="00A41A87"/>
    <w:rsid w:val="00A45A4D"/>
    <w:rsid w:val="00A47426"/>
    <w:rsid w:val="00A50A87"/>
    <w:rsid w:val="00A51875"/>
    <w:rsid w:val="00A52E8F"/>
    <w:rsid w:val="00A53DD2"/>
    <w:rsid w:val="00A5443F"/>
    <w:rsid w:val="00A56060"/>
    <w:rsid w:val="00A56CA7"/>
    <w:rsid w:val="00A612AD"/>
    <w:rsid w:val="00A62164"/>
    <w:rsid w:val="00A62D7D"/>
    <w:rsid w:val="00A647F1"/>
    <w:rsid w:val="00A65662"/>
    <w:rsid w:val="00A65BD2"/>
    <w:rsid w:val="00A65C58"/>
    <w:rsid w:val="00A66C6F"/>
    <w:rsid w:val="00A67094"/>
    <w:rsid w:val="00A705C1"/>
    <w:rsid w:val="00A70998"/>
    <w:rsid w:val="00A70A5B"/>
    <w:rsid w:val="00A73045"/>
    <w:rsid w:val="00A7465A"/>
    <w:rsid w:val="00A74809"/>
    <w:rsid w:val="00A74B13"/>
    <w:rsid w:val="00A7633E"/>
    <w:rsid w:val="00A77022"/>
    <w:rsid w:val="00A77A8D"/>
    <w:rsid w:val="00A77E86"/>
    <w:rsid w:val="00A8587D"/>
    <w:rsid w:val="00A85BAC"/>
    <w:rsid w:val="00A85FA4"/>
    <w:rsid w:val="00A862FA"/>
    <w:rsid w:val="00A86BB4"/>
    <w:rsid w:val="00A923B4"/>
    <w:rsid w:val="00A92CA1"/>
    <w:rsid w:val="00AA2302"/>
    <w:rsid w:val="00AA2AC4"/>
    <w:rsid w:val="00AA2C27"/>
    <w:rsid w:val="00AA5AAC"/>
    <w:rsid w:val="00AA5B74"/>
    <w:rsid w:val="00AA6638"/>
    <w:rsid w:val="00AA68CC"/>
    <w:rsid w:val="00AB0AEE"/>
    <w:rsid w:val="00AB185E"/>
    <w:rsid w:val="00AB582D"/>
    <w:rsid w:val="00AB5AF9"/>
    <w:rsid w:val="00AB6672"/>
    <w:rsid w:val="00AB7814"/>
    <w:rsid w:val="00AB7B31"/>
    <w:rsid w:val="00AC0F6B"/>
    <w:rsid w:val="00AC203B"/>
    <w:rsid w:val="00AC38A3"/>
    <w:rsid w:val="00AC3EC4"/>
    <w:rsid w:val="00AC46DA"/>
    <w:rsid w:val="00AC553E"/>
    <w:rsid w:val="00AC786D"/>
    <w:rsid w:val="00AD08CD"/>
    <w:rsid w:val="00AD0E16"/>
    <w:rsid w:val="00AD15ED"/>
    <w:rsid w:val="00AD1B7E"/>
    <w:rsid w:val="00AD4F9A"/>
    <w:rsid w:val="00AE0EB3"/>
    <w:rsid w:val="00AE1027"/>
    <w:rsid w:val="00AE385E"/>
    <w:rsid w:val="00AE58CD"/>
    <w:rsid w:val="00AE5F95"/>
    <w:rsid w:val="00AE6BFF"/>
    <w:rsid w:val="00AF0928"/>
    <w:rsid w:val="00AF2867"/>
    <w:rsid w:val="00AF500F"/>
    <w:rsid w:val="00AF5685"/>
    <w:rsid w:val="00B01FEA"/>
    <w:rsid w:val="00B02569"/>
    <w:rsid w:val="00B02BC9"/>
    <w:rsid w:val="00B03AD9"/>
    <w:rsid w:val="00B047E5"/>
    <w:rsid w:val="00B048A0"/>
    <w:rsid w:val="00B04E07"/>
    <w:rsid w:val="00B0695E"/>
    <w:rsid w:val="00B0792A"/>
    <w:rsid w:val="00B07D00"/>
    <w:rsid w:val="00B103B4"/>
    <w:rsid w:val="00B13A93"/>
    <w:rsid w:val="00B14D28"/>
    <w:rsid w:val="00B1666B"/>
    <w:rsid w:val="00B178BC"/>
    <w:rsid w:val="00B17E8E"/>
    <w:rsid w:val="00B210A8"/>
    <w:rsid w:val="00B223DB"/>
    <w:rsid w:val="00B22D85"/>
    <w:rsid w:val="00B23385"/>
    <w:rsid w:val="00B24028"/>
    <w:rsid w:val="00B247BF"/>
    <w:rsid w:val="00B24A62"/>
    <w:rsid w:val="00B25656"/>
    <w:rsid w:val="00B26CD7"/>
    <w:rsid w:val="00B27D7C"/>
    <w:rsid w:val="00B32773"/>
    <w:rsid w:val="00B32EB4"/>
    <w:rsid w:val="00B35D2F"/>
    <w:rsid w:val="00B37746"/>
    <w:rsid w:val="00B3779B"/>
    <w:rsid w:val="00B37FFC"/>
    <w:rsid w:val="00B42E6C"/>
    <w:rsid w:val="00B44BBE"/>
    <w:rsid w:val="00B518E8"/>
    <w:rsid w:val="00B5259F"/>
    <w:rsid w:val="00B52893"/>
    <w:rsid w:val="00B52924"/>
    <w:rsid w:val="00B529FD"/>
    <w:rsid w:val="00B53C1F"/>
    <w:rsid w:val="00B54094"/>
    <w:rsid w:val="00B5488B"/>
    <w:rsid w:val="00B55305"/>
    <w:rsid w:val="00B60B5B"/>
    <w:rsid w:val="00B610E8"/>
    <w:rsid w:val="00B631F2"/>
    <w:rsid w:val="00B6344C"/>
    <w:rsid w:val="00B653A0"/>
    <w:rsid w:val="00B663F1"/>
    <w:rsid w:val="00B66BAC"/>
    <w:rsid w:val="00B73D6C"/>
    <w:rsid w:val="00B75557"/>
    <w:rsid w:val="00B76161"/>
    <w:rsid w:val="00B76A6F"/>
    <w:rsid w:val="00B76B03"/>
    <w:rsid w:val="00B80D9D"/>
    <w:rsid w:val="00B80EA8"/>
    <w:rsid w:val="00B81B20"/>
    <w:rsid w:val="00B821F6"/>
    <w:rsid w:val="00B83526"/>
    <w:rsid w:val="00B83A9D"/>
    <w:rsid w:val="00B86F90"/>
    <w:rsid w:val="00B90142"/>
    <w:rsid w:val="00B905B5"/>
    <w:rsid w:val="00B91EF6"/>
    <w:rsid w:val="00B92EA0"/>
    <w:rsid w:val="00B93100"/>
    <w:rsid w:val="00B93851"/>
    <w:rsid w:val="00B97E1D"/>
    <w:rsid w:val="00BA12D0"/>
    <w:rsid w:val="00BA29BC"/>
    <w:rsid w:val="00BA39DF"/>
    <w:rsid w:val="00BA45A2"/>
    <w:rsid w:val="00BA597E"/>
    <w:rsid w:val="00BA6FFE"/>
    <w:rsid w:val="00BA718C"/>
    <w:rsid w:val="00BA77AE"/>
    <w:rsid w:val="00BA77D0"/>
    <w:rsid w:val="00BB0E24"/>
    <w:rsid w:val="00BB143B"/>
    <w:rsid w:val="00BB360A"/>
    <w:rsid w:val="00BC0BA4"/>
    <w:rsid w:val="00BC1942"/>
    <w:rsid w:val="00BC3A87"/>
    <w:rsid w:val="00BC46F6"/>
    <w:rsid w:val="00BC58B6"/>
    <w:rsid w:val="00BC6582"/>
    <w:rsid w:val="00BC7BC3"/>
    <w:rsid w:val="00BD0D82"/>
    <w:rsid w:val="00BD49AA"/>
    <w:rsid w:val="00BD4CB6"/>
    <w:rsid w:val="00BD601E"/>
    <w:rsid w:val="00BD612D"/>
    <w:rsid w:val="00BD7401"/>
    <w:rsid w:val="00BE0E68"/>
    <w:rsid w:val="00BE2270"/>
    <w:rsid w:val="00BE370B"/>
    <w:rsid w:val="00BE6A76"/>
    <w:rsid w:val="00BF13A5"/>
    <w:rsid w:val="00BF3AA1"/>
    <w:rsid w:val="00BF4CDC"/>
    <w:rsid w:val="00BF581F"/>
    <w:rsid w:val="00BF6FD8"/>
    <w:rsid w:val="00BF7011"/>
    <w:rsid w:val="00C0122A"/>
    <w:rsid w:val="00C03159"/>
    <w:rsid w:val="00C038F7"/>
    <w:rsid w:val="00C03E6E"/>
    <w:rsid w:val="00C04406"/>
    <w:rsid w:val="00C05063"/>
    <w:rsid w:val="00C05320"/>
    <w:rsid w:val="00C056DB"/>
    <w:rsid w:val="00C16813"/>
    <w:rsid w:val="00C17B81"/>
    <w:rsid w:val="00C17E66"/>
    <w:rsid w:val="00C20846"/>
    <w:rsid w:val="00C22516"/>
    <w:rsid w:val="00C2265C"/>
    <w:rsid w:val="00C22EA1"/>
    <w:rsid w:val="00C231E4"/>
    <w:rsid w:val="00C23787"/>
    <w:rsid w:val="00C247CF"/>
    <w:rsid w:val="00C25A4E"/>
    <w:rsid w:val="00C27CA8"/>
    <w:rsid w:val="00C30FA4"/>
    <w:rsid w:val="00C31AE8"/>
    <w:rsid w:val="00C32AD3"/>
    <w:rsid w:val="00C32B26"/>
    <w:rsid w:val="00C33D51"/>
    <w:rsid w:val="00C3493A"/>
    <w:rsid w:val="00C34C53"/>
    <w:rsid w:val="00C369C6"/>
    <w:rsid w:val="00C37544"/>
    <w:rsid w:val="00C37CB2"/>
    <w:rsid w:val="00C40718"/>
    <w:rsid w:val="00C4237F"/>
    <w:rsid w:val="00C4458F"/>
    <w:rsid w:val="00C45D36"/>
    <w:rsid w:val="00C4733F"/>
    <w:rsid w:val="00C51D54"/>
    <w:rsid w:val="00C522B6"/>
    <w:rsid w:val="00C52643"/>
    <w:rsid w:val="00C53139"/>
    <w:rsid w:val="00C53AD4"/>
    <w:rsid w:val="00C53F72"/>
    <w:rsid w:val="00C53FD0"/>
    <w:rsid w:val="00C55EF9"/>
    <w:rsid w:val="00C56FBA"/>
    <w:rsid w:val="00C57242"/>
    <w:rsid w:val="00C57E88"/>
    <w:rsid w:val="00C63F7E"/>
    <w:rsid w:val="00C65FDF"/>
    <w:rsid w:val="00C663AF"/>
    <w:rsid w:val="00C670C3"/>
    <w:rsid w:val="00C672D9"/>
    <w:rsid w:val="00C6783C"/>
    <w:rsid w:val="00C67B3E"/>
    <w:rsid w:val="00C71574"/>
    <w:rsid w:val="00C71666"/>
    <w:rsid w:val="00C758A0"/>
    <w:rsid w:val="00C82787"/>
    <w:rsid w:val="00C833B4"/>
    <w:rsid w:val="00C865C1"/>
    <w:rsid w:val="00C869B9"/>
    <w:rsid w:val="00C86B7C"/>
    <w:rsid w:val="00C8703C"/>
    <w:rsid w:val="00C87DCB"/>
    <w:rsid w:val="00C917E2"/>
    <w:rsid w:val="00C91985"/>
    <w:rsid w:val="00C930A2"/>
    <w:rsid w:val="00C97D3D"/>
    <w:rsid w:val="00CA096B"/>
    <w:rsid w:val="00CA2F5B"/>
    <w:rsid w:val="00CA3411"/>
    <w:rsid w:val="00CA3821"/>
    <w:rsid w:val="00CA44EC"/>
    <w:rsid w:val="00CA6C98"/>
    <w:rsid w:val="00CA733E"/>
    <w:rsid w:val="00CB4B5F"/>
    <w:rsid w:val="00CB6668"/>
    <w:rsid w:val="00CB669C"/>
    <w:rsid w:val="00CB7748"/>
    <w:rsid w:val="00CB7CAA"/>
    <w:rsid w:val="00CC11BB"/>
    <w:rsid w:val="00CC5A31"/>
    <w:rsid w:val="00CC7A6B"/>
    <w:rsid w:val="00CC7E2A"/>
    <w:rsid w:val="00CD3141"/>
    <w:rsid w:val="00CD3D8B"/>
    <w:rsid w:val="00CD556B"/>
    <w:rsid w:val="00CD64DD"/>
    <w:rsid w:val="00CD72B2"/>
    <w:rsid w:val="00CD75BF"/>
    <w:rsid w:val="00CD75D0"/>
    <w:rsid w:val="00CE2769"/>
    <w:rsid w:val="00CE430B"/>
    <w:rsid w:val="00CE4EA2"/>
    <w:rsid w:val="00CE5503"/>
    <w:rsid w:val="00CE7040"/>
    <w:rsid w:val="00CE7765"/>
    <w:rsid w:val="00CF003D"/>
    <w:rsid w:val="00CF0463"/>
    <w:rsid w:val="00CF0D4A"/>
    <w:rsid w:val="00CF1093"/>
    <w:rsid w:val="00CF353A"/>
    <w:rsid w:val="00CF4922"/>
    <w:rsid w:val="00CF4B26"/>
    <w:rsid w:val="00CF52F2"/>
    <w:rsid w:val="00CF6A2E"/>
    <w:rsid w:val="00CF6BDC"/>
    <w:rsid w:val="00CF6C74"/>
    <w:rsid w:val="00CF6EA7"/>
    <w:rsid w:val="00CF7180"/>
    <w:rsid w:val="00CF7243"/>
    <w:rsid w:val="00CF7BAC"/>
    <w:rsid w:val="00D03CEE"/>
    <w:rsid w:val="00D05C83"/>
    <w:rsid w:val="00D074DE"/>
    <w:rsid w:val="00D0754D"/>
    <w:rsid w:val="00D1645D"/>
    <w:rsid w:val="00D1708C"/>
    <w:rsid w:val="00D20A66"/>
    <w:rsid w:val="00D20A80"/>
    <w:rsid w:val="00D21658"/>
    <w:rsid w:val="00D2179D"/>
    <w:rsid w:val="00D22A4E"/>
    <w:rsid w:val="00D236B4"/>
    <w:rsid w:val="00D252F7"/>
    <w:rsid w:val="00D338F1"/>
    <w:rsid w:val="00D345E6"/>
    <w:rsid w:val="00D353B9"/>
    <w:rsid w:val="00D37804"/>
    <w:rsid w:val="00D405A3"/>
    <w:rsid w:val="00D40682"/>
    <w:rsid w:val="00D41F4B"/>
    <w:rsid w:val="00D45099"/>
    <w:rsid w:val="00D4561B"/>
    <w:rsid w:val="00D45FAF"/>
    <w:rsid w:val="00D4723C"/>
    <w:rsid w:val="00D475AB"/>
    <w:rsid w:val="00D504CB"/>
    <w:rsid w:val="00D52322"/>
    <w:rsid w:val="00D52BE1"/>
    <w:rsid w:val="00D54DF8"/>
    <w:rsid w:val="00D559D8"/>
    <w:rsid w:val="00D569E7"/>
    <w:rsid w:val="00D6637A"/>
    <w:rsid w:val="00D70918"/>
    <w:rsid w:val="00D713B0"/>
    <w:rsid w:val="00D7281C"/>
    <w:rsid w:val="00D73BE4"/>
    <w:rsid w:val="00D74898"/>
    <w:rsid w:val="00D7499F"/>
    <w:rsid w:val="00D76309"/>
    <w:rsid w:val="00D82A45"/>
    <w:rsid w:val="00D84046"/>
    <w:rsid w:val="00D848BB"/>
    <w:rsid w:val="00D84FD1"/>
    <w:rsid w:val="00D86D30"/>
    <w:rsid w:val="00D87065"/>
    <w:rsid w:val="00D8752E"/>
    <w:rsid w:val="00D87F2C"/>
    <w:rsid w:val="00D90BD3"/>
    <w:rsid w:val="00D938BD"/>
    <w:rsid w:val="00D94290"/>
    <w:rsid w:val="00DA0610"/>
    <w:rsid w:val="00DA0CDF"/>
    <w:rsid w:val="00DA14B3"/>
    <w:rsid w:val="00DA2580"/>
    <w:rsid w:val="00DA3D27"/>
    <w:rsid w:val="00DB0A82"/>
    <w:rsid w:val="00DB0EF0"/>
    <w:rsid w:val="00DB16DC"/>
    <w:rsid w:val="00DB212C"/>
    <w:rsid w:val="00DB35B9"/>
    <w:rsid w:val="00DB3851"/>
    <w:rsid w:val="00DB4637"/>
    <w:rsid w:val="00DB5E3F"/>
    <w:rsid w:val="00DB7307"/>
    <w:rsid w:val="00DB7B8D"/>
    <w:rsid w:val="00DC0413"/>
    <w:rsid w:val="00DC0AF9"/>
    <w:rsid w:val="00DC0F62"/>
    <w:rsid w:val="00DC2959"/>
    <w:rsid w:val="00DC2E36"/>
    <w:rsid w:val="00DC3650"/>
    <w:rsid w:val="00DC5B95"/>
    <w:rsid w:val="00DC5D23"/>
    <w:rsid w:val="00DC6B53"/>
    <w:rsid w:val="00DC7395"/>
    <w:rsid w:val="00DC7D49"/>
    <w:rsid w:val="00DD22D3"/>
    <w:rsid w:val="00DD25C5"/>
    <w:rsid w:val="00DD3FE2"/>
    <w:rsid w:val="00DD53CF"/>
    <w:rsid w:val="00DD588E"/>
    <w:rsid w:val="00DD5CBC"/>
    <w:rsid w:val="00DD5F91"/>
    <w:rsid w:val="00DD660F"/>
    <w:rsid w:val="00DE0A83"/>
    <w:rsid w:val="00DE1CF1"/>
    <w:rsid w:val="00DE226E"/>
    <w:rsid w:val="00DE61FA"/>
    <w:rsid w:val="00DE7703"/>
    <w:rsid w:val="00DF04B1"/>
    <w:rsid w:val="00DF29AC"/>
    <w:rsid w:val="00DF35AC"/>
    <w:rsid w:val="00DF5415"/>
    <w:rsid w:val="00DF564F"/>
    <w:rsid w:val="00DF7713"/>
    <w:rsid w:val="00E01269"/>
    <w:rsid w:val="00E03308"/>
    <w:rsid w:val="00E038F4"/>
    <w:rsid w:val="00E0537D"/>
    <w:rsid w:val="00E05A4A"/>
    <w:rsid w:val="00E07082"/>
    <w:rsid w:val="00E07D47"/>
    <w:rsid w:val="00E07F33"/>
    <w:rsid w:val="00E110D3"/>
    <w:rsid w:val="00E11BFE"/>
    <w:rsid w:val="00E120F0"/>
    <w:rsid w:val="00E12C06"/>
    <w:rsid w:val="00E13BF9"/>
    <w:rsid w:val="00E1400B"/>
    <w:rsid w:val="00E15B3A"/>
    <w:rsid w:val="00E16F6B"/>
    <w:rsid w:val="00E21280"/>
    <w:rsid w:val="00E22CB6"/>
    <w:rsid w:val="00E23349"/>
    <w:rsid w:val="00E23531"/>
    <w:rsid w:val="00E24B2B"/>
    <w:rsid w:val="00E30D6E"/>
    <w:rsid w:val="00E33101"/>
    <w:rsid w:val="00E338D0"/>
    <w:rsid w:val="00E35139"/>
    <w:rsid w:val="00E35818"/>
    <w:rsid w:val="00E35BE0"/>
    <w:rsid w:val="00E36862"/>
    <w:rsid w:val="00E36D0D"/>
    <w:rsid w:val="00E408A7"/>
    <w:rsid w:val="00E42B47"/>
    <w:rsid w:val="00E43297"/>
    <w:rsid w:val="00E47AA1"/>
    <w:rsid w:val="00E519C3"/>
    <w:rsid w:val="00E51A7D"/>
    <w:rsid w:val="00E542FE"/>
    <w:rsid w:val="00E552BD"/>
    <w:rsid w:val="00E5559A"/>
    <w:rsid w:val="00E564B0"/>
    <w:rsid w:val="00E60508"/>
    <w:rsid w:val="00E605AF"/>
    <w:rsid w:val="00E61E4D"/>
    <w:rsid w:val="00E629CA"/>
    <w:rsid w:val="00E6309C"/>
    <w:rsid w:val="00E646BC"/>
    <w:rsid w:val="00E646E4"/>
    <w:rsid w:val="00E662C1"/>
    <w:rsid w:val="00E6682B"/>
    <w:rsid w:val="00E66E76"/>
    <w:rsid w:val="00E67609"/>
    <w:rsid w:val="00E71B70"/>
    <w:rsid w:val="00E7223A"/>
    <w:rsid w:val="00E741EA"/>
    <w:rsid w:val="00E758D3"/>
    <w:rsid w:val="00E809B9"/>
    <w:rsid w:val="00E81BBD"/>
    <w:rsid w:val="00E82E17"/>
    <w:rsid w:val="00E82F69"/>
    <w:rsid w:val="00E85D84"/>
    <w:rsid w:val="00E8643B"/>
    <w:rsid w:val="00E87678"/>
    <w:rsid w:val="00E9165C"/>
    <w:rsid w:val="00E91993"/>
    <w:rsid w:val="00E922EE"/>
    <w:rsid w:val="00E92C62"/>
    <w:rsid w:val="00E950D2"/>
    <w:rsid w:val="00E96925"/>
    <w:rsid w:val="00E96BA3"/>
    <w:rsid w:val="00E9751F"/>
    <w:rsid w:val="00E97906"/>
    <w:rsid w:val="00EA1A95"/>
    <w:rsid w:val="00EA2AB7"/>
    <w:rsid w:val="00EA3402"/>
    <w:rsid w:val="00EA4EC9"/>
    <w:rsid w:val="00EA5B32"/>
    <w:rsid w:val="00EA764E"/>
    <w:rsid w:val="00EB1B63"/>
    <w:rsid w:val="00EB1F62"/>
    <w:rsid w:val="00EB31EE"/>
    <w:rsid w:val="00EB52DB"/>
    <w:rsid w:val="00EB62EA"/>
    <w:rsid w:val="00EB6B55"/>
    <w:rsid w:val="00EB7C54"/>
    <w:rsid w:val="00EC13E0"/>
    <w:rsid w:val="00EC170C"/>
    <w:rsid w:val="00EC297F"/>
    <w:rsid w:val="00EC3AD6"/>
    <w:rsid w:val="00EC3F2E"/>
    <w:rsid w:val="00EC502B"/>
    <w:rsid w:val="00EC6194"/>
    <w:rsid w:val="00EC730D"/>
    <w:rsid w:val="00EC7B6C"/>
    <w:rsid w:val="00EC7C11"/>
    <w:rsid w:val="00ED0B4E"/>
    <w:rsid w:val="00ED244A"/>
    <w:rsid w:val="00ED26D5"/>
    <w:rsid w:val="00ED63CF"/>
    <w:rsid w:val="00ED6C45"/>
    <w:rsid w:val="00ED6E1D"/>
    <w:rsid w:val="00EE0F87"/>
    <w:rsid w:val="00EE3284"/>
    <w:rsid w:val="00EE70EE"/>
    <w:rsid w:val="00EE74B5"/>
    <w:rsid w:val="00EF1903"/>
    <w:rsid w:val="00EF34A7"/>
    <w:rsid w:val="00EF58D4"/>
    <w:rsid w:val="00EF5AF6"/>
    <w:rsid w:val="00EF6143"/>
    <w:rsid w:val="00EF7352"/>
    <w:rsid w:val="00EF7B0D"/>
    <w:rsid w:val="00F01530"/>
    <w:rsid w:val="00F04FC3"/>
    <w:rsid w:val="00F1191F"/>
    <w:rsid w:val="00F145EE"/>
    <w:rsid w:val="00F17ED0"/>
    <w:rsid w:val="00F20C44"/>
    <w:rsid w:val="00F2134C"/>
    <w:rsid w:val="00F229E5"/>
    <w:rsid w:val="00F2713D"/>
    <w:rsid w:val="00F3063E"/>
    <w:rsid w:val="00F32565"/>
    <w:rsid w:val="00F34BA9"/>
    <w:rsid w:val="00F405F7"/>
    <w:rsid w:val="00F41BEC"/>
    <w:rsid w:val="00F431CF"/>
    <w:rsid w:val="00F4378D"/>
    <w:rsid w:val="00F45FC9"/>
    <w:rsid w:val="00F46900"/>
    <w:rsid w:val="00F47779"/>
    <w:rsid w:val="00F50512"/>
    <w:rsid w:val="00F5216B"/>
    <w:rsid w:val="00F53C13"/>
    <w:rsid w:val="00F54B82"/>
    <w:rsid w:val="00F55907"/>
    <w:rsid w:val="00F61AF9"/>
    <w:rsid w:val="00F64005"/>
    <w:rsid w:val="00F64D0B"/>
    <w:rsid w:val="00F65DE0"/>
    <w:rsid w:val="00F713FC"/>
    <w:rsid w:val="00F753D1"/>
    <w:rsid w:val="00F75DCA"/>
    <w:rsid w:val="00F765A1"/>
    <w:rsid w:val="00F76CD7"/>
    <w:rsid w:val="00F77A68"/>
    <w:rsid w:val="00F77FD1"/>
    <w:rsid w:val="00F84363"/>
    <w:rsid w:val="00F911EE"/>
    <w:rsid w:val="00F9149C"/>
    <w:rsid w:val="00F93DB1"/>
    <w:rsid w:val="00F953AE"/>
    <w:rsid w:val="00F95661"/>
    <w:rsid w:val="00F97A23"/>
    <w:rsid w:val="00F97E6A"/>
    <w:rsid w:val="00FA1C56"/>
    <w:rsid w:val="00FA46B8"/>
    <w:rsid w:val="00FB0D0D"/>
    <w:rsid w:val="00FB2452"/>
    <w:rsid w:val="00FB4D16"/>
    <w:rsid w:val="00FB627E"/>
    <w:rsid w:val="00FB651C"/>
    <w:rsid w:val="00FB74C3"/>
    <w:rsid w:val="00FC0C28"/>
    <w:rsid w:val="00FC168F"/>
    <w:rsid w:val="00FC2DF4"/>
    <w:rsid w:val="00FC3E2A"/>
    <w:rsid w:val="00FC4AF3"/>
    <w:rsid w:val="00FC54C3"/>
    <w:rsid w:val="00FC6E60"/>
    <w:rsid w:val="00FC74B7"/>
    <w:rsid w:val="00FD11D5"/>
    <w:rsid w:val="00FD139D"/>
    <w:rsid w:val="00FD16DE"/>
    <w:rsid w:val="00FD1F94"/>
    <w:rsid w:val="00FD4221"/>
    <w:rsid w:val="00FD4452"/>
    <w:rsid w:val="00FD5C49"/>
    <w:rsid w:val="00FD7ECD"/>
    <w:rsid w:val="00FE14D2"/>
    <w:rsid w:val="00FE1756"/>
    <w:rsid w:val="00FE178F"/>
    <w:rsid w:val="00FE2B46"/>
    <w:rsid w:val="00FE514B"/>
    <w:rsid w:val="00FE5205"/>
    <w:rsid w:val="00FE5FC6"/>
    <w:rsid w:val="00FF0F41"/>
    <w:rsid w:val="00FF3DDA"/>
    <w:rsid w:val="00FF5CDB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7489"/>
    <o:shapelayout v:ext="edit">
      <o:idmap v:ext="edit" data="1"/>
    </o:shapelayout>
  </w:shapeDefaults>
  <w:decimalSymbol w:val=","/>
  <w:listSeparator w:val=";"/>
  <w14:docId w14:val="79C9B06E"/>
  <w15:chartTrackingRefBased/>
  <w15:docId w15:val="{BDB09967-5B6F-4AF3-A250-FB3A0360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BE6A7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BE6A76"/>
    <w:rPr>
      <w:sz w:val="16"/>
      <w:szCs w:val="16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7101D"/>
    <w:rPr>
      <w:sz w:val="24"/>
      <w:szCs w:val="24"/>
    </w:rPr>
  </w:style>
  <w:style w:type="character" w:styleId="Hiperhivatkozs">
    <w:name w:val="Hyperlink"/>
    <w:basedOn w:val="Bekezdsalapbettpusa"/>
    <w:rsid w:val="0028007A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8007A"/>
    <w:rPr>
      <w:color w:val="605E5C"/>
      <w:shd w:val="clear" w:color="auto" w:fill="E1DFDD"/>
    </w:rPr>
  </w:style>
  <w:style w:type="paragraph" w:styleId="Szvegtrzsbehzssal3">
    <w:name w:val="Body Text Indent 3"/>
    <w:basedOn w:val="Norml"/>
    <w:link w:val="Szvegtrzsbehzssal3Char"/>
    <w:rsid w:val="00C7166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C7166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5141B6-337E-403F-B339-92FBB1E1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2448</Words>
  <Characters>17289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14</cp:revision>
  <cp:lastPrinted>2021-07-22T09:16:00Z</cp:lastPrinted>
  <dcterms:created xsi:type="dcterms:W3CDTF">2021-07-20T08:10:00Z</dcterms:created>
  <dcterms:modified xsi:type="dcterms:W3CDTF">2021-07-22T09:27:00Z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