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5E639A" w:rsidRDefault="005E639A" w:rsidP="00655659">
      <w:pPr>
        <w:jc w:val="center"/>
        <w:rPr>
          <w:rFonts w:ascii="Arial" w:hAnsi="Arial" w:cs="Arial"/>
          <w:b/>
          <w:u w:val="single"/>
        </w:rPr>
      </w:pPr>
    </w:p>
    <w:p w:rsidR="00751C90" w:rsidRDefault="00751C90" w:rsidP="00751C90">
      <w:pPr>
        <w:jc w:val="both"/>
        <w:rPr>
          <w:rFonts w:ascii="Arial" w:hAnsi="Arial" w:cs="Arial"/>
          <w:color w:val="000000"/>
        </w:rPr>
      </w:pPr>
    </w:p>
    <w:p w:rsidR="00C67086" w:rsidRDefault="00C67086" w:rsidP="00C67086"/>
    <w:p w:rsidR="00124567" w:rsidRPr="00FC373C" w:rsidRDefault="00124567" w:rsidP="00124567">
      <w:pPr>
        <w:jc w:val="center"/>
        <w:rPr>
          <w:rFonts w:ascii="Arial" w:hAnsi="Arial" w:cs="Arial"/>
          <w:b/>
          <w:u w:val="single"/>
        </w:rPr>
      </w:pPr>
      <w:r w:rsidRPr="00FC373C">
        <w:rPr>
          <w:rFonts w:ascii="Arial" w:hAnsi="Arial" w:cs="Arial"/>
          <w:b/>
          <w:u w:val="single"/>
        </w:rPr>
        <w:t xml:space="preserve">50/2021. (VI.24.) </w:t>
      </w:r>
      <w:r w:rsidRPr="00FC373C">
        <w:rPr>
          <w:rFonts w:ascii="Arial" w:hAnsi="Arial" w:cs="Arial"/>
          <w:b/>
          <w:color w:val="000000" w:themeColor="text1"/>
          <w:u w:val="single"/>
        </w:rPr>
        <w:t xml:space="preserve">Kgy. </w:t>
      </w:r>
      <w:proofErr w:type="gramStart"/>
      <w:r w:rsidRPr="00FC373C">
        <w:rPr>
          <w:rFonts w:ascii="Arial" w:hAnsi="Arial" w:cs="Arial"/>
          <w:b/>
          <w:color w:val="000000" w:themeColor="text1"/>
          <w:u w:val="single"/>
        </w:rPr>
        <w:t>sz.</w:t>
      </w:r>
      <w:proofErr w:type="gramEnd"/>
      <w:r w:rsidRPr="00FC373C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FC373C">
        <w:rPr>
          <w:rFonts w:ascii="Arial" w:hAnsi="Arial" w:cs="Arial"/>
          <w:b/>
          <w:u w:val="single"/>
        </w:rPr>
        <w:t>határozat</w:t>
      </w:r>
    </w:p>
    <w:p w:rsidR="00124567" w:rsidRPr="00FC373C" w:rsidRDefault="00124567" w:rsidP="00124567">
      <w:pPr>
        <w:rPr>
          <w:rFonts w:ascii="Arial" w:hAnsi="Arial" w:cs="Arial"/>
          <w:b/>
          <w:u w:val="single"/>
        </w:rPr>
      </w:pPr>
    </w:p>
    <w:p w:rsidR="00124567" w:rsidRPr="00FC373C" w:rsidRDefault="00124567" w:rsidP="00124567">
      <w:pPr>
        <w:jc w:val="both"/>
        <w:rPr>
          <w:rFonts w:ascii="Arial" w:hAnsi="Arial" w:cs="Arial"/>
        </w:rPr>
      </w:pPr>
      <w:r w:rsidRPr="00FC373C">
        <w:rPr>
          <w:rFonts w:ascii="Arial" w:eastAsiaTheme="minorHAnsi" w:hAnsi="Arial" w:cs="Arial"/>
          <w:lang w:eastAsia="en-US"/>
        </w:rPr>
        <w:t xml:space="preserve">A Közgyűlés Szombathely Megyei Jogú Város Önkormányzata vagyonáról szóló 40/2014. (XII. 23.) önkormányzati rendelet 11. </w:t>
      </w:r>
      <w:proofErr w:type="gramStart"/>
      <w:r w:rsidRPr="00FC373C">
        <w:rPr>
          <w:rFonts w:ascii="Arial" w:eastAsiaTheme="minorHAnsi" w:hAnsi="Arial" w:cs="Arial"/>
          <w:lang w:eastAsia="en-US"/>
        </w:rPr>
        <w:t xml:space="preserve">§ a) pontja, valamint az Önkormányzat és a </w:t>
      </w:r>
      <w:proofErr w:type="spellStart"/>
      <w:r w:rsidRPr="00FC373C">
        <w:rPr>
          <w:rFonts w:ascii="Arial" w:eastAsiaTheme="minorHAnsi" w:hAnsi="Arial" w:cs="Arial"/>
          <w:lang w:eastAsia="en-US"/>
        </w:rPr>
        <w:t>Prenor</w:t>
      </w:r>
      <w:proofErr w:type="spellEnd"/>
      <w:r w:rsidRPr="00FC373C">
        <w:rPr>
          <w:rFonts w:ascii="Arial" w:eastAsiaTheme="minorHAnsi" w:hAnsi="Arial" w:cs="Arial"/>
          <w:lang w:eastAsia="en-US"/>
        </w:rPr>
        <w:t xml:space="preserve"> </w:t>
      </w:r>
      <w:r w:rsidRPr="00FC373C">
        <w:rPr>
          <w:rFonts w:ascii="Arial" w:hAnsi="Arial" w:cs="Arial"/>
        </w:rPr>
        <w:t xml:space="preserve">Kertészeti és Parképítő Kft. között a szombathelyi 2/7 hrsz.-ú ingatlanra vonatkozóan 2013. április 24. napján kötött bérleti szerződés 14. pontja alapján hozzájárul ahhoz, hogy </w:t>
      </w:r>
      <w:r w:rsidRPr="00FC373C">
        <w:rPr>
          <w:rFonts w:ascii="Arial" w:hAnsi="Arial" w:cs="Arial"/>
          <w:b/>
        </w:rPr>
        <w:t xml:space="preserve">a </w:t>
      </w:r>
      <w:proofErr w:type="spellStart"/>
      <w:r w:rsidRPr="00FC373C">
        <w:rPr>
          <w:rFonts w:ascii="Arial" w:hAnsi="Arial" w:cs="Arial"/>
          <w:b/>
        </w:rPr>
        <w:t>Prenor</w:t>
      </w:r>
      <w:proofErr w:type="spellEnd"/>
      <w:r w:rsidRPr="00FC373C">
        <w:rPr>
          <w:rFonts w:ascii="Arial" w:hAnsi="Arial" w:cs="Arial"/>
          <w:b/>
        </w:rPr>
        <w:t xml:space="preserve"> Kft. 2021. július 1. napjától 2022. június 30. napjáig tartó 1 éves határozott időtartamra biztosítson ingyenes használatot a Herényi Kulturális és Sportegyesület számára</w:t>
      </w:r>
      <w:r w:rsidRPr="00FC373C">
        <w:rPr>
          <w:rFonts w:ascii="Arial" w:hAnsi="Arial" w:cs="Arial"/>
        </w:rPr>
        <w:t xml:space="preserve"> az ingatlannak az előterjesztés mellékletét</w:t>
      </w:r>
      <w:r w:rsidRPr="00FC373C">
        <w:rPr>
          <w:rFonts w:ascii="Arial" w:hAnsi="Arial" w:cs="Arial"/>
          <w:color w:val="FF0000"/>
        </w:rPr>
        <w:t xml:space="preserve"> </w:t>
      </w:r>
      <w:r w:rsidRPr="00FC373C">
        <w:rPr>
          <w:rFonts w:ascii="Arial" w:hAnsi="Arial" w:cs="Arial"/>
        </w:rPr>
        <w:t>képező térképen jelölt, megközelítőleg 7000 m² nagyságú részére.</w:t>
      </w:r>
      <w:proofErr w:type="gramEnd"/>
    </w:p>
    <w:p w:rsidR="00124567" w:rsidRPr="00FC373C" w:rsidRDefault="00124567" w:rsidP="00124567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Az ingyenes használat az alábbi feltételekkel biztosítható:</w:t>
      </w:r>
    </w:p>
    <w:p w:rsidR="00124567" w:rsidRPr="00FC373C" w:rsidRDefault="00124567" w:rsidP="00124567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a használó köteles az elburjánzott aljnövényzet eltávolítását, a veszélyes fák kivágását és a szükséges fapótlást elvégezni;</w:t>
      </w:r>
    </w:p>
    <w:p w:rsidR="00124567" w:rsidRPr="00FC373C" w:rsidRDefault="00124567" w:rsidP="00124567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a használó köteles a terület növényvilágát a későbbi területrendezés optimális megvalósítása érdekében felméretni;</w:t>
      </w:r>
    </w:p>
    <w:p w:rsidR="00124567" w:rsidRPr="00FC373C" w:rsidRDefault="00124567" w:rsidP="00124567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a használó köteles kerttervezési terv elkészíttetésére.</w:t>
      </w:r>
    </w:p>
    <w:p w:rsidR="00124567" w:rsidRPr="00FC373C" w:rsidRDefault="00124567" w:rsidP="00124567">
      <w:pPr>
        <w:jc w:val="both"/>
        <w:rPr>
          <w:rFonts w:ascii="Arial" w:hAnsi="Arial" w:cs="Arial"/>
        </w:rPr>
      </w:pPr>
    </w:p>
    <w:p w:rsidR="00124567" w:rsidRPr="00FC373C" w:rsidRDefault="00124567" w:rsidP="00124567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b/>
          <w:u w:val="single"/>
          <w:lang w:eastAsia="en-US"/>
        </w:rPr>
        <w:t>Felelős:</w:t>
      </w:r>
      <w:r w:rsidRPr="00FC373C">
        <w:rPr>
          <w:rFonts w:ascii="Arial" w:eastAsiaTheme="minorHAnsi" w:hAnsi="Arial" w:cs="Arial"/>
          <w:lang w:eastAsia="en-US"/>
        </w:rPr>
        <w:t xml:space="preserve"> </w:t>
      </w:r>
      <w:r w:rsidRPr="00FC373C">
        <w:rPr>
          <w:rFonts w:ascii="Arial" w:eastAsiaTheme="minorHAnsi" w:hAnsi="Arial" w:cs="Arial"/>
          <w:lang w:eastAsia="en-US"/>
        </w:rPr>
        <w:tab/>
        <w:t xml:space="preserve">Dr. </w:t>
      </w:r>
      <w:proofErr w:type="spellStart"/>
      <w:r w:rsidRPr="00FC373C">
        <w:rPr>
          <w:rFonts w:ascii="Arial" w:eastAsiaTheme="minorHAnsi" w:hAnsi="Arial" w:cs="Arial"/>
          <w:lang w:eastAsia="en-US"/>
        </w:rPr>
        <w:t>Nemény</w:t>
      </w:r>
      <w:proofErr w:type="spellEnd"/>
      <w:r w:rsidRPr="00FC373C">
        <w:rPr>
          <w:rFonts w:ascii="Arial" w:eastAsiaTheme="minorHAnsi" w:hAnsi="Arial" w:cs="Arial"/>
          <w:lang w:eastAsia="en-US"/>
        </w:rPr>
        <w:t xml:space="preserve"> András polgármester</w:t>
      </w:r>
    </w:p>
    <w:p w:rsidR="00124567" w:rsidRPr="00FC373C" w:rsidRDefault="00124567" w:rsidP="00124567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tab/>
        <w:t xml:space="preserve">    </w:t>
      </w:r>
      <w:r w:rsidRPr="00FC373C">
        <w:rPr>
          <w:rFonts w:ascii="Arial" w:eastAsiaTheme="minorHAnsi" w:hAnsi="Arial" w:cs="Arial"/>
          <w:lang w:eastAsia="en-US"/>
        </w:rPr>
        <w:tab/>
        <w:t>Dr. Horváth Attila alpolgármester</w:t>
      </w:r>
    </w:p>
    <w:p w:rsidR="00124567" w:rsidRPr="00FC373C" w:rsidRDefault="00124567" w:rsidP="00124567">
      <w:pPr>
        <w:ind w:left="768" w:firstLine="648"/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t>Horváth Soma alpolgármester</w:t>
      </w:r>
    </w:p>
    <w:p w:rsidR="00124567" w:rsidRPr="00FC373C" w:rsidRDefault="00124567" w:rsidP="00124567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t xml:space="preserve">              </w:t>
      </w:r>
      <w:r w:rsidRPr="00FC373C">
        <w:rPr>
          <w:rFonts w:ascii="Arial" w:eastAsiaTheme="minorHAnsi" w:hAnsi="Arial" w:cs="Arial"/>
          <w:lang w:eastAsia="en-US"/>
        </w:rPr>
        <w:tab/>
        <w:t>Dr. Károlyi Ákos jegyző</w:t>
      </w:r>
    </w:p>
    <w:p w:rsidR="00124567" w:rsidRPr="00FC373C" w:rsidRDefault="00124567" w:rsidP="00124567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t xml:space="preserve">            </w:t>
      </w:r>
      <w:r w:rsidRPr="00FC373C">
        <w:rPr>
          <w:rFonts w:ascii="Arial" w:eastAsiaTheme="minorHAnsi" w:hAnsi="Arial" w:cs="Arial"/>
          <w:lang w:eastAsia="en-US"/>
        </w:rPr>
        <w:tab/>
        <w:t>(A végrehajtásért:</w:t>
      </w:r>
    </w:p>
    <w:p w:rsidR="00124567" w:rsidRPr="00FC373C" w:rsidRDefault="00124567" w:rsidP="00124567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FC373C">
        <w:rPr>
          <w:rFonts w:ascii="Arial" w:eastAsiaTheme="minorHAnsi" w:hAnsi="Arial" w:cs="Arial"/>
          <w:lang w:eastAsia="en-US"/>
        </w:rPr>
        <w:tab/>
      </w:r>
      <w:r w:rsidRPr="00FC373C">
        <w:rPr>
          <w:rFonts w:ascii="Arial" w:eastAsiaTheme="minorHAnsi" w:hAnsi="Arial" w:cs="Arial"/>
          <w:lang w:eastAsia="en-US"/>
        </w:rPr>
        <w:tab/>
        <w:t>Nagyné dr. Gats Andrea, a Jogi és Képviselői Osztály vezetője</w:t>
      </w:r>
    </w:p>
    <w:p w:rsidR="00124567" w:rsidRPr="00FC373C" w:rsidRDefault="00124567" w:rsidP="00124567">
      <w:pPr>
        <w:ind w:left="768" w:firstLine="648"/>
        <w:jc w:val="both"/>
        <w:rPr>
          <w:rFonts w:ascii="Arial" w:eastAsiaTheme="minorHAnsi" w:hAnsi="Arial" w:cs="Arial"/>
          <w:lang w:eastAsia="en-US"/>
        </w:rPr>
      </w:pPr>
      <w:proofErr w:type="spellStart"/>
      <w:r w:rsidRPr="00FC373C">
        <w:rPr>
          <w:rFonts w:ascii="Arial" w:eastAsiaTheme="minorHAnsi" w:hAnsi="Arial" w:cs="Arial"/>
          <w:lang w:eastAsia="en-US"/>
        </w:rPr>
        <w:t>Izer</w:t>
      </w:r>
      <w:proofErr w:type="spellEnd"/>
      <w:r w:rsidRPr="00FC373C">
        <w:rPr>
          <w:rFonts w:ascii="Arial" w:eastAsiaTheme="minorHAnsi" w:hAnsi="Arial" w:cs="Arial"/>
          <w:lang w:eastAsia="en-US"/>
        </w:rPr>
        <w:t xml:space="preserve"> Gábor Nándor a </w:t>
      </w:r>
      <w:proofErr w:type="spellStart"/>
      <w:r w:rsidRPr="00FC373C">
        <w:rPr>
          <w:rFonts w:ascii="Arial" w:eastAsiaTheme="minorHAnsi" w:hAnsi="Arial" w:cs="Arial"/>
          <w:lang w:eastAsia="en-US"/>
        </w:rPr>
        <w:t>Prenor</w:t>
      </w:r>
      <w:proofErr w:type="spellEnd"/>
      <w:r w:rsidRPr="00FC373C">
        <w:rPr>
          <w:rFonts w:ascii="Arial" w:eastAsiaTheme="minorHAnsi" w:hAnsi="Arial" w:cs="Arial"/>
          <w:lang w:eastAsia="en-US"/>
        </w:rPr>
        <w:t xml:space="preserve"> Kft. ügyvezetője)</w:t>
      </w:r>
    </w:p>
    <w:p w:rsidR="00124567" w:rsidRPr="00FC373C" w:rsidRDefault="00124567" w:rsidP="00124567">
      <w:pPr>
        <w:ind w:left="60"/>
        <w:jc w:val="both"/>
        <w:rPr>
          <w:rFonts w:ascii="Arial" w:eastAsiaTheme="minorHAnsi" w:hAnsi="Arial" w:cs="Arial"/>
          <w:lang w:eastAsia="en-US"/>
        </w:rPr>
      </w:pPr>
    </w:p>
    <w:p w:rsidR="00124567" w:rsidRPr="00FC373C" w:rsidRDefault="00124567" w:rsidP="00124567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Határidő:</w:t>
      </w:r>
      <w:r w:rsidRPr="00FC373C">
        <w:rPr>
          <w:rFonts w:ascii="Arial" w:hAnsi="Arial" w:cs="Arial"/>
        </w:rPr>
        <w:tab/>
        <w:t>azonnal</w:t>
      </w:r>
    </w:p>
    <w:p w:rsidR="00075501" w:rsidRDefault="00075501" w:rsidP="00751C90">
      <w:pPr>
        <w:jc w:val="both"/>
        <w:rPr>
          <w:rFonts w:ascii="Arial" w:hAnsi="Arial" w:cs="Arial"/>
          <w:color w:val="000000"/>
        </w:rPr>
      </w:pPr>
    </w:p>
    <w:p w:rsidR="00075501" w:rsidRPr="00751C90" w:rsidRDefault="00075501" w:rsidP="00751C90">
      <w:pPr>
        <w:jc w:val="both"/>
        <w:rPr>
          <w:rFonts w:ascii="Arial" w:hAnsi="Arial" w:cs="Arial"/>
          <w:color w:val="000000"/>
        </w:rPr>
      </w:pPr>
    </w:p>
    <w:p w:rsidR="003409EA" w:rsidRDefault="003409EA" w:rsidP="00655659"/>
    <w:p w:rsidR="00751C90" w:rsidRDefault="00751C90" w:rsidP="00655659"/>
    <w:p w:rsidR="00751C90" w:rsidRDefault="00751C90" w:rsidP="00655659">
      <w:bookmarkStart w:id="0" w:name="_GoBack"/>
      <w:bookmarkEnd w:id="0"/>
    </w:p>
    <w:sectPr w:rsidR="00751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BEF7D79"/>
    <w:multiLevelType w:val="hybridMultilevel"/>
    <w:tmpl w:val="B93A5CB6"/>
    <w:lvl w:ilvl="0" w:tplc="C92EA48A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9"/>
  </w:num>
  <w:num w:numId="10">
    <w:abstractNumId w:val="11"/>
  </w:num>
  <w:num w:numId="11">
    <w:abstractNumId w:val="13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55BAD"/>
    <w:rsid w:val="00075501"/>
    <w:rsid w:val="000C5341"/>
    <w:rsid w:val="000E4D89"/>
    <w:rsid w:val="00113232"/>
    <w:rsid w:val="00124567"/>
    <w:rsid w:val="00135124"/>
    <w:rsid w:val="002455C5"/>
    <w:rsid w:val="002D20A3"/>
    <w:rsid w:val="003409EA"/>
    <w:rsid w:val="003708D7"/>
    <w:rsid w:val="0038592D"/>
    <w:rsid w:val="004265DA"/>
    <w:rsid w:val="00426FCA"/>
    <w:rsid w:val="004340CF"/>
    <w:rsid w:val="004513E5"/>
    <w:rsid w:val="00492F75"/>
    <w:rsid w:val="00526CBF"/>
    <w:rsid w:val="005A3F30"/>
    <w:rsid w:val="005A70AC"/>
    <w:rsid w:val="005B341E"/>
    <w:rsid w:val="005D4F61"/>
    <w:rsid w:val="005E639A"/>
    <w:rsid w:val="005E7613"/>
    <w:rsid w:val="00655659"/>
    <w:rsid w:val="006740B2"/>
    <w:rsid w:val="006F4021"/>
    <w:rsid w:val="00725477"/>
    <w:rsid w:val="00751C90"/>
    <w:rsid w:val="00904408"/>
    <w:rsid w:val="009806B2"/>
    <w:rsid w:val="00984D3C"/>
    <w:rsid w:val="00A133A2"/>
    <w:rsid w:val="00A30EC8"/>
    <w:rsid w:val="00A77E60"/>
    <w:rsid w:val="00A81A0E"/>
    <w:rsid w:val="00AB53C5"/>
    <w:rsid w:val="00AD44A2"/>
    <w:rsid w:val="00AE0200"/>
    <w:rsid w:val="00B05B10"/>
    <w:rsid w:val="00B10ADB"/>
    <w:rsid w:val="00B64703"/>
    <w:rsid w:val="00BC3BFA"/>
    <w:rsid w:val="00C51B33"/>
    <w:rsid w:val="00C60E17"/>
    <w:rsid w:val="00C66071"/>
    <w:rsid w:val="00C67086"/>
    <w:rsid w:val="00D120E8"/>
    <w:rsid w:val="00D323EC"/>
    <w:rsid w:val="00D378AC"/>
    <w:rsid w:val="00D408AF"/>
    <w:rsid w:val="00D578F0"/>
    <w:rsid w:val="00DC0CA5"/>
    <w:rsid w:val="00E57A61"/>
    <w:rsid w:val="00EB7F72"/>
    <w:rsid w:val="00EE7C5D"/>
    <w:rsid w:val="00F357E3"/>
    <w:rsid w:val="00F518B7"/>
    <w:rsid w:val="00F8594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3</cp:revision>
  <cp:lastPrinted>2021-06-28T11:33:00Z</cp:lastPrinted>
  <dcterms:created xsi:type="dcterms:W3CDTF">2021-06-28T11:34:00Z</dcterms:created>
  <dcterms:modified xsi:type="dcterms:W3CDTF">2021-07-08T13:11:00Z</dcterms:modified>
</cp:coreProperties>
</file>