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821B" w14:textId="77777777" w:rsidR="00770643" w:rsidRDefault="00770643" w:rsidP="00770643">
      <w:pPr>
        <w:jc w:val="both"/>
        <w:rPr>
          <w:b/>
          <w:sz w:val="48"/>
        </w:rPr>
      </w:pPr>
    </w:p>
    <w:p w14:paraId="0C0B15D6" w14:textId="77777777" w:rsidR="00770643" w:rsidRDefault="00770643" w:rsidP="00770643">
      <w:pPr>
        <w:jc w:val="both"/>
        <w:rPr>
          <w:b/>
          <w:sz w:val="48"/>
        </w:rPr>
      </w:pPr>
    </w:p>
    <w:p w14:paraId="205165EC" w14:textId="77777777" w:rsidR="00770643" w:rsidRDefault="00770643" w:rsidP="00770643">
      <w:pPr>
        <w:jc w:val="both"/>
        <w:rPr>
          <w:b/>
          <w:sz w:val="48"/>
        </w:rPr>
      </w:pPr>
    </w:p>
    <w:p w14:paraId="6DBFC488" w14:textId="77777777" w:rsidR="00770643" w:rsidRDefault="00770643" w:rsidP="00770643">
      <w:pPr>
        <w:jc w:val="both"/>
        <w:rPr>
          <w:b/>
          <w:sz w:val="48"/>
        </w:rPr>
      </w:pPr>
    </w:p>
    <w:p w14:paraId="70E37F47" w14:textId="77777777" w:rsidR="00770643" w:rsidRDefault="00770643" w:rsidP="00770643">
      <w:pPr>
        <w:jc w:val="both"/>
        <w:rPr>
          <w:b/>
          <w:sz w:val="48"/>
        </w:rPr>
      </w:pPr>
    </w:p>
    <w:p w14:paraId="6296B9F5" w14:textId="77777777" w:rsidR="00770643" w:rsidRDefault="00770643" w:rsidP="00770643">
      <w:pPr>
        <w:jc w:val="both"/>
        <w:rPr>
          <w:b/>
          <w:sz w:val="48"/>
        </w:rPr>
      </w:pPr>
    </w:p>
    <w:p w14:paraId="4B68CCE3" w14:textId="77777777" w:rsidR="00770643" w:rsidRDefault="00770643" w:rsidP="00770643">
      <w:pPr>
        <w:jc w:val="center"/>
        <w:rPr>
          <w:b/>
          <w:sz w:val="48"/>
        </w:rPr>
      </w:pPr>
      <w:r>
        <w:rPr>
          <w:b/>
          <w:sz w:val="48"/>
        </w:rPr>
        <w:t>A</w:t>
      </w:r>
    </w:p>
    <w:p w14:paraId="0E88F4FD" w14:textId="77777777" w:rsidR="00770643" w:rsidRDefault="00770643" w:rsidP="00770643">
      <w:pPr>
        <w:jc w:val="center"/>
        <w:rPr>
          <w:b/>
          <w:sz w:val="48"/>
        </w:rPr>
      </w:pPr>
      <w:r>
        <w:rPr>
          <w:b/>
          <w:sz w:val="48"/>
        </w:rPr>
        <w:t>MESEBOLT BÁBSZÍNHÁZ</w:t>
      </w:r>
    </w:p>
    <w:p w14:paraId="372B3D31" w14:textId="77777777" w:rsidR="00770643" w:rsidRDefault="00770643" w:rsidP="00770643">
      <w:pPr>
        <w:jc w:val="center"/>
        <w:rPr>
          <w:b/>
          <w:sz w:val="48"/>
        </w:rPr>
      </w:pPr>
    </w:p>
    <w:p w14:paraId="10D74BE2" w14:textId="77777777" w:rsidR="00770643" w:rsidRDefault="00770643" w:rsidP="00770643">
      <w:pPr>
        <w:jc w:val="center"/>
        <w:rPr>
          <w:b/>
          <w:sz w:val="48"/>
        </w:rPr>
      </w:pPr>
      <w:r>
        <w:rPr>
          <w:b/>
          <w:sz w:val="48"/>
        </w:rPr>
        <w:t>SZERVEZETI ÉS MŰKÖDÉSI SZABÁLYZATA</w:t>
      </w:r>
    </w:p>
    <w:p w14:paraId="2E86D0BB" w14:textId="77777777" w:rsidR="00770643" w:rsidRDefault="00770643" w:rsidP="00770643">
      <w:pPr>
        <w:jc w:val="both"/>
        <w:rPr>
          <w:b/>
          <w:sz w:val="48"/>
        </w:rPr>
      </w:pPr>
    </w:p>
    <w:p w14:paraId="05024F2F" w14:textId="77777777" w:rsidR="00770643" w:rsidRDefault="00770643" w:rsidP="00770643">
      <w:pPr>
        <w:jc w:val="both"/>
        <w:rPr>
          <w:b/>
          <w:sz w:val="48"/>
        </w:rPr>
      </w:pPr>
    </w:p>
    <w:p w14:paraId="44A468DC" w14:textId="77777777" w:rsidR="00770643" w:rsidRDefault="00770643" w:rsidP="00770643">
      <w:pPr>
        <w:jc w:val="both"/>
        <w:rPr>
          <w:b/>
          <w:sz w:val="48"/>
        </w:rPr>
      </w:pPr>
    </w:p>
    <w:p w14:paraId="72578EE5" w14:textId="77777777" w:rsidR="00770643" w:rsidRDefault="00770643" w:rsidP="00770643">
      <w:pPr>
        <w:jc w:val="both"/>
        <w:rPr>
          <w:b/>
          <w:sz w:val="48"/>
        </w:rPr>
      </w:pPr>
    </w:p>
    <w:p w14:paraId="2411D244" w14:textId="77777777" w:rsidR="00770643" w:rsidRDefault="00770643" w:rsidP="00770643">
      <w:pPr>
        <w:jc w:val="both"/>
        <w:rPr>
          <w:b/>
          <w:sz w:val="48"/>
        </w:rPr>
      </w:pPr>
    </w:p>
    <w:p w14:paraId="5ABC43E8" w14:textId="77777777" w:rsidR="00770643" w:rsidRDefault="00770643" w:rsidP="00770643">
      <w:pPr>
        <w:jc w:val="both"/>
        <w:rPr>
          <w:b/>
          <w:sz w:val="48"/>
        </w:rPr>
      </w:pPr>
    </w:p>
    <w:p w14:paraId="038606E2" w14:textId="77777777" w:rsidR="00770643" w:rsidRDefault="00770643" w:rsidP="00770643">
      <w:pPr>
        <w:jc w:val="both"/>
        <w:rPr>
          <w:b/>
          <w:sz w:val="48"/>
        </w:rPr>
      </w:pPr>
    </w:p>
    <w:p w14:paraId="47C2B948" w14:textId="77777777" w:rsidR="00770643" w:rsidRDefault="00770643" w:rsidP="00770643">
      <w:pPr>
        <w:jc w:val="both"/>
        <w:rPr>
          <w:b/>
          <w:sz w:val="48"/>
        </w:rPr>
      </w:pPr>
    </w:p>
    <w:p w14:paraId="144AED4E" w14:textId="77777777" w:rsidR="00770643" w:rsidRDefault="00770643" w:rsidP="00770643">
      <w:pPr>
        <w:jc w:val="both"/>
        <w:rPr>
          <w:b/>
          <w:sz w:val="48"/>
        </w:rPr>
      </w:pPr>
    </w:p>
    <w:p w14:paraId="197E7D44" w14:textId="77777777" w:rsidR="00770643" w:rsidRDefault="00770643" w:rsidP="00770643">
      <w:pPr>
        <w:jc w:val="both"/>
        <w:rPr>
          <w:b/>
          <w:sz w:val="48"/>
        </w:rPr>
      </w:pPr>
    </w:p>
    <w:p w14:paraId="24984876" w14:textId="77777777" w:rsidR="00770643" w:rsidRDefault="00770643" w:rsidP="00770643">
      <w:pPr>
        <w:jc w:val="both"/>
        <w:rPr>
          <w:b/>
          <w:sz w:val="48"/>
        </w:rPr>
      </w:pPr>
    </w:p>
    <w:p w14:paraId="01209789" w14:textId="77777777" w:rsidR="00770643" w:rsidRDefault="00770643" w:rsidP="00770643">
      <w:pPr>
        <w:jc w:val="both"/>
        <w:rPr>
          <w:b/>
          <w:sz w:val="48"/>
        </w:rPr>
      </w:pPr>
    </w:p>
    <w:p w14:paraId="5A620CE1" w14:textId="77777777" w:rsidR="00770643" w:rsidRDefault="00770643" w:rsidP="00770643">
      <w:pPr>
        <w:jc w:val="both"/>
        <w:rPr>
          <w:b/>
          <w:sz w:val="48"/>
        </w:rPr>
      </w:pPr>
    </w:p>
    <w:p w14:paraId="7E94F0B9" w14:textId="77777777" w:rsidR="00770643" w:rsidRDefault="00770643" w:rsidP="00770643">
      <w:pPr>
        <w:jc w:val="both"/>
        <w:rPr>
          <w:b/>
          <w:sz w:val="48"/>
        </w:rPr>
      </w:pPr>
    </w:p>
    <w:p w14:paraId="32E3DE79" w14:textId="77777777" w:rsidR="00770643" w:rsidRPr="001B4621" w:rsidRDefault="00770643" w:rsidP="00770643">
      <w:pPr>
        <w:pStyle w:val="Tartalomjegyzkcmsora2"/>
        <w:rPr>
          <w:color w:val="auto"/>
        </w:rPr>
      </w:pPr>
      <w:r w:rsidRPr="001B4621">
        <w:rPr>
          <w:color w:val="auto"/>
        </w:rPr>
        <w:lastRenderedPageBreak/>
        <w:t>Tartalom</w:t>
      </w:r>
    </w:p>
    <w:p w14:paraId="6ADA85C5" w14:textId="77777777" w:rsidR="009D43EC" w:rsidRDefault="00770643">
      <w:pPr>
        <w:pStyle w:val="TJ1"/>
        <w:tabs>
          <w:tab w:val="right" w:leader="dot" w:pos="9061"/>
        </w:tabs>
        <w:rPr>
          <w:rFonts w:asciiTheme="minorHAnsi" w:eastAsiaTheme="minorEastAsia" w:hAnsiTheme="minorHAnsi" w:cstheme="minorBidi"/>
          <w:noProof/>
          <w:sz w:val="22"/>
          <w:szCs w:val="22"/>
          <w:lang w:eastAsia="hu-HU"/>
        </w:rPr>
      </w:pPr>
      <w:r>
        <w:fldChar w:fldCharType="begin"/>
      </w:r>
      <w:r>
        <w:instrText xml:space="preserve"> TOC \o "1-3" \h \z \u </w:instrText>
      </w:r>
      <w:r>
        <w:fldChar w:fldCharType="separate"/>
      </w:r>
      <w:hyperlink w:anchor="_Toc54083036" w:history="1">
        <w:r w:rsidR="009D43EC" w:rsidRPr="00F45F66">
          <w:rPr>
            <w:rStyle w:val="Hiperhivatkozs"/>
            <w:noProof/>
          </w:rPr>
          <w:t>I. Az intézményre vonatkozó adatok</w:t>
        </w:r>
        <w:r w:rsidR="009D43EC">
          <w:rPr>
            <w:noProof/>
            <w:webHidden/>
          </w:rPr>
          <w:tab/>
        </w:r>
        <w:r w:rsidR="009D43EC">
          <w:rPr>
            <w:noProof/>
            <w:webHidden/>
          </w:rPr>
          <w:fldChar w:fldCharType="begin"/>
        </w:r>
        <w:r w:rsidR="009D43EC">
          <w:rPr>
            <w:noProof/>
            <w:webHidden/>
          </w:rPr>
          <w:instrText xml:space="preserve"> PAGEREF _Toc54083036 \h </w:instrText>
        </w:r>
        <w:r w:rsidR="009D43EC">
          <w:rPr>
            <w:noProof/>
            <w:webHidden/>
          </w:rPr>
        </w:r>
        <w:r w:rsidR="009D43EC">
          <w:rPr>
            <w:noProof/>
            <w:webHidden/>
          </w:rPr>
          <w:fldChar w:fldCharType="separate"/>
        </w:r>
        <w:r w:rsidR="009D43EC">
          <w:rPr>
            <w:noProof/>
            <w:webHidden/>
          </w:rPr>
          <w:t>4</w:t>
        </w:r>
        <w:r w:rsidR="009D43EC">
          <w:rPr>
            <w:noProof/>
            <w:webHidden/>
          </w:rPr>
          <w:fldChar w:fldCharType="end"/>
        </w:r>
      </w:hyperlink>
    </w:p>
    <w:p w14:paraId="5C4AD126"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37" w:history="1">
        <w:r w:rsidR="009D43EC" w:rsidRPr="00F45F66">
          <w:rPr>
            <w:rStyle w:val="Hiperhivatkozs"/>
            <w:noProof/>
          </w:rPr>
          <w:t>1.  Az intézmény alapítása</w:t>
        </w:r>
        <w:r w:rsidR="009D43EC">
          <w:rPr>
            <w:noProof/>
            <w:webHidden/>
          </w:rPr>
          <w:tab/>
        </w:r>
        <w:r w:rsidR="009D43EC">
          <w:rPr>
            <w:noProof/>
            <w:webHidden/>
          </w:rPr>
          <w:fldChar w:fldCharType="begin"/>
        </w:r>
        <w:r w:rsidR="009D43EC">
          <w:rPr>
            <w:noProof/>
            <w:webHidden/>
          </w:rPr>
          <w:instrText xml:space="preserve"> PAGEREF _Toc54083037 \h </w:instrText>
        </w:r>
        <w:r w:rsidR="009D43EC">
          <w:rPr>
            <w:noProof/>
            <w:webHidden/>
          </w:rPr>
        </w:r>
        <w:r w:rsidR="009D43EC">
          <w:rPr>
            <w:noProof/>
            <w:webHidden/>
          </w:rPr>
          <w:fldChar w:fldCharType="separate"/>
        </w:r>
        <w:r w:rsidR="009D43EC">
          <w:rPr>
            <w:noProof/>
            <w:webHidden/>
          </w:rPr>
          <w:t>4</w:t>
        </w:r>
        <w:r w:rsidR="009D43EC">
          <w:rPr>
            <w:noProof/>
            <w:webHidden/>
          </w:rPr>
          <w:fldChar w:fldCharType="end"/>
        </w:r>
      </w:hyperlink>
    </w:p>
    <w:p w14:paraId="3D467EF0"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38" w:history="1">
        <w:r w:rsidR="009D43EC" w:rsidRPr="00F45F66">
          <w:rPr>
            <w:rStyle w:val="Hiperhivatkozs"/>
            <w:noProof/>
          </w:rPr>
          <w:t>2.  Az intézmény elnevezése, típusa, jellege, címe, azonosító adatai</w:t>
        </w:r>
        <w:r w:rsidR="009D43EC">
          <w:rPr>
            <w:noProof/>
            <w:webHidden/>
          </w:rPr>
          <w:tab/>
        </w:r>
        <w:r w:rsidR="009D43EC">
          <w:rPr>
            <w:noProof/>
            <w:webHidden/>
          </w:rPr>
          <w:fldChar w:fldCharType="begin"/>
        </w:r>
        <w:r w:rsidR="009D43EC">
          <w:rPr>
            <w:noProof/>
            <w:webHidden/>
          </w:rPr>
          <w:instrText xml:space="preserve"> PAGEREF _Toc54083038 \h </w:instrText>
        </w:r>
        <w:r w:rsidR="009D43EC">
          <w:rPr>
            <w:noProof/>
            <w:webHidden/>
          </w:rPr>
        </w:r>
        <w:r w:rsidR="009D43EC">
          <w:rPr>
            <w:noProof/>
            <w:webHidden/>
          </w:rPr>
          <w:fldChar w:fldCharType="separate"/>
        </w:r>
        <w:r w:rsidR="009D43EC">
          <w:rPr>
            <w:noProof/>
            <w:webHidden/>
          </w:rPr>
          <w:t>4</w:t>
        </w:r>
        <w:r w:rsidR="009D43EC">
          <w:rPr>
            <w:noProof/>
            <w:webHidden/>
          </w:rPr>
          <w:fldChar w:fldCharType="end"/>
        </w:r>
      </w:hyperlink>
    </w:p>
    <w:p w14:paraId="548098C0"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39" w:history="1">
        <w:r w:rsidR="009D43EC" w:rsidRPr="00F45F66">
          <w:rPr>
            <w:rStyle w:val="Hiperhivatkozs"/>
            <w:noProof/>
          </w:rPr>
          <w:t>3.  Az intézmény fenntartója, felügyeleti és irányító szerve</w:t>
        </w:r>
        <w:r w:rsidR="009D43EC">
          <w:rPr>
            <w:noProof/>
            <w:webHidden/>
          </w:rPr>
          <w:tab/>
        </w:r>
        <w:r w:rsidR="009D43EC">
          <w:rPr>
            <w:noProof/>
            <w:webHidden/>
          </w:rPr>
          <w:fldChar w:fldCharType="begin"/>
        </w:r>
        <w:r w:rsidR="009D43EC">
          <w:rPr>
            <w:noProof/>
            <w:webHidden/>
          </w:rPr>
          <w:instrText xml:space="preserve"> PAGEREF _Toc54083039 \h </w:instrText>
        </w:r>
        <w:r w:rsidR="009D43EC">
          <w:rPr>
            <w:noProof/>
            <w:webHidden/>
          </w:rPr>
        </w:r>
        <w:r w:rsidR="009D43EC">
          <w:rPr>
            <w:noProof/>
            <w:webHidden/>
          </w:rPr>
          <w:fldChar w:fldCharType="separate"/>
        </w:r>
        <w:r w:rsidR="009D43EC">
          <w:rPr>
            <w:noProof/>
            <w:webHidden/>
          </w:rPr>
          <w:t>4</w:t>
        </w:r>
        <w:r w:rsidR="009D43EC">
          <w:rPr>
            <w:noProof/>
            <w:webHidden/>
          </w:rPr>
          <w:fldChar w:fldCharType="end"/>
        </w:r>
      </w:hyperlink>
    </w:p>
    <w:p w14:paraId="6470D63D"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0" w:history="1">
        <w:r w:rsidR="009D43EC" w:rsidRPr="00F45F66">
          <w:rPr>
            <w:rStyle w:val="Hiperhivatkozs"/>
            <w:noProof/>
          </w:rPr>
          <w:t>4.  Az intézmény működési területe</w:t>
        </w:r>
        <w:r w:rsidR="009D43EC">
          <w:rPr>
            <w:noProof/>
            <w:webHidden/>
          </w:rPr>
          <w:tab/>
        </w:r>
        <w:r w:rsidR="009D43EC">
          <w:rPr>
            <w:noProof/>
            <w:webHidden/>
          </w:rPr>
          <w:fldChar w:fldCharType="begin"/>
        </w:r>
        <w:r w:rsidR="009D43EC">
          <w:rPr>
            <w:noProof/>
            <w:webHidden/>
          </w:rPr>
          <w:instrText xml:space="preserve"> PAGEREF _Toc54083040 \h </w:instrText>
        </w:r>
        <w:r w:rsidR="009D43EC">
          <w:rPr>
            <w:noProof/>
            <w:webHidden/>
          </w:rPr>
        </w:r>
        <w:r w:rsidR="009D43EC">
          <w:rPr>
            <w:noProof/>
            <w:webHidden/>
          </w:rPr>
          <w:fldChar w:fldCharType="separate"/>
        </w:r>
        <w:r w:rsidR="009D43EC">
          <w:rPr>
            <w:noProof/>
            <w:webHidden/>
          </w:rPr>
          <w:t>4</w:t>
        </w:r>
        <w:r w:rsidR="009D43EC">
          <w:rPr>
            <w:noProof/>
            <w:webHidden/>
          </w:rPr>
          <w:fldChar w:fldCharType="end"/>
        </w:r>
      </w:hyperlink>
    </w:p>
    <w:p w14:paraId="57D7CFDB"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1" w:history="1">
        <w:r w:rsidR="009D43EC" w:rsidRPr="00F45F66">
          <w:rPr>
            <w:rStyle w:val="Hiperhivatkozs"/>
            <w:noProof/>
          </w:rPr>
          <w:t>5.  Az intézmény előadásainak székhelye (telephelye)</w:t>
        </w:r>
        <w:r w:rsidR="009D43EC">
          <w:rPr>
            <w:noProof/>
            <w:webHidden/>
          </w:rPr>
          <w:tab/>
        </w:r>
        <w:r w:rsidR="009D43EC">
          <w:rPr>
            <w:noProof/>
            <w:webHidden/>
          </w:rPr>
          <w:fldChar w:fldCharType="begin"/>
        </w:r>
        <w:r w:rsidR="009D43EC">
          <w:rPr>
            <w:noProof/>
            <w:webHidden/>
          </w:rPr>
          <w:instrText xml:space="preserve"> PAGEREF _Toc54083041 \h </w:instrText>
        </w:r>
        <w:r w:rsidR="009D43EC">
          <w:rPr>
            <w:noProof/>
            <w:webHidden/>
          </w:rPr>
        </w:r>
        <w:r w:rsidR="009D43EC">
          <w:rPr>
            <w:noProof/>
            <w:webHidden/>
          </w:rPr>
          <w:fldChar w:fldCharType="separate"/>
        </w:r>
        <w:r w:rsidR="009D43EC">
          <w:rPr>
            <w:noProof/>
            <w:webHidden/>
          </w:rPr>
          <w:t>4</w:t>
        </w:r>
        <w:r w:rsidR="009D43EC">
          <w:rPr>
            <w:noProof/>
            <w:webHidden/>
          </w:rPr>
          <w:fldChar w:fldCharType="end"/>
        </w:r>
      </w:hyperlink>
    </w:p>
    <w:p w14:paraId="0D4DDB67"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2" w:history="1">
        <w:r w:rsidR="009D43EC" w:rsidRPr="00F45F66">
          <w:rPr>
            <w:rStyle w:val="Hiperhivatkozs"/>
            <w:noProof/>
          </w:rPr>
          <w:t>6.  Az intézmény jogállása és képviselete</w:t>
        </w:r>
        <w:r w:rsidR="009D43EC">
          <w:rPr>
            <w:noProof/>
            <w:webHidden/>
          </w:rPr>
          <w:tab/>
        </w:r>
        <w:r w:rsidR="009D43EC">
          <w:rPr>
            <w:noProof/>
            <w:webHidden/>
          </w:rPr>
          <w:fldChar w:fldCharType="begin"/>
        </w:r>
        <w:r w:rsidR="009D43EC">
          <w:rPr>
            <w:noProof/>
            <w:webHidden/>
          </w:rPr>
          <w:instrText xml:space="preserve"> PAGEREF _Toc54083042 \h </w:instrText>
        </w:r>
        <w:r w:rsidR="009D43EC">
          <w:rPr>
            <w:noProof/>
            <w:webHidden/>
          </w:rPr>
        </w:r>
        <w:r w:rsidR="009D43EC">
          <w:rPr>
            <w:noProof/>
            <w:webHidden/>
          </w:rPr>
          <w:fldChar w:fldCharType="separate"/>
        </w:r>
        <w:r w:rsidR="009D43EC">
          <w:rPr>
            <w:noProof/>
            <w:webHidden/>
          </w:rPr>
          <w:t>4</w:t>
        </w:r>
        <w:r w:rsidR="009D43EC">
          <w:rPr>
            <w:noProof/>
            <w:webHidden/>
          </w:rPr>
          <w:fldChar w:fldCharType="end"/>
        </w:r>
      </w:hyperlink>
    </w:p>
    <w:p w14:paraId="7EE6C5E5"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3" w:history="1">
        <w:r w:rsidR="009D43EC" w:rsidRPr="00F45F66">
          <w:rPr>
            <w:rStyle w:val="Hiperhivatkozs"/>
            <w:noProof/>
          </w:rPr>
          <w:t>7.   Az intézmény gazdálkodása</w:t>
        </w:r>
        <w:r w:rsidR="009D43EC">
          <w:rPr>
            <w:noProof/>
            <w:webHidden/>
          </w:rPr>
          <w:tab/>
        </w:r>
        <w:r w:rsidR="009D43EC">
          <w:rPr>
            <w:noProof/>
            <w:webHidden/>
          </w:rPr>
          <w:fldChar w:fldCharType="begin"/>
        </w:r>
        <w:r w:rsidR="009D43EC">
          <w:rPr>
            <w:noProof/>
            <w:webHidden/>
          </w:rPr>
          <w:instrText xml:space="preserve"> PAGEREF _Toc54083043 \h </w:instrText>
        </w:r>
        <w:r w:rsidR="009D43EC">
          <w:rPr>
            <w:noProof/>
            <w:webHidden/>
          </w:rPr>
        </w:r>
        <w:r w:rsidR="009D43EC">
          <w:rPr>
            <w:noProof/>
            <w:webHidden/>
          </w:rPr>
          <w:fldChar w:fldCharType="separate"/>
        </w:r>
        <w:r w:rsidR="009D43EC">
          <w:rPr>
            <w:noProof/>
            <w:webHidden/>
          </w:rPr>
          <w:t>5</w:t>
        </w:r>
        <w:r w:rsidR="009D43EC">
          <w:rPr>
            <w:noProof/>
            <w:webHidden/>
          </w:rPr>
          <w:fldChar w:fldCharType="end"/>
        </w:r>
      </w:hyperlink>
    </w:p>
    <w:p w14:paraId="7642ED55"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4" w:history="1">
        <w:r w:rsidR="009D43EC" w:rsidRPr="00F45F66">
          <w:rPr>
            <w:rStyle w:val="Hiperhivatkozs"/>
            <w:noProof/>
          </w:rPr>
          <w:t>8.  Adószám és bankszámlaszám</w:t>
        </w:r>
        <w:r w:rsidR="009D43EC">
          <w:rPr>
            <w:noProof/>
            <w:webHidden/>
          </w:rPr>
          <w:tab/>
        </w:r>
        <w:r w:rsidR="009D43EC">
          <w:rPr>
            <w:noProof/>
            <w:webHidden/>
          </w:rPr>
          <w:fldChar w:fldCharType="begin"/>
        </w:r>
        <w:r w:rsidR="009D43EC">
          <w:rPr>
            <w:noProof/>
            <w:webHidden/>
          </w:rPr>
          <w:instrText xml:space="preserve"> PAGEREF _Toc54083044 \h </w:instrText>
        </w:r>
        <w:r w:rsidR="009D43EC">
          <w:rPr>
            <w:noProof/>
            <w:webHidden/>
          </w:rPr>
        </w:r>
        <w:r w:rsidR="009D43EC">
          <w:rPr>
            <w:noProof/>
            <w:webHidden/>
          </w:rPr>
          <w:fldChar w:fldCharType="separate"/>
        </w:r>
        <w:r w:rsidR="009D43EC">
          <w:rPr>
            <w:noProof/>
            <w:webHidden/>
          </w:rPr>
          <w:t>5</w:t>
        </w:r>
        <w:r w:rsidR="009D43EC">
          <w:rPr>
            <w:noProof/>
            <w:webHidden/>
          </w:rPr>
          <w:fldChar w:fldCharType="end"/>
        </w:r>
      </w:hyperlink>
    </w:p>
    <w:p w14:paraId="0097BB90"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5" w:history="1">
        <w:r w:rsidR="009D43EC" w:rsidRPr="00F45F66">
          <w:rPr>
            <w:rStyle w:val="Hiperhivatkozs"/>
            <w:noProof/>
          </w:rPr>
          <w:t>9. Az intézmény tevékenységének forrásai</w:t>
        </w:r>
        <w:r w:rsidR="009D43EC">
          <w:rPr>
            <w:noProof/>
            <w:webHidden/>
          </w:rPr>
          <w:tab/>
        </w:r>
        <w:r w:rsidR="009D43EC">
          <w:rPr>
            <w:noProof/>
            <w:webHidden/>
          </w:rPr>
          <w:fldChar w:fldCharType="begin"/>
        </w:r>
        <w:r w:rsidR="009D43EC">
          <w:rPr>
            <w:noProof/>
            <w:webHidden/>
          </w:rPr>
          <w:instrText xml:space="preserve"> PAGEREF _Toc54083045 \h </w:instrText>
        </w:r>
        <w:r w:rsidR="009D43EC">
          <w:rPr>
            <w:noProof/>
            <w:webHidden/>
          </w:rPr>
        </w:r>
        <w:r w:rsidR="009D43EC">
          <w:rPr>
            <w:noProof/>
            <w:webHidden/>
          </w:rPr>
          <w:fldChar w:fldCharType="separate"/>
        </w:r>
        <w:r w:rsidR="009D43EC">
          <w:rPr>
            <w:noProof/>
            <w:webHidden/>
          </w:rPr>
          <w:t>5</w:t>
        </w:r>
        <w:r w:rsidR="009D43EC">
          <w:rPr>
            <w:noProof/>
            <w:webHidden/>
          </w:rPr>
          <w:fldChar w:fldCharType="end"/>
        </w:r>
      </w:hyperlink>
    </w:p>
    <w:p w14:paraId="58032328"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6" w:history="1">
        <w:r w:rsidR="009D43EC" w:rsidRPr="00F45F66">
          <w:rPr>
            <w:rStyle w:val="Hiperhivatkozs"/>
            <w:noProof/>
          </w:rPr>
          <w:t>10.   Az intézmény pecsétje</w:t>
        </w:r>
        <w:r w:rsidR="009D43EC">
          <w:rPr>
            <w:noProof/>
            <w:webHidden/>
          </w:rPr>
          <w:tab/>
        </w:r>
        <w:r w:rsidR="009D43EC">
          <w:rPr>
            <w:noProof/>
            <w:webHidden/>
          </w:rPr>
          <w:fldChar w:fldCharType="begin"/>
        </w:r>
        <w:r w:rsidR="009D43EC">
          <w:rPr>
            <w:noProof/>
            <w:webHidden/>
          </w:rPr>
          <w:instrText xml:space="preserve"> PAGEREF _Toc54083046 \h </w:instrText>
        </w:r>
        <w:r w:rsidR="009D43EC">
          <w:rPr>
            <w:noProof/>
            <w:webHidden/>
          </w:rPr>
        </w:r>
        <w:r w:rsidR="009D43EC">
          <w:rPr>
            <w:noProof/>
            <w:webHidden/>
          </w:rPr>
          <w:fldChar w:fldCharType="separate"/>
        </w:r>
        <w:r w:rsidR="009D43EC">
          <w:rPr>
            <w:noProof/>
            <w:webHidden/>
          </w:rPr>
          <w:t>5</w:t>
        </w:r>
        <w:r w:rsidR="009D43EC">
          <w:rPr>
            <w:noProof/>
            <w:webHidden/>
          </w:rPr>
          <w:fldChar w:fldCharType="end"/>
        </w:r>
      </w:hyperlink>
    </w:p>
    <w:p w14:paraId="0B6896F1"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7" w:history="1">
        <w:r w:rsidR="009D43EC" w:rsidRPr="00F45F66">
          <w:rPr>
            <w:rStyle w:val="Hiperhivatkozs"/>
            <w:noProof/>
          </w:rPr>
          <w:t>11.   Az intézmény nyitva tartása</w:t>
        </w:r>
        <w:r w:rsidR="009D43EC">
          <w:rPr>
            <w:noProof/>
            <w:webHidden/>
          </w:rPr>
          <w:tab/>
        </w:r>
        <w:r w:rsidR="009D43EC">
          <w:rPr>
            <w:noProof/>
            <w:webHidden/>
          </w:rPr>
          <w:fldChar w:fldCharType="begin"/>
        </w:r>
        <w:r w:rsidR="009D43EC">
          <w:rPr>
            <w:noProof/>
            <w:webHidden/>
          </w:rPr>
          <w:instrText xml:space="preserve"> PAGEREF _Toc54083047 \h </w:instrText>
        </w:r>
        <w:r w:rsidR="009D43EC">
          <w:rPr>
            <w:noProof/>
            <w:webHidden/>
          </w:rPr>
        </w:r>
        <w:r w:rsidR="009D43EC">
          <w:rPr>
            <w:noProof/>
            <w:webHidden/>
          </w:rPr>
          <w:fldChar w:fldCharType="separate"/>
        </w:r>
        <w:r w:rsidR="009D43EC">
          <w:rPr>
            <w:noProof/>
            <w:webHidden/>
          </w:rPr>
          <w:t>5</w:t>
        </w:r>
        <w:r w:rsidR="009D43EC">
          <w:rPr>
            <w:noProof/>
            <w:webHidden/>
          </w:rPr>
          <w:fldChar w:fldCharType="end"/>
        </w:r>
      </w:hyperlink>
    </w:p>
    <w:p w14:paraId="46735F96"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8" w:history="1">
        <w:r w:rsidR="009D43EC" w:rsidRPr="00F45F66">
          <w:rPr>
            <w:rStyle w:val="Hiperhivatkozs"/>
            <w:noProof/>
          </w:rPr>
          <w:t>12. Az intézmény vezetője</w:t>
        </w:r>
        <w:r w:rsidR="009D43EC">
          <w:rPr>
            <w:noProof/>
            <w:webHidden/>
          </w:rPr>
          <w:tab/>
        </w:r>
        <w:r w:rsidR="009D43EC">
          <w:rPr>
            <w:noProof/>
            <w:webHidden/>
          </w:rPr>
          <w:fldChar w:fldCharType="begin"/>
        </w:r>
        <w:r w:rsidR="009D43EC">
          <w:rPr>
            <w:noProof/>
            <w:webHidden/>
          </w:rPr>
          <w:instrText xml:space="preserve"> PAGEREF _Toc54083048 \h </w:instrText>
        </w:r>
        <w:r w:rsidR="009D43EC">
          <w:rPr>
            <w:noProof/>
            <w:webHidden/>
          </w:rPr>
        </w:r>
        <w:r w:rsidR="009D43EC">
          <w:rPr>
            <w:noProof/>
            <w:webHidden/>
          </w:rPr>
          <w:fldChar w:fldCharType="separate"/>
        </w:r>
        <w:r w:rsidR="009D43EC">
          <w:rPr>
            <w:noProof/>
            <w:webHidden/>
          </w:rPr>
          <w:t>5</w:t>
        </w:r>
        <w:r w:rsidR="009D43EC">
          <w:rPr>
            <w:noProof/>
            <w:webHidden/>
          </w:rPr>
          <w:fldChar w:fldCharType="end"/>
        </w:r>
      </w:hyperlink>
    </w:p>
    <w:p w14:paraId="5326D4A2"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49" w:history="1">
        <w:r w:rsidR="009D43EC" w:rsidRPr="00F45F66">
          <w:rPr>
            <w:rStyle w:val="Hiperhivatkozs"/>
            <w:noProof/>
          </w:rPr>
          <w:t>13. Az SZMSZ hatálya</w:t>
        </w:r>
        <w:r w:rsidR="009D43EC">
          <w:rPr>
            <w:noProof/>
            <w:webHidden/>
          </w:rPr>
          <w:tab/>
        </w:r>
        <w:r w:rsidR="009D43EC">
          <w:rPr>
            <w:noProof/>
            <w:webHidden/>
          </w:rPr>
          <w:fldChar w:fldCharType="begin"/>
        </w:r>
        <w:r w:rsidR="009D43EC">
          <w:rPr>
            <w:noProof/>
            <w:webHidden/>
          </w:rPr>
          <w:instrText xml:space="preserve"> PAGEREF _Toc54083049 \h </w:instrText>
        </w:r>
        <w:r w:rsidR="009D43EC">
          <w:rPr>
            <w:noProof/>
            <w:webHidden/>
          </w:rPr>
        </w:r>
        <w:r w:rsidR="009D43EC">
          <w:rPr>
            <w:noProof/>
            <w:webHidden/>
          </w:rPr>
          <w:fldChar w:fldCharType="separate"/>
        </w:r>
        <w:r w:rsidR="009D43EC">
          <w:rPr>
            <w:noProof/>
            <w:webHidden/>
          </w:rPr>
          <w:t>5</w:t>
        </w:r>
        <w:r w:rsidR="009D43EC">
          <w:rPr>
            <w:noProof/>
            <w:webHidden/>
          </w:rPr>
          <w:fldChar w:fldCharType="end"/>
        </w:r>
      </w:hyperlink>
    </w:p>
    <w:p w14:paraId="13B82E36"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50" w:history="1">
        <w:r w:rsidR="009D43EC" w:rsidRPr="00F45F66">
          <w:rPr>
            <w:rStyle w:val="Hiperhivatkozs"/>
            <w:noProof/>
          </w:rPr>
          <w:t>II. A Mesebolt Bábszínház feladatai</w:t>
        </w:r>
        <w:r w:rsidR="009D43EC">
          <w:rPr>
            <w:noProof/>
            <w:webHidden/>
          </w:rPr>
          <w:tab/>
        </w:r>
        <w:r w:rsidR="009D43EC">
          <w:rPr>
            <w:noProof/>
            <w:webHidden/>
          </w:rPr>
          <w:fldChar w:fldCharType="begin"/>
        </w:r>
        <w:r w:rsidR="009D43EC">
          <w:rPr>
            <w:noProof/>
            <w:webHidden/>
          </w:rPr>
          <w:instrText xml:space="preserve"> PAGEREF _Toc54083050 \h </w:instrText>
        </w:r>
        <w:r w:rsidR="009D43EC">
          <w:rPr>
            <w:noProof/>
            <w:webHidden/>
          </w:rPr>
        </w:r>
        <w:r w:rsidR="009D43EC">
          <w:rPr>
            <w:noProof/>
            <w:webHidden/>
          </w:rPr>
          <w:fldChar w:fldCharType="separate"/>
        </w:r>
        <w:r w:rsidR="009D43EC">
          <w:rPr>
            <w:noProof/>
            <w:webHidden/>
          </w:rPr>
          <w:t>6</w:t>
        </w:r>
        <w:r w:rsidR="009D43EC">
          <w:rPr>
            <w:noProof/>
            <w:webHidden/>
          </w:rPr>
          <w:fldChar w:fldCharType="end"/>
        </w:r>
      </w:hyperlink>
    </w:p>
    <w:p w14:paraId="1BD17B8D"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1" w:history="1">
        <w:r w:rsidR="009D43EC" w:rsidRPr="00F45F66">
          <w:rPr>
            <w:rStyle w:val="Hiperhivatkozs"/>
            <w:noProof/>
          </w:rPr>
          <w:t>Állami feladatként ellátott alaptevékenysége:</w:t>
        </w:r>
        <w:r w:rsidR="009D43EC">
          <w:rPr>
            <w:noProof/>
            <w:webHidden/>
          </w:rPr>
          <w:tab/>
        </w:r>
        <w:r w:rsidR="009D43EC">
          <w:rPr>
            <w:noProof/>
            <w:webHidden/>
          </w:rPr>
          <w:fldChar w:fldCharType="begin"/>
        </w:r>
        <w:r w:rsidR="009D43EC">
          <w:rPr>
            <w:noProof/>
            <w:webHidden/>
          </w:rPr>
          <w:instrText xml:space="preserve"> PAGEREF _Toc54083051 \h </w:instrText>
        </w:r>
        <w:r w:rsidR="009D43EC">
          <w:rPr>
            <w:noProof/>
            <w:webHidden/>
          </w:rPr>
        </w:r>
        <w:r w:rsidR="009D43EC">
          <w:rPr>
            <w:noProof/>
            <w:webHidden/>
          </w:rPr>
          <w:fldChar w:fldCharType="separate"/>
        </w:r>
        <w:r w:rsidR="009D43EC">
          <w:rPr>
            <w:noProof/>
            <w:webHidden/>
          </w:rPr>
          <w:t>6</w:t>
        </w:r>
        <w:r w:rsidR="009D43EC">
          <w:rPr>
            <w:noProof/>
            <w:webHidden/>
          </w:rPr>
          <w:fldChar w:fldCharType="end"/>
        </w:r>
      </w:hyperlink>
    </w:p>
    <w:p w14:paraId="4E7D90F6"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2" w:history="1">
        <w:r w:rsidR="009D43EC" w:rsidRPr="00F45F66">
          <w:rPr>
            <w:rStyle w:val="Hiperhivatkozs"/>
            <w:noProof/>
          </w:rPr>
          <w:t>Közfeladata államháztartási szakági besorolás szerint</w:t>
        </w:r>
        <w:r w:rsidR="009D43EC">
          <w:rPr>
            <w:noProof/>
            <w:webHidden/>
          </w:rPr>
          <w:tab/>
        </w:r>
        <w:r w:rsidR="009D43EC">
          <w:rPr>
            <w:noProof/>
            <w:webHidden/>
          </w:rPr>
          <w:fldChar w:fldCharType="begin"/>
        </w:r>
        <w:r w:rsidR="009D43EC">
          <w:rPr>
            <w:noProof/>
            <w:webHidden/>
          </w:rPr>
          <w:instrText xml:space="preserve"> PAGEREF _Toc54083052 \h </w:instrText>
        </w:r>
        <w:r w:rsidR="009D43EC">
          <w:rPr>
            <w:noProof/>
            <w:webHidden/>
          </w:rPr>
        </w:r>
        <w:r w:rsidR="009D43EC">
          <w:rPr>
            <w:noProof/>
            <w:webHidden/>
          </w:rPr>
          <w:fldChar w:fldCharType="separate"/>
        </w:r>
        <w:r w:rsidR="009D43EC">
          <w:rPr>
            <w:noProof/>
            <w:webHidden/>
          </w:rPr>
          <w:t>6</w:t>
        </w:r>
        <w:r w:rsidR="009D43EC">
          <w:rPr>
            <w:noProof/>
            <w:webHidden/>
          </w:rPr>
          <w:fldChar w:fldCharType="end"/>
        </w:r>
      </w:hyperlink>
    </w:p>
    <w:p w14:paraId="422F04CF"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3" w:history="1">
        <w:r w:rsidR="009D43EC" w:rsidRPr="00F45F66">
          <w:rPr>
            <w:rStyle w:val="Hiperhivatkozs"/>
            <w:noProof/>
          </w:rPr>
          <w:t>Alaptevékenysége kormányzati funkció szerint:</w:t>
        </w:r>
        <w:r w:rsidR="009D43EC">
          <w:rPr>
            <w:noProof/>
            <w:webHidden/>
          </w:rPr>
          <w:tab/>
        </w:r>
        <w:r w:rsidR="009D43EC">
          <w:rPr>
            <w:noProof/>
            <w:webHidden/>
          </w:rPr>
          <w:fldChar w:fldCharType="begin"/>
        </w:r>
        <w:r w:rsidR="009D43EC">
          <w:rPr>
            <w:noProof/>
            <w:webHidden/>
          </w:rPr>
          <w:instrText xml:space="preserve"> PAGEREF _Toc54083053 \h </w:instrText>
        </w:r>
        <w:r w:rsidR="009D43EC">
          <w:rPr>
            <w:noProof/>
            <w:webHidden/>
          </w:rPr>
        </w:r>
        <w:r w:rsidR="009D43EC">
          <w:rPr>
            <w:noProof/>
            <w:webHidden/>
          </w:rPr>
          <w:fldChar w:fldCharType="separate"/>
        </w:r>
        <w:r w:rsidR="009D43EC">
          <w:rPr>
            <w:noProof/>
            <w:webHidden/>
          </w:rPr>
          <w:t>6</w:t>
        </w:r>
        <w:r w:rsidR="009D43EC">
          <w:rPr>
            <w:noProof/>
            <w:webHidden/>
          </w:rPr>
          <w:fldChar w:fldCharType="end"/>
        </w:r>
      </w:hyperlink>
    </w:p>
    <w:p w14:paraId="20D85211"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4" w:history="1">
        <w:r w:rsidR="009D43EC" w:rsidRPr="00F45F66">
          <w:rPr>
            <w:rStyle w:val="Hiperhivatkozs"/>
            <w:noProof/>
          </w:rPr>
          <w:t>Az alaptevékenységet szabályozó jogszabályok:</w:t>
        </w:r>
        <w:r w:rsidR="009D43EC">
          <w:rPr>
            <w:noProof/>
            <w:webHidden/>
          </w:rPr>
          <w:tab/>
        </w:r>
        <w:r w:rsidR="009D43EC">
          <w:rPr>
            <w:noProof/>
            <w:webHidden/>
          </w:rPr>
          <w:fldChar w:fldCharType="begin"/>
        </w:r>
        <w:r w:rsidR="009D43EC">
          <w:rPr>
            <w:noProof/>
            <w:webHidden/>
          </w:rPr>
          <w:instrText xml:space="preserve"> PAGEREF _Toc54083054 \h </w:instrText>
        </w:r>
        <w:r w:rsidR="009D43EC">
          <w:rPr>
            <w:noProof/>
            <w:webHidden/>
          </w:rPr>
        </w:r>
        <w:r w:rsidR="009D43EC">
          <w:rPr>
            <w:noProof/>
            <w:webHidden/>
          </w:rPr>
          <w:fldChar w:fldCharType="separate"/>
        </w:r>
        <w:r w:rsidR="009D43EC">
          <w:rPr>
            <w:noProof/>
            <w:webHidden/>
          </w:rPr>
          <w:t>6</w:t>
        </w:r>
        <w:r w:rsidR="009D43EC">
          <w:rPr>
            <w:noProof/>
            <w:webHidden/>
          </w:rPr>
          <w:fldChar w:fldCharType="end"/>
        </w:r>
      </w:hyperlink>
    </w:p>
    <w:p w14:paraId="25D119FD"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55" w:history="1">
        <w:r w:rsidR="009D43EC" w:rsidRPr="00F45F66">
          <w:rPr>
            <w:rStyle w:val="Hiperhivatkozs"/>
            <w:noProof/>
          </w:rPr>
          <w:t>III.  A Mesebolt Bábszínház szervezete</w:t>
        </w:r>
        <w:r w:rsidR="009D43EC">
          <w:rPr>
            <w:noProof/>
            <w:webHidden/>
          </w:rPr>
          <w:tab/>
        </w:r>
        <w:r w:rsidR="009D43EC">
          <w:rPr>
            <w:noProof/>
            <w:webHidden/>
          </w:rPr>
          <w:fldChar w:fldCharType="begin"/>
        </w:r>
        <w:r w:rsidR="009D43EC">
          <w:rPr>
            <w:noProof/>
            <w:webHidden/>
          </w:rPr>
          <w:instrText xml:space="preserve"> PAGEREF _Toc54083055 \h </w:instrText>
        </w:r>
        <w:r w:rsidR="009D43EC">
          <w:rPr>
            <w:noProof/>
            <w:webHidden/>
          </w:rPr>
        </w:r>
        <w:r w:rsidR="009D43EC">
          <w:rPr>
            <w:noProof/>
            <w:webHidden/>
          </w:rPr>
          <w:fldChar w:fldCharType="separate"/>
        </w:r>
        <w:r w:rsidR="009D43EC">
          <w:rPr>
            <w:noProof/>
            <w:webHidden/>
          </w:rPr>
          <w:t>6</w:t>
        </w:r>
        <w:r w:rsidR="009D43EC">
          <w:rPr>
            <w:noProof/>
            <w:webHidden/>
          </w:rPr>
          <w:fldChar w:fldCharType="end"/>
        </w:r>
      </w:hyperlink>
    </w:p>
    <w:p w14:paraId="61DEC125"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6" w:history="1">
        <w:r w:rsidR="009D43EC" w:rsidRPr="00F45F66">
          <w:rPr>
            <w:rStyle w:val="Hiperhivatkozs"/>
            <w:noProof/>
          </w:rPr>
          <w:t>1. A bábszínház irányító szervezete (3fő):</w:t>
        </w:r>
        <w:r w:rsidR="009D43EC">
          <w:rPr>
            <w:noProof/>
            <w:webHidden/>
          </w:rPr>
          <w:tab/>
        </w:r>
        <w:r w:rsidR="009D43EC">
          <w:rPr>
            <w:noProof/>
            <w:webHidden/>
          </w:rPr>
          <w:fldChar w:fldCharType="begin"/>
        </w:r>
        <w:r w:rsidR="009D43EC">
          <w:rPr>
            <w:noProof/>
            <w:webHidden/>
          </w:rPr>
          <w:instrText xml:space="preserve"> PAGEREF _Toc54083056 \h </w:instrText>
        </w:r>
        <w:r w:rsidR="009D43EC">
          <w:rPr>
            <w:noProof/>
            <w:webHidden/>
          </w:rPr>
        </w:r>
        <w:r w:rsidR="009D43EC">
          <w:rPr>
            <w:noProof/>
            <w:webHidden/>
          </w:rPr>
          <w:fldChar w:fldCharType="separate"/>
        </w:r>
        <w:r w:rsidR="009D43EC">
          <w:rPr>
            <w:noProof/>
            <w:webHidden/>
          </w:rPr>
          <w:t>8</w:t>
        </w:r>
        <w:r w:rsidR="009D43EC">
          <w:rPr>
            <w:noProof/>
            <w:webHidden/>
          </w:rPr>
          <w:fldChar w:fldCharType="end"/>
        </w:r>
      </w:hyperlink>
    </w:p>
    <w:p w14:paraId="39A49829"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7" w:history="1">
        <w:r w:rsidR="009D43EC" w:rsidRPr="00F45F66">
          <w:rPr>
            <w:rStyle w:val="Hiperhivatkozs"/>
            <w:noProof/>
          </w:rPr>
          <w:t>2. Szakmai állomány (15 fő):</w:t>
        </w:r>
        <w:r w:rsidR="009D43EC">
          <w:rPr>
            <w:noProof/>
            <w:webHidden/>
          </w:rPr>
          <w:tab/>
        </w:r>
        <w:r w:rsidR="009D43EC">
          <w:rPr>
            <w:noProof/>
            <w:webHidden/>
          </w:rPr>
          <w:fldChar w:fldCharType="begin"/>
        </w:r>
        <w:r w:rsidR="009D43EC">
          <w:rPr>
            <w:noProof/>
            <w:webHidden/>
          </w:rPr>
          <w:instrText xml:space="preserve"> PAGEREF _Toc54083057 \h </w:instrText>
        </w:r>
        <w:r w:rsidR="009D43EC">
          <w:rPr>
            <w:noProof/>
            <w:webHidden/>
          </w:rPr>
        </w:r>
        <w:r w:rsidR="009D43EC">
          <w:rPr>
            <w:noProof/>
            <w:webHidden/>
          </w:rPr>
          <w:fldChar w:fldCharType="separate"/>
        </w:r>
        <w:r w:rsidR="009D43EC">
          <w:rPr>
            <w:noProof/>
            <w:webHidden/>
          </w:rPr>
          <w:t>8</w:t>
        </w:r>
        <w:r w:rsidR="009D43EC">
          <w:rPr>
            <w:noProof/>
            <w:webHidden/>
          </w:rPr>
          <w:fldChar w:fldCharType="end"/>
        </w:r>
      </w:hyperlink>
    </w:p>
    <w:p w14:paraId="7A6E3010"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8" w:history="1">
        <w:r w:rsidR="009D43EC" w:rsidRPr="00F45F66">
          <w:rPr>
            <w:rStyle w:val="Hiperhivatkozs"/>
            <w:noProof/>
          </w:rPr>
          <w:t>3. Nem szakmai állomány (2 fő):</w:t>
        </w:r>
        <w:r w:rsidR="009D43EC">
          <w:rPr>
            <w:noProof/>
            <w:webHidden/>
          </w:rPr>
          <w:tab/>
        </w:r>
        <w:r w:rsidR="009D43EC">
          <w:rPr>
            <w:noProof/>
            <w:webHidden/>
          </w:rPr>
          <w:fldChar w:fldCharType="begin"/>
        </w:r>
        <w:r w:rsidR="009D43EC">
          <w:rPr>
            <w:noProof/>
            <w:webHidden/>
          </w:rPr>
          <w:instrText xml:space="preserve"> PAGEREF _Toc54083058 \h </w:instrText>
        </w:r>
        <w:r w:rsidR="009D43EC">
          <w:rPr>
            <w:noProof/>
            <w:webHidden/>
          </w:rPr>
        </w:r>
        <w:r w:rsidR="009D43EC">
          <w:rPr>
            <w:noProof/>
            <w:webHidden/>
          </w:rPr>
          <w:fldChar w:fldCharType="separate"/>
        </w:r>
        <w:r w:rsidR="009D43EC">
          <w:rPr>
            <w:noProof/>
            <w:webHidden/>
          </w:rPr>
          <w:t>8</w:t>
        </w:r>
        <w:r w:rsidR="009D43EC">
          <w:rPr>
            <w:noProof/>
            <w:webHidden/>
          </w:rPr>
          <w:fldChar w:fldCharType="end"/>
        </w:r>
      </w:hyperlink>
    </w:p>
    <w:p w14:paraId="7036C77A"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59" w:history="1">
        <w:r w:rsidR="009D43EC" w:rsidRPr="00F45F66">
          <w:rPr>
            <w:rStyle w:val="Hiperhivatkozs"/>
            <w:noProof/>
          </w:rPr>
          <w:t>4. Érdekképviselet</w:t>
        </w:r>
        <w:r w:rsidR="009D43EC">
          <w:rPr>
            <w:noProof/>
            <w:webHidden/>
          </w:rPr>
          <w:tab/>
        </w:r>
        <w:r w:rsidR="009D43EC">
          <w:rPr>
            <w:noProof/>
            <w:webHidden/>
          </w:rPr>
          <w:fldChar w:fldCharType="begin"/>
        </w:r>
        <w:r w:rsidR="009D43EC">
          <w:rPr>
            <w:noProof/>
            <w:webHidden/>
          </w:rPr>
          <w:instrText xml:space="preserve"> PAGEREF _Toc54083059 \h </w:instrText>
        </w:r>
        <w:r w:rsidR="009D43EC">
          <w:rPr>
            <w:noProof/>
            <w:webHidden/>
          </w:rPr>
        </w:r>
        <w:r w:rsidR="009D43EC">
          <w:rPr>
            <w:noProof/>
            <w:webHidden/>
          </w:rPr>
          <w:fldChar w:fldCharType="separate"/>
        </w:r>
        <w:r w:rsidR="009D43EC">
          <w:rPr>
            <w:noProof/>
            <w:webHidden/>
          </w:rPr>
          <w:t>8</w:t>
        </w:r>
        <w:r w:rsidR="009D43EC">
          <w:rPr>
            <w:noProof/>
            <w:webHidden/>
          </w:rPr>
          <w:fldChar w:fldCharType="end"/>
        </w:r>
      </w:hyperlink>
    </w:p>
    <w:p w14:paraId="008F824B"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60" w:history="1">
        <w:r w:rsidR="009D43EC" w:rsidRPr="00F45F66">
          <w:rPr>
            <w:rStyle w:val="Hiperhivatkozs"/>
            <w:noProof/>
          </w:rPr>
          <w:t>IV. A színház vezetési és irányítási rendszere;  munka- és feladatkörök</w:t>
        </w:r>
        <w:r w:rsidR="009D43EC">
          <w:rPr>
            <w:noProof/>
            <w:webHidden/>
          </w:rPr>
          <w:tab/>
        </w:r>
        <w:r w:rsidR="009D43EC">
          <w:rPr>
            <w:noProof/>
            <w:webHidden/>
          </w:rPr>
          <w:fldChar w:fldCharType="begin"/>
        </w:r>
        <w:r w:rsidR="009D43EC">
          <w:rPr>
            <w:noProof/>
            <w:webHidden/>
          </w:rPr>
          <w:instrText xml:space="preserve"> PAGEREF _Toc54083060 \h </w:instrText>
        </w:r>
        <w:r w:rsidR="009D43EC">
          <w:rPr>
            <w:noProof/>
            <w:webHidden/>
          </w:rPr>
        </w:r>
        <w:r w:rsidR="009D43EC">
          <w:rPr>
            <w:noProof/>
            <w:webHidden/>
          </w:rPr>
          <w:fldChar w:fldCharType="separate"/>
        </w:r>
        <w:r w:rsidR="009D43EC">
          <w:rPr>
            <w:noProof/>
            <w:webHidden/>
          </w:rPr>
          <w:t>8</w:t>
        </w:r>
        <w:r w:rsidR="009D43EC">
          <w:rPr>
            <w:noProof/>
            <w:webHidden/>
          </w:rPr>
          <w:fldChar w:fldCharType="end"/>
        </w:r>
      </w:hyperlink>
    </w:p>
    <w:p w14:paraId="1C862B2D"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61" w:history="1">
        <w:r w:rsidR="009D43EC" w:rsidRPr="00F45F66">
          <w:rPr>
            <w:rStyle w:val="Hiperhivatkozs"/>
            <w:noProof/>
          </w:rPr>
          <w:t>Irányító szervezet:</w:t>
        </w:r>
        <w:r w:rsidR="009D43EC">
          <w:rPr>
            <w:noProof/>
            <w:webHidden/>
          </w:rPr>
          <w:tab/>
        </w:r>
        <w:r w:rsidR="009D43EC">
          <w:rPr>
            <w:noProof/>
            <w:webHidden/>
          </w:rPr>
          <w:fldChar w:fldCharType="begin"/>
        </w:r>
        <w:r w:rsidR="009D43EC">
          <w:rPr>
            <w:noProof/>
            <w:webHidden/>
          </w:rPr>
          <w:instrText xml:space="preserve"> PAGEREF _Toc54083061 \h </w:instrText>
        </w:r>
        <w:r w:rsidR="009D43EC">
          <w:rPr>
            <w:noProof/>
            <w:webHidden/>
          </w:rPr>
        </w:r>
        <w:r w:rsidR="009D43EC">
          <w:rPr>
            <w:noProof/>
            <w:webHidden/>
          </w:rPr>
          <w:fldChar w:fldCharType="separate"/>
        </w:r>
        <w:r w:rsidR="009D43EC">
          <w:rPr>
            <w:noProof/>
            <w:webHidden/>
          </w:rPr>
          <w:t>8</w:t>
        </w:r>
        <w:r w:rsidR="009D43EC">
          <w:rPr>
            <w:noProof/>
            <w:webHidden/>
          </w:rPr>
          <w:fldChar w:fldCharType="end"/>
        </w:r>
      </w:hyperlink>
    </w:p>
    <w:p w14:paraId="62330C1A"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62" w:history="1">
        <w:r w:rsidR="009D43EC" w:rsidRPr="00F45F66">
          <w:rPr>
            <w:rStyle w:val="Hiperhivatkozs"/>
            <w:noProof/>
          </w:rPr>
          <w:t>1. Igazgató</w:t>
        </w:r>
        <w:r w:rsidR="009D43EC">
          <w:rPr>
            <w:noProof/>
            <w:webHidden/>
          </w:rPr>
          <w:tab/>
        </w:r>
        <w:r w:rsidR="009D43EC">
          <w:rPr>
            <w:noProof/>
            <w:webHidden/>
          </w:rPr>
          <w:fldChar w:fldCharType="begin"/>
        </w:r>
        <w:r w:rsidR="009D43EC">
          <w:rPr>
            <w:noProof/>
            <w:webHidden/>
          </w:rPr>
          <w:instrText xml:space="preserve"> PAGEREF _Toc54083062 \h </w:instrText>
        </w:r>
        <w:r w:rsidR="009D43EC">
          <w:rPr>
            <w:noProof/>
            <w:webHidden/>
          </w:rPr>
        </w:r>
        <w:r w:rsidR="009D43EC">
          <w:rPr>
            <w:noProof/>
            <w:webHidden/>
          </w:rPr>
          <w:fldChar w:fldCharType="separate"/>
        </w:r>
        <w:r w:rsidR="009D43EC">
          <w:rPr>
            <w:noProof/>
            <w:webHidden/>
          </w:rPr>
          <w:t>8</w:t>
        </w:r>
        <w:r w:rsidR="009D43EC">
          <w:rPr>
            <w:noProof/>
            <w:webHidden/>
          </w:rPr>
          <w:fldChar w:fldCharType="end"/>
        </w:r>
      </w:hyperlink>
    </w:p>
    <w:p w14:paraId="5B6433F9"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63" w:history="1">
        <w:r w:rsidR="009D43EC" w:rsidRPr="00F45F66">
          <w:rPr>
            <w:rStyle w:val="Hiperhivatkozs"/>
            <w:noProof/>
          </w:rPr>
          <w:t>2. Gazdasági menedzser és produkciós vezető</w:t>
        </w:r>
        <w:r w:rsidR="009D43EC">
          <w:rPr>
            <w:noProof/>
            <w:webHidden/>
          </w:rPr>
          <w:tab/>
        </w:r>
        <w:r w:rsidR="009D43EC">
          <w:rPr>
            <w:noProof/>
            <w:webHidden/>
          </w:rPr>
          <w:fldChar w:fldCharType="begin"/>
        </w:r>
        <w:r w:rsidR="009D43EC">
          <w:rPr>
            <w:noProof/>
            <w:webHidden/>
          </w:rPr>
          <w:instrText xml:space="preserve"> PAGEREF _Toc54083063 \h </w:instrText>
        </w:r>
        <w:r w:rsidR="009D43EC">
          <w:rPr>
            <w:noProof/>
            <w:webHidden/>
          </w:rPr>
        </w:r>
        <w:r w:rsidR="009D43EC">
          <w:rPr>
            <w:noProof/>
            <w:webHidden/>
          </w:rPr>
          <w:fldChar w:fldCharType="separate"/>
        </w:r>
        <w:r w:rsidR="009D43EC">
          <w:rPr>
            <w:noProof/>
            <w:webHidden/>
          </w:rPr>
          <w:t>9</w:t>
        </w:r>
        <w:r w:rsidR="009D43EC">
          <w:rPr>
            <w:noProof/>
            <w:webHidden/>
          </w:rPr>
          <w:fldChar w:fldCharType="end"/>
        </w:r>
      </w:hyperlink>
    </w:p>
    <w:p w14:paraId="2E2AB69E"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64" w:history="1">
        <w:r w:rsidR="009D43EC" w:rsidRPr="00F45F66">
          <w:rPr>
            <w:rStyle w:val="Hiperhivatkozs"/>
            <w:noProof/>
          </w:rPr>
          <w:t>3. Szakmai igazgatóhelyettes</w:t>
        </w:r>
        <w:r w:rsidR="009D43EC">
          <w:rPr>
            <w:noProof/>
            <w:webHidden/>
          </w:rPr>
          <w:tab/>
        </w:r>
        <w:r w:rsidR="009D43EC">
          <w:rPr>
            <w:noProof/>
            <w:webHidden/>
          </w:rPr>
          <w:fldChar w:fldCharType="begin"/>
        </w:r>
        <w:r w:rsidR="009D43EC">
          <w:rPr>
            <w:noProof/>
            <w:webHidden/>
          </w:rPr>
          <w:instrText xml:space="preserve"> PAGEREF _Toc54083064 \h </w:instrText>
        </w:r>
        <w:r w:rsidR="009D43EC">
          <w:rPr>
            <w:noProof/>
            <w:webHidden/>
          </w:rPr>
        </w:r>
        <w:r w:rsidR="009D43EC">
          <w:rPr>
            <w:noProof/>
            <w:webHidden/>
          </w:rPr>
          <w:fldChar w:fldCharType="separate"/>
        </w:r>
        <w:r w:rsidR="009D43EC">
          <w:rPr>
            <w:noProof/>
            <w:webHidden/>
          </w:rPr>
          <w:t>9</w:t>
        </w:r>
        <w:r w:rsidR="009D43EC">
          <w:rPr>
            <w:noProof/>
            <w:webHidden/>
          </w:rPr>
          <w:fldChar w:fldCharType="end"/>
        </w:r>
      </w:hyperlink>
    </w:p>
    <w:p w14:paraId="37AC991A"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65" w:history="1">
        <w:r w:rsidR="009D43EC" w:rsidRPr="00F45F66">
          <w:rPr>
            <w:rStyle w:val="Hiperhivatkozs"/>
            <w:noProof/>
          </w:rPr>
          <w:t>Szakmai állomány:</w:t>
        </w:r>
        <w:r w:rsidR="009D43EC">
          <w:rPr>
            <w:noProof/>
            <w:webHidden/>
          </w:rPr>
          <w:tab/>
        </w:r>
        <w:r w:rsidR="009D43EC">
          <w:rPr>
            <w:noProof/>
            <w:webHidden/>
          </w:rPr>
          <w:fldChar w:fldCharType="begin"/>
        </w:r>
        <w:r w:rsidR="009D43EC">
          <w:rPr>
            <w:noProof/>
            <w:webHidden/>
          </w:rPr>
          <w:instrText xml:space="preserve"> PAGEREF _Toc54083065 \h </w:instrText>
        </w:r>
        <w:r w:rsidR="009D43EC">
          <w:rPr>
            <w:noProof/>
            <w:webHidden/>
          </w:rPr>
        </w:r>
        <w:r w:rsidR="009D43EC">
          <w:rPr>
            <w:noProof/>
            <w:webHidden/>
          </w:rPr>
          <w:fldChar w:fldCharType="separate"/>
        </w:r>
        <w:r w:rsidR="009D43EC">
          <w:rPr>
            <w:noProof/>
            <w:webHidden/>
          </w:rPr>
          <w:t>10</w:t>
        </w:r>
        <w:r w:rsidR="009D43EC">
          <w:rPr>
            <w:noProof/>
            <w:webHidden/>
          </w:rPr>
          <w:fldChar w:fldCharType="end"/>
        </w:r>
      </w:hyperlink>
    </w:p>
    <w:p w14:paraId="737A3BC8"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66" w:history="1">
        <w:r w:rsidR="009D43EC" w:rsidRPr="00F45F66">
          <w:rPr>
            <w:rStyle w:val="Hiperhivatkozs"/>
            <w:noProof/>
          </w:rPr>
          <w:t>1. Műszaki vezető</w:t>
        </w:r>
        <w:r w:rsidR="009D43EC">
          <w:rPr>
            <w:noProof/>
            <w:webHidden/>
          </w:rPr>
          <w:tab/>
        </w:r>
        <w:r w:rsidR="009D43EC">
          <w:rPr>
            <w:noProof/>
            <w:webHidden/>
          </w:rPr>
          <w:fldChar w:fldCharType="begin"/>
        </w:r>
        <w:r w:rsidR="009D43EC">
          <w:rPr>
            <w:noProof/>
            <w:webHidden/>
          </w:rPr>
          <w:instrText xml:space="preserve"> PAGEREF _Toc54083066 \h </w:instrText>
        </w:r>
        <w:r w:rsidR="009D43EC">
          <w:rPr>
            <w:noProof/>
            <w:webHidden/>
          </w:rPr>
        </w:r>
        <w:r w:rsidR="009D43EC">
          <w:rPr>
            <w:noProof/>
            <w:webHidden/>
          </w:rPr>
          <w:fldChar w:fldCharType="separate"/>
        </w:r>
        <w:r w:rsidR="009D43EC">
          <w:rPr>
            <w:noProof/>
            <w:webHidden/>
          </w:rPr>
          <w:t>10</w:t>
        </w:r>
        <w:r w:rsidR="009D43EC">
          <w:rPr>
            <w:noProof/>
            <w:webHidden/>
          </w:rPr>
          <w:fldChar w:fldCharType="end"/>
        </w:r>
      </w:hyperlink>
    </w:p>
    <w:p w14:paraId="3354507B"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67" w:history="1">
        <w:r w:rsidR="009D43EC" w:rsidRPr="00F45F66">
          <w:rPr>
            <w:rStyle w:val="Hiperhivatkozs"/>
            <w:noProof/>
          </w:rPr>
          <w:t>2. Bábszínész</w:t>
        </w:r>
        <w:r w:rsidR="009D43EC">
          <w:rPr>
            <w:noProof/>
            <w:webHidden/>
          </w:rPr>
          <w:tab/>
        </w:r>
        <w:r w:rsidR="009D43EC">
          <w:rPr>
            <w:noProof/>
            <w:webHidden/>
          </w:rPr>
          <w:fldChar w:fldCharType="begin"/>
        </w:r>
        <w:r w:rsidR="009D43EC">
          <w:rPr>
            <w:noProof/>
            <w:webHidden/>
          </w:rPr>
          <w:instrText xml:space="preserve"> PAGEREF _Toc54083067 \h </w:instrText>
        </w:r>
        <w:r w:rsidR="009D43EC">
          <w:rPr>
            <w:noProof/>
            <w:webHidden/>
          </w:rPr>
        </w:r>
        <w:r w:rsidR="009D43EC">
          <w:rPr>
            <w:noProof/>
            <w:webHidden/>
          </w:rPr>
          <w:fldChar w:fldCharType="separate"/>
        </w:r>
        <w:r w:rsidR="009D43EC">
          <w:rPr>
            <w:noProof/>
            <w:webHidden/>
          </w:rPr>
          <w:t>10</w:t>
        </w:r>
        <w:r w:rsidR="009D43EC">
          <w:rPr>
            <w:noProof/>
            <w:webHidden/>
          </w:rPr>
          <w:fldChar w:fldCharType="end"/>
        </w:r>
      </w:hyperlink>
    </w:p>
    <w:p w14:paraId="44A05D05"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68" w:history="1">
        <w:r w:rsidR="009D43EC" w:rsidRPr="00F45F66">
          <w:rPr>
            <w:rStyle w:val="Hiperhivatkozs"/>
            <w:noProof/>
          </w:rPr>
          <w:t>3. Dramaturg</w:t>
        </w:r>
        <w:r w:rsidR="009D43EC">
          <w:rPr>
            <w:noProof/>
            <w:webHidden/>
          </w:rPr>
          <w:tab/>
        </w:r>
        <w:r w:rsidR="009D43EC">
          <w:rPr>
            <w:noProof/>
            <w:webHidden/>
          </w:rPr>
          <w:fldChar w:fldCharType="begin"/>
        </w:r>
        <w:r w:rsidR="009D43EC">
          <w:rPr>
            <w:noProof/>
            <w:webHidden/>
          </w:rPr>
          <w:instrText xml:space="preserve"> PAGEREF _Toc54083068 \h </w:instrText>
        </w:r>
        <w:r w:rsidR="009D43EC">
          <w:rPr>
            <w:noProof/>
            <w:webHidden/>
          </w:rPr>
        </w:r>
        <w:r w:rsidR="009D43EC">
          <w:rPr>
            <w:noProof/>
            <w:webHidden/>
          </w:rPr>
          <w:fldChar w:fldCharType="separate"/>
        </w:r>
        <w:r w:rsidR="009D43EC">
          <w:rPr>
            <w:noProof/>
            <w:webHidden/>
          </w:rPr>
          <w:t>10</w:t>
        </w:r>
        <w:r w:rsidR="009D43EC">
          <w:rPr>
            <w:noProof/>
            <w:webHidden/>
          </w:rPr>
          <w:fldChar w:fldCharType="end"/>
        </w:r>
      </w:hyperlink>
    </w:p>
    <w:p w14:paraId="571D5697"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69" w:history="1">
        <w:r w:rsidR="009D43EC" w:rsidRPr="00F45F66">
          <w:rPr>
            <w:rStyle w:val="Hiperhivatkozs"/>
            <w:noProof/>
          </w:rPr>
          <w:t>4. Rendezőasszisztens - ügyelő</w:t>
        </w:r>
        <w:r w:rsidR="009D43EC">
          <w:rPr>
            <w:noProof/>
            <w:webHidden/>
          </w:rPr>
          <w:tab/>
        </w:r>
        <w:r w:rsidR="009D43EC">
          <w:rPr>
            <w:noProof/>
            <w:webHidden/>
          </w:rPr>
          <w:fldChar w:fldCharType="begin"/>
        </w:r>
        <w:r w:rsidR="009D43EC">
          <w:rPr>
            <w:noProof/>
            <w:webHidden/>
          </w:rPr>
          <w:instrText xml:space="preserve"> PAGEREF _Toc54083069 \h </w:instrText>
        </w:r>
        <w:r w:rsidR="009D43EC">
          <w:rPr>
            <w:noProof/>
            <w:webHidden/>
          </w:rPr>
        </w:r>
        <w:r w:rsidR="009D43EC">
          <w:rPr>
            <w:noProof/>
            <w:webHidden/>
          </w:rPr>
          <w:fldChar w:fldCharType="separate"/>
        </w:r>
        <w:r w:rsidR="009D43EC">
          <w:rPr>
            <w:noProof/>
            <w:webHidden/>
          </w:rPr>
          <w:t>10</w:t>
        </w:r>
        <w:r w:rsidR="009D43EC">
          <w:rPr>
            <w:noProof/>
            <w:webHidden/>
          </w:rPr>
          <w:fldChar w:fldCharType="end"/>
        </w:r>
      </w:hyperlink>
    </w:p>
    <w:p w14:paraId="1B8FCD87"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0" w:history="1">
        <w:r w:rsidR="009D43EC" w:rsidRPr="00F45F66">
          <w:rPr>
            <w:rStyle w:val="Hiperhivatkozs"/>
            <w:noProof/>
          </w:rPr>
          <w:t>5. Műszaki alkalmazottak (színpadmester,színházi világosító, színházi hangosító, díszletező-kellékes)</w:t>
        </w:r>
        <w:r w:rsidR="009D43EC">
          <w:rPr>
            <w:noProof/>
            <w:webHidden/>
          </w:rPr>
          <w:tab/>
        </w:r>
        <w:r w:rsidR="009D43EC">
          <w:rPr>
            <w:noProof/>
            <w:webHidden/>
          </w:rPr>
          <w:fldChar w:fldCharType="begin"/>
        </w:r>
        <w:r w:rsidR="009D43EC">
          <w:rPr>
            <w:noProof/>
            <w:webHidden/>
          </w:rPr>
          <w:instrText xml:space="preserve"> PAGEREF _Toc54083070 \h </w:instrText>
        </w:r>
        <w:r w:rsidR="009D43EC">
          <w:rPr>
            <w:noProof/>
            <w:webHidden/>
          </w:rPr>
        </w:r>
        <w:r w:rsidR="009D43EC">
          <w:rPr>
            <w:noProof/>
            <w:webHidden/>
          </w:rPr>
          <w:fldChar w:fldCharType="separate"/>
        </w:r>
        <w:r w:rsidR="009D43EC">
          <w:rPr>
            <w:noProof/>
            <w:webHidden/>
          </w:rPr>
          <w:t>11</w:t>
        </w:r>
        <w:r w:rsidR="009D43EC">
          <w:rPr>
            <w:noProof/>
            <w:webHidden/>
          </w:rPr>
          <w:fldChar w:fldCharType="end"/>
        </w:r>
      </w:hyperlink>
    </w:p>
    <w:p w14:paraId="76CC7261"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1" w:history="1">
        <w:r w:rsidR="009D43EC" w:rsidRPr="00F45F66">
          <w:rPr>
            <w:rStyle w:val="Hiperhivatkozs"/>
            <w:noProof/>
          </w:rPr>
          <w:t>6. Báb- és jelmezkészítő</w:t>
        </w:r>
        <w:r w:rsidR="009D43EC">
          <w:rPr>
            <w:noProof/>
            <w:webHidden/>
          </w:rPr>
          <w:tab/>
        </w:r>
        <w:r w:rsidR="009D43EC">
          <w:rPr>
            <w:noProof/>
            <w:webHidden/>
          </w:rPr>
          <w:fldChar w:fldCharType="begin"/>
        </w:r>
        <w:r w:rsidR="009D43EC">
          <w:rPr>
            <w:noProof/>
            <w:webHidden/>
          </w:rPr>
          <w:instrText xml:space="preserve"> PAGEREF _Toc54083071 \h </w:instrText>
        </w:r>
        <w:r w:rsidR="009D43EC">
          <w:rPr>
            <w:noProof/>
            <w:webHidden/>
          </w:rPr>
        </w:r>
        <w:r w:rsidR="009D43EC">
          <w:rPr>
            <w:noProof/>
            <w:webHidden/>
          </w:rPr>
          <w:fldChar w:fldCharType="separate"/>
        </w:r>
        <w:r w:rsidR="009D43EC">
          <w:rPr>
            <w:noProof/>
            <w:webHidden/>
          </w:rPr>
          <w:t>11</w:t>
        </w:r>
        <w:r w:rsidR="009D43EC">
          <w:rPr>
            <w:noProof/>
            <w:webHidden/>
          </w:rPr>
          <w:fldChar w:fldCharType="end"/>
        </w:r>
      </w:hyperlink>
    </w:p>
    <w:p w14:paraId="1C4CF83D"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2" w:history="1">
        <w:r w:rsidR="009D43EC" w:rsidRPr="00F45F66">
          <w:rPr>
            <w:rStyle w:val="Hiperhivatkozs"/>
            <w:noProof/>
          </w:rPr>
          <w:t>7. Díszlet- és kellékkészítő</w:t>
        </w:r>
        <w:r w:rsidR="009D43EC">
          <w:rPr>
            <w:noProof/>
            <w:webHidden/>
          </w:rPr>
          <w:tab/>
        </w:r>
        <w:r w:rsidR="009D43EC">
          <w:rPr>
            <w:noProof/>
            <w:webHidden/>
          </w:rPr>
          <w:fldChar w:fldCharType="begin"/>
        </w:r>
        <w:r w:rsidR="009D43EC">
          <w:rPr>
            <w:noProof/>
            <w:webHidden/>
          </w:rPr>
          <w:instrText xml:space="preserve"> PAGEREF _Toc54083072 \h </w:instrText>
        </w:r>
        <w:r w:rsidR="009D43EC">
          <w:rPr>
            <w:noProof/>
            <w:webHidden/>
          </w:rPr>
        </w:r>
        <w:r w:rsidR="009D43EC">
          <w:rPr>
            <w:noProof/>
            <w:webHidden/>
          </w:rPr>
          <w:fldChar w:fldCharType="separate"/>
        </w:r>
        <w:r w:rsidR="009D43EC">
          <w:rPr>
            <w:noProof/>
            <w:webHidden/>
          </w:rPr>
          <w:t>11</w:t>
        </w:r>
        <w:r w:rsidR="009D43EC">
          <w:rPr>
            <w:noProof/>
            <w:webHidden/>
          </w:rPr>
          <w:fldChar w:fldCharType="end"/>
        </w:r>
      </w:hyperlink>
    </w:p>
    <w:p w14:paraId="4FDBFF85"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3" w:history="1">
        <w:r w:rsidR="009D43EC" w:rsidRPr="00F45F66">
          <w:rPr>
            <w:rStyle w:val="Hiperhivatkozs"/>
            <w:noProof/>
          </w:rPr>
          <w:t>8. Művészeti titkár</w:t>
        </w:r>
        <w:r w:rsidR="009D43EC">
          <w:rPr>
            <w:noProof/>
            <w:webHidden/>
          </w:rPr>
          <w:tab/>
        </w:r>
        <w:r w:rsidR="009D43EC">
          <w:rPr>
            <w:noProof/>
            <w:webHidden/>
          </w:rPr>
          <w:fldChar w:fldCharType="begin"/>
        </w:r>
        <w:r w:rsidR="009D43EC">
          <w:rPr>
            <w:noProof/>
            <w:webHidden/>
          </w:rPr>
          <w:instrText xml:space="preserve"> PAGEREF _Toc54083073 \h </w:instrText>
        </w:r>
        <w:r w:rsidR="009D43EC">
          <w:rPr>
            <w:noProof/>
            <w:webHidden/>
          </w:rPr>
        </w:r>
        <w:r w:rsidR="009D43EC">
          <w:rPr>
            <w:noProof/>
            <w:webHidden/>
          </w:rPr>
          <w:fldChar w:fldCharType="separate"/>
        </w:r>
        <w:r w:rsidR="009D43EC">
          <w:rPr>
            <w:noProof/>
            <w:webHidden/>
          </w:rPr>
          <w:t>11</w:t>
        </w:r>
        <w:r w:rsidR="009D43EC">
          <w:rPr>
            <w:noProof/>
            <w:webHidden/>
          </w:rPr>
          <w:fldChar w:fldCharType="end"/>
        </w:r>
      </w:hyperlink>
    </w:p>
    <w:p w14:paraId="45E67678"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4" w:history="1">
        <w:r w:rsidR="009D43EC" w:rsidRPr="00F45F66">
          <w:rPr>
            <w:rStyle w:val="Hiperhivatkozs"/>
            <w:noProof/>
          </w:rPr>
          <w:t>9. Szervező</w:t>
        </w:r>
        <w:r w:rsidR="009D43EC">
          <w:rPr>
            <w:noProof/>
            <w:webHidden/>
          </w:rPr>
          <w:tab/>
        </w:r>
        <w:r w:rsidR="009D43EC">
          <w:rPr>
            <w:noProof/>
            <w:webHidden/>
          </w:rPr>
          <w:fldChar w:fldCharType="begin"/>
        </w:r>
        <w:r w:rsidR="009D43EC">
          <w:rPr>
            <w:noProof/>
            <w:webHidden/>
          </w:rPr>
          <w:instrText xml:space="preserve"> PAGEREF _Toc54083074 \h </w:instrText>
        </w:r>
        <w:r w:rsidR="009D43EC">
          <w:rPr>
            <w:noProof/>
            <w:webHidden/>
          </w:rPr>
        </w:r>
        <w:r w:rsidR="009D43EC">
          <w:rPr>
            <w:noProof/>
            <w:webHidden/>
          </w:rPr>
          <w:fldChar w:fldCharType="separate"/>
        </w:r>
        <w:r w:rsidR="009D43EC">
          <w:rPr>
            <w:noProof/>
            <w:webHidden/>
          </w:rPr>
          <w:t>12</w:t>
        </w:r>
        <w:r w:rsidR="009D43EC">
          <w:rPr>
            <w:noProof/>
            <w:webHidden/>
          </w:rPr>
          <w:fldChar w:fldCharType="end"/>
        </w:r>
      </w:hyperlink>
    </w:p>
    <w:p w14:paraId="355BBBAD"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5" w:history="1">
        <w:r w:rsidR="009D43EC" w:rsidRPr="00F45F66">
          <w:rPr>
            <w:rStyle w:val="Hiperhivatkozs"/>
            <w:noProof/>
          </w:rPr>
          <w:t>10. Művészeti asszisztens</w:t>
        </w:r>
        <w:r w:rsidR="009D43EC">
          <w:rPr>
            <w:noProof/>
            <w:webHidden/>
          </w:rPr>
          <w:tab/>
        </w:r>
        <w:r w:rsidR="009D43EC">
          <w:rPr>
            <w:noProof/>
            <w:webHidden/>
          </w:rPr>
          <w:fldChar w:fldCharType="begin"/>
        </w:r>
        <w:r w:rsidR="009D43EC">
          <w:rPr>
            <w:noProof/>
            <w:webHidden/>
          </w:rPr>
          <w:instrText xml:space="preserve"> PAGEREF _Toc54083075 \h </w:instrText>
        </w:r>
        <w:r w:rsidR="009D43EC">
          <w:rPr>
            <w:noProof/>
            <w:webHidden/>
          </w:rPr>
        </w:r>
        <w:r w:rsidR="009D43EC">
          <w:rPr>
            <w:noProof/>
            <w:webHidden/>
          </w:rPr>
          <w:fldChar w:fldCharType="separate"/>
        </w:r>
        <w:r w:rsidR="009D43EC">
          <w:rPr>
            <w:noProof/>
            <w:webHidden/>
          </w:rPr>
          <w:t>12</w:t>
        </w:r>
        <w:r w:rsidR="009D43EC">
          <w:rPr>
            <w:noProof/>
            <w:webHidden/>
          </w:rPr>
          <w:fldChar w:fldCharType="end"/>
        </w:r>
      </w:hyperlink>
    </w:p>
    <w:p w14:paraId="1B3BACC6"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76" w:history="1">
        <w:r w:rsidR="009D43EC" w:rsidRPr="00F45F66">
          <w:rPr>
            <w:rStyle w:val="Hiperhivatkozs"/>
            <w:noProof/>
          </w:rPr>
          <w:t>Nem szakmai állomány</w:t>
        </w:r>
        <w:r w:rsidR="009D43EC">
          <w:rPr>
            <w:noProof/>
            <w:webHidden/>
          </w:rPr>
          <w:tab/>
        </w:r>
        <w:r w:rsidR="009D43EC">
          <w:rPr>
            <w:noProof/>
            <w:webHidden/>
          </w:rPr>
          <w:fldChar w:fldCharType="begin"/>
        </w:r>
        <w:r w:rsidR="009D43EC">
          <w:rPr>
            <w:noProof/>
            <w:webHidden/>
          </w:rPr>
          <w:instrText xml:space="preserve"> PAGEREF _Toc54083076 \h </w:instrText>
        </w:r>
        <w:r w:rsidR="009D43EC">
          <w:rPr>
            <w:noProof/>
            <w:webHidden/>
          </w:rPr>
        </w:r>
        <w:r w:rsidR="009D43EC">
          <w:rPr>
            <w:noProof/>
            <w:webHidden/>
          </w:rPr>
          <w:fldChar w:fldCharType="separate"/>
        </w:r>
        <w:r w:rsidR="009D43EC">
          <w:rPr>
            <w:noProof/>
            <w:webHidden/>
          </w:rPr>
          <w:t>12</w:t>
        </w:r>
        <w:r w:rsidR="009D43EC">
          <w:rPr>
            <w:noProof/>
            <w:webHidden/>
          </w:rPr>
          <w:fldChar w:fldCharType="end"/>
        </w:r>
      </w:hyperlink>
    </w:p>
    <w:p w14:paraId="5B5FE1FF"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7" w:history="1">
        <w:r w:rsidR="009D43EC" w:rsidRPr="00F45F66">
          <w:rPr>
            <w:rStyle w:val="Hiperhivatkozs"/>
            <w:noProof/>
          </w:rPr>
          <w:t>1. Takarító</w:t>
        </w:r>
        <w:r w:rsidR="009D43EC">
          <w:rPr>
            <w:noProof/>
            <w:webHidden/>
          </w:rPr>
          <w:tab/>
        </w:r>
        <w:r w:rsidR="009D43EC">
          <w:rPr>
            <w:noProof/>
            <w:webHidden/>
          </w:rPr>
          <w:fldChar w:fldCharType="begin"/>
        </w:r>
        <w:r w:rsidR="009D43EC">
          <w:rPr>
            <w:noProof/>
            <w:webHidden/>
          </w:rPr>
          <w:instrText xml:space="preserve"> PAGEREF _Toc54083077 \h </w:instrText>
        </w:r>
        <w:r w:rsidR="009D43EC">
          <w:rPr>
            <w:noProof/>
            <w:webHidden/>
          </w:rPr>
        </w:r>
        <w:r w:rsidR="009D43EC">
          <w:rPr>
            <w:noProof/>
            <w:webHidden/>
          </w:rPr>
          <w:fldChar w:fldCharType="separate"/>
        </w:r>
        <w:r w:rsidR="009D43EC">
          <w:rPr>
            <w:noProof/>
            <w:webHidden/>
          </w:rPr>
          <w:t>12</w:t>
        </w:r>
        <w:r w:rsidR="009D43EC">
          <w:rPr>
            <w:noProof/>
            <w:webHidden/>
          </w:rPr>
          <w:fldChar w:fldCharType="end"/>
        </w:r>
      </w:hyperlink>
    </w:p>
    <w:p w14:paraId="086DEB13" w14:textId="77777777" w:rsidR="009D43EC" w:rsidRDefault="00A90E42">
      <w:pPr>
        <w:pStyle w:val="TJ3"/>
        <w:tabs>
          <w:tab w:val="right" w:leader="dot" w:pos="9061"/>
        </w:tabs>
        <w:rPr>
          <w:rFonts w:asciiTheme="minorHAnsi" w:eastAsiaTheme="minorEastAsia" w:hAnsiTheme="minorHAnsi" w:cstheme="minorBidi"/>
          <w:noProof/>
          <w:sz w:val="22"/>
          <w:szCs w:val="22"/>
          <w:lang w:eastAsia="hu-HU"/>
        </w:rPr>
      </w:pPr>
      <w:hyperlink w:anchor="_Toc54083078" w:history="1">
        <w:r w:rsidR="009D43EC" w:rsidRPr="00F45F66">
          <w:rPr>
            <w:rStyle w:val="Hiperhivatkozs"/>
            <w:noProof/>
          </w:rPr>
          <w:t>2. Karbantartó és anyagbeszerző</w:t>
        </w:r>
        <w:r w:rsidR="009D43EC">
          <w:rPr>
            <w:noProof/>
            <w:webHidden/>
          </w:rPr>
          <w:tab/>
        </w:r>
        <w:r w:rsidR="009D43EC">
          <w:rPr>
            <w:noProof/>
            <w:webHidden/>
          </w:rPr>
          <w:fldChar w:fldCharType="begin"/>
        </w:r>
        <w:r w:rsidR="009D43EC">
          <w:rPr>
            <w:noProof/>
            <w:webHidden/>
          </w:rPr>
          <w:instrText xml:space="preserve"> PAGEREF _Toc54083078 \h </w:instrText>
        </w:r>
        <w:r w:rsidR="009D43EC">
          <w:rPr>
            <w:noProof/>
            <w:webHidden/>
          </w:rPr>
        </w:r>
        <w:r w:rsidR="009D43EC">
          <w:rPr>
            <w:noProof/>
            <w:webHidden/>
          </w:rPr>
          <w:fldChar w:fldCharType="separate"/>
        </w:r>
        <w:r w:rsidR="009D43EC">
          <w:rPr>
            <w:noProof/>
            <w:webHidden/>
          </w:rPr>
          <w:t>12</w:t>
        </w:r>
        <w:r w:rsidR="009D43EC">
          <w:rPr>
            <w:noProof/>
            <w:webHidden/>
          </w:rPr>
          <w:fldChar w:fldCharType="end"/>
        </w:r>
      </w:hyperlink>
    </w:p>
    <w:p w14:paraId="7BDFFFE8"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79" w:history="1">
        <w:r w:rsidR="009D43EC" w:rsidRPr="00F45F66">
          <w:rPr>
            <w:rStyle w:val="Hiperhivatkozs"/>
            <w:noProof/>
          </w:rPr>
          <w:t>Gazdasági ellátó szervezet (GESZ)</w:t>
        </w:r>
        <w:r w:rsidR="009D43EC">
          <w:rPr>
            <w:noProof/>
            <w:webHidden/>
          </w:rPr>
          <w:tab/>
        </w:r>
        <w:r w:rsidR="009D43EC">
          <w:rPr>
            <w:noProof/>
            <w:webHidden/>
          </w:rPr>
          <w:fldChar w:fldCharType="begin"/>
        </w:r>
        <w:r w:rsidR="009D43EC">
          <w:rPr>
            <w:noProof/>
            <w:webHidden/>
          </w:rPr>
          <w:instrText xml:space="preserve"> PAGEREF _Toc54083079 \h </w:instrText>
        </w:r>
        <w:r w:rsidR="009D43EC">
          <w:rPr>
            <w:noProof/>
            <w:webHidden/>
          </w:rPr>
        </w:r>
        <w:r w:rsidR="009D43EC">
          <w:rPr>
            <w:noProof/>
            <w:webHidden/>
          </w:rPr>
          <w:fldChar w:fldCharType="separate"/>
        </w:r>
        <w:r w:rsidR="009D43EC">
          <w:rPr>
            <w:noProof/>
            <w:webHidden/>
          </w:rPr>
          <w:t>13</w:t>
        </w:r>
        <w:r w:rsidR="009D43EC">
          <w:rPr>
            <w:noProof/>
            <w:webHidden/>
          </w:rPr>
          <w:fldChar w:fldCharType="end"/>
        </w:r>
      </w:hyperlink>
    </w:p>
    <w:p w14:paraId="5B695679"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80" w:history="1">
        <w:r w:rsidR="009D43EC" w:rsidRPr="00F45F66">
          <w:rPr>
            <w:rStyle w:val="Hiperhivatkozs"/>
            <w:noProof/>
          </w:rPr>
          <w:t>V.  A Mesebolt Bábszínház tevékenysége</w:t>
        </w:r>
        <w:r w:rsidR="009D43EC">
          <w:rPr>
            <w:noProof/>
            <w:webHidden/>
          </w:rPr>
          <w:tab/>
        </w:r>
        <w:r w:rsidR="009D43EC">
          <w:rPr>
            <w:noProof/>
            <w:webHidden/>
          </w:rPr>
          <w:fldChar w:fldCharType="begin"/>
        </w:r>
        <w:r w:rsidR="009D43EC">
          <w:rPr>
            <w:noProof/>
            <w:webHidden/>
          </w:rPr>
          <w:instrText xml:space="preserve"> PAGEREF _Toc54083080 \h </w:instrText>
        </w:r>
        <w:r w:rsidR="009D43EC">
          <w:rPr>
            <w:noProof/>
            <w:webHidden/>
          </w:rPr>
        </w:r>
        <w:r w:rsidR="009D43EC">
          <w:rPr>
            <w:noProof/>
            <w:webHidden/>
          </w:rPr>
          <w:fldChar w:fldCharType="separate"/>
        </w:r>
        <w:r w:rsidR="009D43EC">
          <w:rPr>
            <w:noProof/>
            <w:webHidden/>
          </w:rPr>
          <w:t>13</w:t>
        </w:r>
        <w:r w:rsidR="009D43EC">
          <w:rPr>
            <w:noProof/>
            <w:webHidden/>
          </w:rPr>
          <w:fldChar w:fldCharType="end"/>
        </w:r>
      </w:hyperlink>
    </w:p>
    <w:p w14:paraId="73274F13"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81" w:history="1">
        <w:r w:rsidR="009D43EC" w:rsidRPr="00F45F66">
          <w:rPr>
            <w:rStyle w:val="Hiperhivatkozs"/>
            <w:noProof/>
          </w:rPr>
          <w:t>1. Művészeti tevékenység</w:t>
        </w:r>
        <w:r w:rsidR="009D43EC">
          <w:rPr>
            <w:noProof/>
            <w:webHidden/>
          </w:rPr>
          <w:tab/>
        </w:r>
        <w:r w:rsidR="009D43EC">
          <w:rPr>
            <w:noProof/>
            <w:webHidden/>
          </w:rPr>
          <w:fldChar w:fldCharType="begin"/>
        </w:r>
        <w:r w:rsidR="009D43EC">
          <w:rPr>
            <w:noProof/>
            <w:webHidden/>
          </w:rPr>
          <w:instrText xml:space="preserve"> PAGEREF _Toc54083081 \h </w:instrText>
        </w:r>
        <w:r w:rsidR="009D43EC">
          <w:rPr>
            <w:noProof/>
            <w:webHidden/>
          </w:rPr>
        </w:r>
        <w:r w:rsidR="009D43EC">
          <w:rPr>
            <w:noProof/>
            <w:webHidden/>
          </w:rPr>
          <w:fldChar w:fldCharType="separate"/>
        </w:r>
        <w:r w:rsidR="009D43EC">
          <w:rPr>
            <w:noProof/>
            <w:webHidden/>
          </w:rPr>
          <w:t>13</w:t>
        </w:r>
        <w:r w:rsidR="009D43EC">
          <w:rPr>
            <w:noProof/>
            <w:webHidden/>
          </w:rPr>
          <w:fldChar w:fldCharType="end"/>
        </w:r>
      </w:hyperlink>
    </w:p>
    <w:p w14:paraId="4611740D"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82" w:history="1">
        <w:r w:rsidR="009D43EC" w:rsidRPr="00F45F66">
          <w:rPr>
            <w:rStyle w:val="Hiperhivatkozs"/>
            <w:noProof/>
          </w:rPr>
          <w:t>2. Műszaki tevékenység</w:t>
        </w:r>
        <w:r w:rsidR="009D43EC">
          <w:rPr>
            <w:noProof/>
            <w:webHidden/>
          </w:rPr>
          <w:tab/>
        </w:r>
        <w:r w:rsidR="009D43EC">
          <w:rPr>
            <w:noProof/>
            <w:webHidden/>
          </w:rPr>
          <w:fldChar w:fldCharType="begin"/>
        </w:r>
        <w:r w:rsidR="009D43EC">
          <w:rPr>
            <w:noProof/>
            <w:webHidden/>
          </w:rPr>
          <w:instrText xml:space="preserve"> PAGEREF _Toc54083082 \h </w:instrText>
        </w:r>
        <w:r w:rsidR="009D43EC">
          <w:rPr>
            <w:noProof/>
            <w:webHidden/>
          </w:rPr>
        </w:r>
        <w:r w:rsidR="009D43EC">
          <w:rPr>
            <w:noProof/>
            <w:webHidden/>
          </w:rPr>
          <w:fldChar w:fldCharType="separate"/>
        </w:r>
        <w:r w:rsidR="009D43EC">
          <w:rPr>
            <w:noProof/>
            <w:webHidden/>
          </w:rPr>
          <w:t>13</w:t>
        </w:r>
        <w:r w:rsidR="009D43EC">
          <w:rPr>
            <w:noProof/>
            <w:webHidden/>
          </w:rPr>
          <w:fldChar w:fldCharType="end"/>
        </w:r>
      </w:hyperlink>
    </w:p>
    <w:p w14:paraId="269E0325"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83" w:history="1">
        <w:r w:rsidR="009D43EC" w:rsidRPr="00F45F66">
          <w:rPr>
            <w:rStyle w:val="Hiperhivatkozs"/>
            <w:noProof/>
          </w:rPr>
          <w:t>3. Szervezési tevékenység</w:t>
        </w:r>
        <w:r w:rsidR="009D43EC">
          <w:rPr>
            <w:noProof/>
            <w:webHidden/>
          </w:rPr>
          <w:tab/>
        </w:r>
        <w:r w:rsidR="009D43EC">
          <w:rPr>
            <w:noProof/>
            <w:webHidden/>
          </w:rPr>
          <w:fldChar w:fldCharType="begin"/>
        </w:r>
        <w:r w:rsidR="009D43EC">
          <w:rPr>
            <w:noProof/>
            <w:webHidden/>
          </w:rPr>
          <w:instrText xml:space="preserve"> PAGEREF _Toc54083083 \h </w:instrText>
        </w:r>
        <w:r w:rsidR="009D43EC">
          <w:rPr>
            <w:noProof/>
            <w:webHidden/>
          </w:rPr>
        </w:r>
        <w:r w:rsidR="009D43EC">
          <w:rPr>
            <w:noProof/>
            <w:webHidden/>
          </w:rPr>
          <w:fldChar w:fldCharType="separate"/>
        </w:r>
        <w:r w:rsidR="009D43EC">
          <w:rPr>
            <w:noProof/>
            <w:webHidden/>
          </w:rPr>
          <w:t>13</w:t>
        </w:r>
        <w:r w:rsidR="009D43EC">
          <w:rPr>
            <w:noProof/>
            <w:webHidden/>
          </w:rPr>
          <w:fldChar w:fldCharType="end"/>
        </w:r>
      </w:hyperlink>
    </w:p>
    <w:p w14:paraId="16EB75EA"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84" w:history="1">
        <w:r w:rsidR="009D43EC" w:rsidRPr="00F45F66">
          <w:rPr>
            <w:rStyle w:val="Hiperhivatkozs"/>
            <w:noProof/>
          </w:rPr>
          <w:t>4. Gazdasági tevékenység</w:t>
        </w:r>
        <w:r w:rsidR="009D43EC">
          <w:rPr>
            <w:noProof/>
            <w:webHidden/>
          </w:rPr>
          <w:tab/>
        </w:r>
        <w:r w:rsidR="009D43EC">
          <w:rPr>
            <w:noProof/>
            <w:webHidden/>
          </w:rPr>
          <w:fldChar w:fldCharType="begin"/>
        </w:r>
        <w:r w:rsidR="009D43EC">
          <w:rPr>
            <w:noProof/>
            <w:webHidden/>
          </w:rPr>
          <w:instrText xml:space="preserve"> PAGEREF _Toc54083084 \h </w:instrText>
        </w:r>
        <w:r w:rsidR="009D43EC">
          <w:rPr>
            <w:noProof/>
            <w:webHidden/>
          </w:rPr>
        </w:r>
        <w:r w:rsidR="009D43EC">
          <w:rPr>
            <w:noProof/>
            <w:webHidden/>
          </w:rPr>
          <w:fldChar w:fldCharType="separate"/>
        </w:r>
        <w:r w:rsidR="009D43EC">
          <w:rPr>
            <w:noProof/>
            <w:webHidden/>
          </w:rPr>
          <w:t>13</w:t>
        </w:r>
        <w:r w:rsidR="009D43EC">
          <w:rPr>
            <w:noProof/>
            <w:webHidden/>
          </w:rPr>
          <w:fldChar w:fldCharType="end"/>
        </w:r>
      </w:hyperlink>
    </w:p>
    <w:p w14:paraId="621752D2"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85" w:history="1">
        <w:r w:rsidR="009D43EC" w:rsidRPr="00F45F66">
          <w:rPr>
            <w:rStyle w:val="Hiperhivatkozs"/>
            <w:noProof/>
          </w:rPr>
          <w:t>5. Külső kommunikációs tevékenység – együttműködés más szervezetekkel</w:t>
        </w:r>
        <w:r w:rsidR="009D43EC">
          <w:rPr>
            <w:noProof/>
            <w:webHidden/>
          </w:rPr>
          <w:tab/>
        </w:r>
        <w:r w:rsidR="009D43EC">
          <w:rPr>
            <w:noProof/>
            <w:webHidden/>
          </w:rPr>
          <w:fldChar w:fldCharType="begin"/>
        </w:r>
        <w:r w:rsidR="009D43EC">
          <w:rPr>
            <w:noProof/>
            <w:webHidden/>
          </w:rPr>
          <w:instrText xml:space="preserve"> PAGEREF _Toc54083085 \h </w:instrText>
        </w:r>
        <w:r w:rsidR="009D43EC">
          <w:rPr>
            <w:noProof/>
            <w:webHidden/>
          </w:rPr>
        </w:r>
        <w:r w:rsidR="009D43EC">
          <w:rPr>
            <w:noProof/>
            <w:webHidden/>
          </w:rPr>
          <w:fldChar w:fldCharType="separate"/>
        </w:r>
        <w:r w:rsidR="009D43EC">
          <w:rPr>
            <w:noProof/>
            <w:webHidden/>
          </w:rPr>
          <w:t>14</w:t>
        </w:r>
        <w:r w:rsidR="009D43EC">
          <w:rPr>
            <w:noProof/>
            <w:webHidden/>
          </w:rPr>
          <w:fldChar w:fldCharType="end"/>
        </w:r>
      </w:hyperlink>
    </w:p>
    <w:p w14:paraId="33D120B3"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86" w:history="1">
        <w:r w:rsidR="009D43EC" w:rsidRPr="00F45F66">
          <w:rPr>
            <w:rStyle w:val="Hiperhivatkozs"/>
            <w:noProof/>
          </w:rPr>
          <w:t>VI. Munkavédelem, tűzvédelem</w:t>
        </w:r>
        <w:r w:rsidR="009D43EC">
          <w:rPr>
            <w:noProof/>
            <w:webHidden/>
          </w:rPr>
          <w:tab/>
        </w:r>
        <w:r w:rsidR="009D43EC">
          <w:rPr>
            <w:noProof/>
            <w:webHidden/>
          </w:rPr>
          <w:fldChar w:fldCharType="begin"/>
        </w:r>
        <w:r w:rsidR="009D43EC">
          <w:rPr>
            <w:noProof/>
            <w:webHidden/>
          </w:rPr>
          <w:instrText xml:space="preserve"> PAGEREF _Toc54083086 \h </w:instrText>
        </w:r>
        <w:r w:rsidR="009D43EC">
          <w:rPr>
            <w:noProof/>
            <w:webHidden/>
          </w:rPr>
        </w:r>
        <w:r w:rsidR="009D43EC">
          <w:rPr>
            <w:noProof/>
            <w:webHidden/>
          </w:rPr>
          <w:fldChar w:fldCharType="separate"/>
        </w:r>
        <w:r w:rsidR="009D43EC">
          <w:rPr>
            <w:noProof/>
            <w:webHidden/>
          </w:rPr>
          <w:t>14</w:t>
        </w:r>
        <w:r w:rsidR="009D43EC">
          <w:rPr>
            <w:noProof/>
            <w:webHidden/>
          </w:rPr>
          <w:fldChar w:fldCharType="end"/>
        </w:r>
      </w:hyperlink>
    </w:p>
    <w:p w14:paraId="78E047C5"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87" w:history="1">
        <w:r w:rsidR="009D43EC" w:rsidRPr="00F45F66">
          <w:rPr>
            <w:rStyle w:val="Hiperhivatkozs"/>
            <w:noProof/>
          </w:rPr>
          <w:t>VII. Munkavégzési és ügyrendi szabályok</w:t>
        </w:r>
        <w:r w:rsidR="009D43EC">
          <w:rPr>
            <w:noProof/>
            <w:webHidden/>
          </w:rPr>
          <w:tab/>
        </w:r>
        <w:r w:rsidR="009D43EC">
          <w:rPr>
            <w:noProof/>
            <w:webHidden/>
          </w:rPr>
          <w:fldChar w:fldCharType="begin"/>
        </w:r>
        <w:r w:rsidR="009D43EC">
          <w:rPr>
            <w:noProof/>
            <w:webHidden/>
          </w:rPr>
          <w:instrText xml:space="preserve"> PAGEREF _Toc54083087 \h </w:instrText>
        </w:r>
        <w:r w:rsidR="009D43EC">
          <w:rPr>
            <w:noProof/>
            <w:webHidden/>
          </w:rPr>
        </w:r>
        <w:r w:rsidR="009D43EC">
          <w:rPr>
            <w:noProof/>
            <w:webHidden/>
          </w:rPr>
          <w:fldChar w:fldCharType="separate"/>
        </w:r>
        <w:r w:rsidR="009D43EC">
          <w:rPr>
            <w:noProof/>
            <w:webHidden/>
          </w:rPr>
          <w:t>14</w:t>
        </w:r>
        <w:r w:rsidR="009D43EC">
          <w:rPr>
            <w:noProof/>
            <w:webHidden/>
          </w:rPr>
          <w:fldChar w:fldCharType="end"/>
        </w:r>
      </w:hyperlink>
    </w:p>
    <w:p w14:paraId="4F2E3B1D"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88" w:history="1">
        <w:r w:rsidR="009D43EC" w:rsidRPr="00F45F66">
          <w:rPr>
            <w:rStyle w:val="Hiperhivatkozs"/>
            <w:noProof/>
          </w:rPr>
          <w:t>1. A munkavégzés szabályai, fegyelmi és kártérítési rend</w:t>
        </w:r>
        <w:r w:rsidR="009D43EC">
          <w:rPr>
            <w:noProof/>
            <w:webHidden/>
          </w:rPr>
          <w:tab/>
        </w:r>
        <w:r w:rsidR="009D43EC">
          <w:rPr>
            <w:noProof/>
            <w:webHidden/>
          </w:rPr>
          <w:fldChar w:fldCharType="begin"/>
        </w:r>
        <w:r w:rsidR="009D43EC">
          <w:rPr>
            <w:noProof/>
            <w:webHidden/>
          </w:rPr>
          <w:instrText xml:space="preserve"> PAGEREF _Toc54083088 \h </w:instrText>
        </w:r>
        <w:r w:rsidR="009D43EC">
          <w:rPr>
            <w:noProof/>
            <w:webHidden/>
          </w:rPr>
        </w:r>
        <w:r w:rsidR="009D43EC">
          <w:rPr>
            <w:noProof/>
            <w:webHidden/>
          </w:rPr>
          <w:fldChar w:fldCharType="separate"/>
        </w:r>
        <w:r w:rsidR="009D43EC">
          <w:rPr>
            <w:noProof/>
            <w:webHidden/>
          </w:rPr>
          <w:t>15</w:t>
        </w:r>
        <w:r w:rsidR="009D43EC">
          <w:rPr>
            <w:noProof/>
            <w:webHidden/>
          </w:rPr>
          <w:fldChar w:fldCharType="end"/>
        </w:r>
      </w:hyperlink>
    </w:p>
    <w:p w14:paraId="3B9EACC4"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89" w:history="1">
        <w:r w:rsidR="009D43EC" w:rsidRPr="00F45F66">
          <w:rPr>
            <w:rStyle w:val="Hiperhivatkozs"/>
            <w:noProof/>
          </w:rPr>
          <w:t>2. Munkarend</w:t>
        </w:r>
        <w:r w:rsidR="009D43EC">
          <w:rPr>
            <w:noProof/>
            <w:webHidden/>
          </w:rPr>
          <w:tab/>
        </w:r>
        <w:r w:rsidR="009D43EC">
          <w:rPr>
            <w:noProof/>
            <w:webHidden/>
          </w:rPr>
          <w:fldChar w:fldCharType="begin"/>
        </w:r>
        <w:r w:rsidR="009D43EC">
          <w:rPr>
            <w:noProof/>
            <w:webHidden/>
          </w:rPr>
          <w:instrText xml:space="preserve"> PAGEREF _Toc54083089 \h </w:instrText>
        </w:r>
        <w:r w:rsidR="009D43EC">
          <w:rPr>
            <w:noProof/>
            <w:webHidden/>
          </w:rPr>
        </w:r>
        <w:r w:rsidR="009D43EC">
          <w:rPr>
            <w:noProof/>
            <w:webHidden/>
          </w:rPr>
          <w:fldChar w:fldCharType="separate"/>
        </w:r>
        <w:r w:rsidR="009D43EC">
          <w:rPr>
            <w:noProof/>
            <w:webHidden/>
          </w:rPr>
          <w:t>15</w:t>
        </w:r>
        <w:r w:rsidR="009D43EC">
          <w:rPr>
            <w:noProof/>
            <w:webHidden/>
          </w:rPr>
          <w:fldChar w:fldCharType="end"/>
        </w:r>
      </w:hyperlink>
    </w:p>
    <w:p w14:paraId="51569DE3"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90" w:history="1">
        <w:r w:rsidR="009D43EC" w:rsidRPr="00F45F66">
          <w:rPr>
            <w:rStyle w:val="Hiperhivatkozs"/>
            <w:noProof/>
          </w:rPr>
          <w:t>VIII. Vagyonnyilatkozat</w:t>
        </w:r>
        <w:r w:rsidR="009D43EC">
          <w:rPr>
            <w:noProof/>
            <w:webHidden/>
          </w:rPr>
          <w:tab/>
        </w:r>
        <w:r w:rsidR="009D43EC">
          <w:rPr>
            <w:noProof/>
            <w:webHidden/>
          </w:rPr>
          <w:fldChar w:fldCharType="begin"/>
        </w:r>
        <w:r w:rsidR="009D43EC">
          <w:rPr>
            <w:noProof/>
            <w:webHidden/>
          </w:rPr>
          <w:instrText xml:space="preserve"> PAGEREF _Toc54083090 \h </w:instrText>
        </w:r>
        <w:r w:rsidR="009D43EC">
          <w:rPr>
            <w:noProof/>
            <w:webHidden/>
          </w:rPr>
        </w:r>
        <w:r w:rsidR="009D43EC">
          <w:rPr>
            <w:noProof/>
            <w:webHidden/>
          </w:rPr>
          <w:fldChar w:fldCharType="separate"/>
        </w:r>
        <w:r w:rsidR="009D43EC">
          <w:rPr>
            <w:noProof/>
            <w:webHidden/>
          </w:rPr>
          <w:t>15</w:t>
        </w:r>
        <w:r w:rsidR="009D43EC">
          <w:rPr>
            <w:noProof/>
            <w:webHidden/>
          </w:rPr>
          <w:fldChar w:fldCharType="end"/>
        </w:r>
      </w:hyperlink>
    </w:p>
    <w:p w14:paraId="02F400A2"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91" w:history="1">
        <w:r w:rsidR="009D43EC" w:rsidRPr="00F45F66">
          <w:rPr>
            <w:rStyle w:val="Hiperhivatkozs"/>
            <w:noProof/>
          </w:rPr>
          <w:t>IX. Szabályzatok elkészítésének rendje</w:t>
        </w:r>
        <w:r w:rsidR="009D43EC">
          <w:rPr>
            <w:noProof/>
            <w:webHidden/>
          </w:rPr>
          <w:tab/>
        </w:r>
        <w:r w:rsidR="009D43EC">
          <w:rPr>
            <w:noProof/>
            <w:webHidden/>
          </w:rPr>
          <w:fldChar w:fldCharType="begin"/>
        </w:r>
        <w:r w:rsidR="009D43EC">
          <w:rPr>
            <w:noProof/>
            <w:webHidden/>
          </w:rPr>
          <w:instrText xml:space="preserve"> PAGEREF _Toc54083091 \h </w:instrText>
        </w:r>
        <w:r w:rsidR="009D43EC">
          <w:rPr>
            <w:noProof/>
            <w:webHidden/>
          </w:rPr>
        </w:r>
        <w:r w:rsidR="009D43EC">
          <w:rPr>
            <w:noProof/>
            <w:webHidden/>
          </w:rPr>
          <w:fldChar w:fldCharType="separate"/>
        </w:r>
        <w:r w:rsidR="009D43EC">
          <w:rPr>
            <w:noProof/>
            <w:webHidden/>
          </w:rPr>
          <w:t>15</w:t>
        </w:r>
        <w:r w:rsidR="009D43EC">
          <w:rPr>
            <w:noProof/>
            <w:webHidden/>
          </w:rPr>
          <w:fldChar w:fldCharType="end"/>
        </w:r>
      </w:hyperlink>
    </w:p>
    <w:p w14:paraId="65C9014B"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92" w:history="1">
        <w:r w:rsidR="009D43EC" w:rsidRPr="00F45F66">
          <w:rPr>
            <w:rStyle w:val="Hiperhivatkozs"/>
            <w:noProof/>
          </w:rPr>
          <w:t>X. Irányítás, felügyelet, belső kommunikáció</w:t>
        </w:r>
        <w:r w:rsidR="009D43EC">
          <w:rPr>
            <w:noProof/>
            <w:webHidden/>
          </w:rPr>
          <w:tab/>
        </w:r>
        <w:r w:rsidR="009D43EC">
          <w:rPr>
            <w:noProof/>
            <w:webHidden/>
          </w:rPr>
          <w:fldChar w:fldCharType="begin"/>
        </w:r>
        <w:r w:rsidR="009D43EC">
          <w:rPr>
            <w:noProof/>
            <w:webHidden/>
          </w:rPr>
          <w:instrText xml:space="preserve"> PAGEREF _Toc54083092 \h </w:instrText>
        </w:r>
        <w:r w:rsidR="009D43EC">
          <w:rPr>
            <w:noProof/>
            <w:webHidden/>
          </w:rPr>
        </w:r>
        <w:r w:rsidR="009D43EC">
          <w:rPr>
            <w:noProof/>
            <w:webHidden/>
          </w:rPr>
          <w:fldChar w:fldCharType="separate"/>
        </w:r>
        <w:r w:rsidR="009D43EC">
          <w:rPr>
            <w:noProof/>
            <w:webHidden/>
          </w:rPr>
          <w:t>15</w:t>
        </w:r>
        <w:r w:rsidR="009D43EC">
          <w:rPr>
            <w:noProof/>
            <w:webHidden/>
          </w:rPr>
          <w:fldChar w:fldCharType="end"/>
        </w:r>
      </w:hyperlink>
    </w:p>
    <w:p w14:paraId="6B438E29"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93" w:history="1">
        <w:r w:rsidR="009D43EC" w:rsidRPr="00F45F66">
          <w:rPr>
            <w:rStyle w:val="Hiperhivatkozs"/>
            <w:noProof/>
          </w:rPr>
          <w:t>1. Irányítási fórumok</w:t>
        </w:r>
        <w:r w:rsidR="009D43EC">
          <w:rPr>
            <w:noProof/>
            <w:webHidden/>
          </w:rPr>
          <w:tab/>
        </w:r>
        <w:r w:rsidR="009D43EC">
          <w:rPr>
            <w:noProof/>
            <w:webHidden/>
          </w:rPr>
          <w:fldChar w:fldCharType="begin"/>
        </w:r>
        <w:r w:rsidR="009D43EC">
          <w:rPr>
            <w:noProof/>
            <w:webHidden/>
          </w:rPr>
          <w:instrText xml:space="preserve"> PAGEREF _Toc54083093 \h </w:instrText>
        </w:r>
        <w:r w:rsidR="009D43EC">
          <w:rPr>
            <w:noProof/>
            <w:webHidden/>
          </w:rPr>
        </w:r>
        <w:r w:rsidR="009D43EC">
          <w:rPr>
            <w:noProof/>
            <w:webHidden/>
          </w:rPr>
          <w:fldChar w:fldCharType="separate"/>
        </w:r>
        <w:r w:rsidR="009D43EC">
          <w:rPr>
            <w:noProof/>
            <w:webHidden/>
          </w:rPr>
          <w:t>15</w:t>
        </w:r>
        <w:r w:rsidR="009D43EC">
          <w:rPr>
            <w:noProof/>
            <w:webHidden/>
          </w:rPr>
          <w:fldChar w:fldCharType="end"/>
        </w:r>
      </w:hyperlink>
    </w:p>
    <w:p w14:paraId="19B1ABAA"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94" w:history="1">
        <w:r w:rsidR="009D43EC" w:rsidRPr="00F45F66">
          <w:rPr>
            <w:rStyle w:val="Hiperhivatkozs"/>
            <w:noProof/>
          </w:rPr>
          <w:t>2. Az intézményi demokrácia fórumai</w:t>
        </w:r>
        <w:r w:rsidR="009D43EC">
          <w:rPr>
            <w:noProof/>
            <w:webHidden/>
          </w:rPr>
          <w:tab/>
        </w:r>
        <w:r w:rsidR="009D43EC">
          <w:rPr>
            <w:noProof/>
            <w:webHidden/>
          </w:rPr>
          <w:fldChar w:fldCharType="begin"/>
        </w:r>
        <w:r w:rsidR="009D43EC">
          <w:rPr>
            <w:noProof/>
            <w:webHidden/>
          </w:rPr>
          <w:instrText xml:space="preserve"> PAGEREF _Toc54083094 \h </w:instrText>
        </w:r>
        <w:r w:rsidR="009D43EC">
          <w:rPr>
            <w:noProof/>
            <w:webHidden/>
          </w:rPr>
        </w:r>
        <w:r w:rsidR="009D43EC">
          <w:rPr>
            <w:noProof/>
            <w:webHidden/>
          </w:rPr>
          <w:fldChar w:fldCharType="separate"/>
        </w:r>
        <w:r w:rsidR="009D43EC">
          <w:rPr>
            <w:noProof/>
            <w:webHidden/>
          </w:rPr>
          <w:t>16</w:t>
        </w:r>
        <w:r w:rsidR="009D43EC">
          <w:rPr>
            <w:noProof/>
            <w:webHidden/>
          </w:rPr>
          <w:fldChar w:fldCharType="end"/>
        </w:r>
      </w:hyperlink>
    </w:p>
    <w:p w14:paraId="50135A78"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95" w:history="1">
        <w:r w:rsidR="009D43EC" w:rsidRPr="00F45F66">
          <w:rPr>
            <w:rStyle w:val="Hiperhivatkozs"/>
            <w:noProof/>
          </w:rPr>
          <w:t>3. Iratkezelés</w:t>
        </w:r>
        <w:r w:rsidR="009D43EC">
          <w:rPr>
            <w:noProof/>
            <w:webHidden/>
          </w:rPr>
          <w:tab/>
        </w:r>
        <w:r w:rsidR="009D43EC">
          <w:rPr>
            <w:noProof/>
            <w:webHidden/>
          </w:rPr>
          <w:fldChar w:fldCharType="begin"/>
        </w:r>
        <w:r w:rsidR="009D43EC">
          <w:rPr>
            <w:noProof/>
            <w:webHidden/>
          </w:rPr>
          <w:instrText xml:space="preserve"> PAGEREF _Toc54083095 \h </w:instrText>
        </w:r>
        <w:r w:rsidR="009D43EC">
          <w:rPr>
            <w:noProof/>
            <w:webHidden/>
          </w:rPr>
        </w:r>
        <w:r w:rsidR="009D43EC">
          <w:rPr>
            <w:noProof/>
            <w:webHidden/>
          </w:rPr>
          <w:fldChar w:fldCharType="separate"/>
        </w:r>
        <w:r w:rsidR="009D43EC">
          <w:rPr>
            <w:noProof/>
            <w:webHidden/>
          </w:rPr>
          <w:t>16</w:t>
        </w:r>
        <w:r w:rsidR="009D43EC">
          <w:rPr>
            <w:noProof/>
            <w:webHidden/>
          </w:rPr>
          <w:fldChar w:fldCharType="end"/>
        </w:r>
      </w:hyperlink>
    </w:p>
    <w:p w14:paraId="118292E6" w14:textId="77777777" w:rsidR="009D43EC" w:rsidRDefault="00A90E42">
      <w:pPr>
        <w:pStyle w:val="TJ1"/>
        <w:tabs>
          <w:tab w:val="right" w:leader="dot" w:pos="9061"/>
        </w:tabs>
        <w:rPr>
          <w:rFonts w:asciiTheme="minorHAnsi" w:eastAsiaTheme="minorEastAsia" w:hAnsiTheme="minorHAnsi" w:cstheme="minorBidi"/>
          <w:noProof/>
          <w:sz w:val="22"/>
          <w:szCs w:val="22"/>
          <w:lang w:eastAsia="hu-HU"/>
        </w:rPr>
      </w:pPr>
      <w:hyperlink w:anchor="_Toc54083096" w:history="1">
        <w:r w:rsidR="009D43EC" w:rsidRPr="00F45F66">
          <w:rPr>
            <w:rStyle w:val="Hiperhivatkozs"/>
            <w:noProof/>
          </w:rPr>
          <w:t>XI. Záró rendelkezések</w:t>
        </w:r>
        <w:r w:rsidR="009D43EC">
          <w:rPr>
            <w:noProof/>
            <w:webHidden/>
          </w:rPr>
          <w:tab/>
        </w:r>
        <w:r w:rsidR="009D43EC">
          <w:rPr>
            <w:noProof/>
            <w:webHidden/>
          </w:rPr>
          <w:fldChar w:fldCharType="begin"/>
        </w:r>
        <w:r w:rsidR="009D43EC">
          <w:rPr>
            <w:noProof/>
            <w:webHidden/>
          </w:rPr>
          <w:instrText xml:space="preserve"> PAGEREF _Toc54083096 \h </w:instrText>
        </w:r>
        <w:r w:rsidR="009D43EC">
          <w:rPr>
            <w:noProof/>
            <w:webHidden/>
          </w:rPr>
        </w:r>
        <w:r w:rsidR="009D43EC">
          <w:rPr>
            <w:noProof/>
            <w:webHidden/>
          </w:rPr>
          <w:fldChar w:fldCharType="separate"/>
        </w:r>
        <w:r w:rsidR="009D43EC">
          <w:rPr>
            <w:noProof/>
            <w:webHidden/>
          </w:rPr>
          <w:t>16</w:t>
        </w:r>
        <w:r w:rsidR="009D43EC">
          <w:rPr>
            <w:noProof/>
            <w:webHidden/>
          </w:rPr>
          <w:fldChar w:fldCharType="end"/>
        </w:r>
      </w:hyperlink>
    </w:p>
    <w:p w14:paraId="594A4B35"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97" w:history="1">
        <w:r w:rsidR="009D43EC" w:rsidRPr="00F45F66">
          <w:rPr>
            <w:rStyle w:val="Hiperhivatkozs"/>
            <w:noProof/>
          </w:rPr>
          <w:t>Az SZMSZ hiteles mellékletei</w:t>
        </w:r>
        <w:r w:rsidR="009D43EC">
          <w:rPr>
            <w:noProof/>
            <w:webHidden/>
          </w:rPr>
          <w:tab/>
        </w:r>
        <w:r w:rsidR="009D43EC">
          <w:rPr>
            <w:noProof/>
            <w:webHidden/>
          </w:rPr>
          <w:fldChar w:fldCharType="begin"/>
        </w:r>
        <w:r w:rsidR="009D43EC">
          <w:rPr>
            <w:noProof/>
            <w:webHidden/>
          </w:rPr>
          <w:instrText xml:space="preserve"> PAGEREF _Toc54083097 \h </w:instrText>
        </w:r>
        <w:r w:rsidR="009D43EC">
          <w:rPr>
            <w:noProof/>
            <w:webHidden/>
          </w:rPr>
        </w:r>
        <w:r w:rsidR="009D43EC">
          <w:rPr>
            <w:noProof/>
            <w:webHidden/>
          </w:rPr>
          <w:fldChar w:fldCharType="separate"/>
        </w:r>
        <w:r w:rsidR="009D43EC">
          <w:rPr>
            <w:noProof/>
            <w:webHidden/>
          </w:rPr>
          <w:t>16</w:t>
        </w:r>
        <w:r w:rsidR="009D43EC">
          <w:rPr>
            <w:noProof/>
            <w:webHidden/>
          </w:rPr>
          <w:fldChar w:fldCharType="end"/>
        </w:r>
      </w:hyperlink>
    </w:p>
    <w:p w14:paraId="12341F4D" w14:textId="77777777" w:rsidR="009D43EC" w:rsidRDefault="00A90E42">
      <w:pPr>
        <w:pStyle w:val="TJ2"/>
        <w:tabs>
          <w:tab w:val="right" w:leader="dot" w:pos="9061"/>
        </w:tabs>
        <w:rPr>
          <w:rFonts w:asciiTheme="minorHAnsi" w:eastAsiaTheme="minorEastAsia" w:hAnsiTheme="minorHAnsi" w:cstheme="minorBidi"/>
          <w:noProof/>
          <w:sz w:val="22"/>
          <w:szCs w:val="22"/>
          <w:lang w:eastAsia="hu-HU"/>
        </w:rPr>
      </w:pPr>
      <w:hyperlink w:anchor="_Toc54083098" w:history="1">
        <w:r w:rsidR="009D43EC" w:rsidRPr="00F45F66">
          <w:rPr>
            <w:rStyle w:val="Hiperhivatkozs"/>
            <w:noProof/>
          </w:rPr>
          <w:t>Hatálybalépés</w:t>
        </w:r>
        <w:r w:rsidR="009D43EC">
          <w:rPr>
            <w:noProof/>
            <w:webHidden/>
          </w:rPr>
          <w:tab/>
        </w:r>
        <w:r w:rsidR="009D43EC">
          <w:rPr>
            <w:noProof/>
            <w:webHidden/>
          </w:rPr>
          <w:fldChar w:fldCharType="begin"/>
        </w:r>
        <w:r w:rsidR="009D43EC">
          <w:rPr>
            <w:noProof/>
            <w:webHidden/>
          </w:rPr>
          <w:instrText xml:space="preserve"> PAGEREF _Toc54083098 \h </w:instrText>
        </w:r>
        <w:r w:rsidR="009D43EC">
          <w:rPr>
            <w:noProof/>
            <w:webHidden/>
          </w:rPr>
        </w:r>
        <w:r w:rsidR="009D43EC">
          <w:rPr>
            <w:noProof/>
            <w:webHidden/>
          </w:rPr>
          <w:fldChar w:fldCharType="separate"/>
        </w:r>
        <w:r w:rsidR="009D43EC">
          <w:rPr>
            <w:noProof/>
            <w:webHidden/>
          </w:rPr>
          <w:t>17</w:t>
        </w:r>
        <w:r w:rsidR="009D43EC">
          <w:rPr>
            <w:noProof/>
            <w:webHidden/>
          </w:rPr>
          <w:fldChar w:fldCharType="end"/>
        </w:r>
      </w:hyperlink>
    </w:p>
    <w:p w14:paraId="74A187CA" w14:textId="77777777" w:rsidR="00770643" w:rsidRDefault="00770643" w:rsidP="00770643">
      <w:r>
        <w:fldChar w:fldCharType="end"/>
      </w:r>
    </w:p>
    <w:p w14:paraId="73E340C6" w14:textId="77777777" w:rsidR="00770643" w:rsidRDefault="00770643" w:rsidP="00770643">
      <w:pPr>
        <w:pStyle w:val="Cmsor1"/>
        <w:numPr>
          <w:ilvl w:val="0"/>
          <w:numId w:val="0"/>
        </w:numPr>
        <w:tabs>
          <w:tab w:val="left" w:pos="7695"/>
        </w:tabs>
      </w:pPr>
      <w:bookmarkStart w:id="0" w:name="_Toc315080743"/>
      <w:r>
        <w:tab/>
      </w:r>
    </w:p>
    <w:p w14:paraId="7038D773" w14:textId="77777777" w:rsidR="00770643" w:rsidRPr="007246D2" w:rsidRDefault="00770643" w:rsidP="00770643">
      <w:pPr>
        <w:pStyle w:val="Cmsor1"/>
        <w:numPr>
          <w:ilvl w:val="0"/>
          <w:numId w:val="0"/>
        </w:numPr>
        <w:rPr>
          <w:color w:val="auto"/>
        </w:rPr>
      </w:pPr>
      <w:r>
        <w:br w:type="page"/>
      </w:r>
      <w:bookmarkStart w:id="1" w:name="_Toc54083036"/>
      <w:r w:rsidRPr="007246D2">
        <w:rPr>
          <w:color w:val="auto"/>
        </w:rPr>
        <w:lastRenderedPageBreak/>
        <w:t>I.</w:t>
      </w:r>
      <w:bookmarkEnd w:id="0"/>
      <w:r w:rsidRPr="007246D2">
        <w:rPr>
          <w:color w:val="auto"/>
        </w:rPr>
        <w:t xml:space="preserve"> Az intézményre vonatkozó adatok</w:t>
      </w:r>
      <w:bookmarkEnd w:id="1"/>
    </w:p>
    <w:p w14:paraId="4FAE49CB" w14:textId="77777777" w:rsidR="00770643" w:rsidRDefault="00770643" w:rsidP="00770643">
      <w:pPr>
        <w:pStyle w:val="Cmsor2"/>
        <w:tabs>
          <w:tab w:val="left" w:pos="0"/>
        </w:tabs>
      </w:pPr>
      <w:bookmarkStart w:id="2" w:name="_Toc315080744"/>
      <w:bookmarkStart w:id="3" w:name="_Toc54083037"/>
      <w:r>
        <w:rPr>
          <w:color w:val="auto"/>
        </w:rPr>
        <w:t xml:space="preserve">1.  </w:t>
      </w:r>
      <w:r w:rsidRPr="001B4621">
        <w:rPr>
          <w:color w:val="auto"/>
        </w:rPr>
        <w:t>Az intézmény alapítása</w:t>
      </w:r>
      <w:bookmarkEnd w:id="2"/>
      <w:bookmarkEnd w:id="3"/>
    </w:p>
    <w:p w14:paraId="6C51C3B0" w14:textId="77777777" w:rsidR="00770643" w:rsidRDefault="00770643" w:rsidP="00770643">
      <w:pPr>
        <w:jc w:val="both"/>
      </w:pPr>
    </w:p>
    <w:p w14:paraId="17CD3A11" w14:textId="77777777" w:rsidR="00770643" w:rsidRDefault="00770643" w:rsidP="00770643">
      <w:pPr>
        <w:ind w:left="360"/>
        <w:jc w:val="both"/>
      </w:pPr>
      <w:r w:rsidRPr="000262F1">
        <w:t>Az intézményt Vas Megye Közgyűlése 67/1994. (VI. 23.) számú határozatáv</w:t>
      </w:r>
      <w:r>
        <w:t xml:space="preserve">al, Szombathely Megyei </w:t>
      </w:r>
      <w:r w:rsidRPr="000262F1">
        <w:t>Jogú Város Közgyűlése 137/1994. (VI. 30.) számú határozatával alapította. .</w:t>
      </w:r>
      <w:r>
        <w:t xml:space="preserve"> A két határozat 1995. január 1-én lépett életbe.</w:t>
      </w:r>
    </w:p>
    <w:p w14:paraId="37394CDB" w14:textId="77777777" w:rsidR="00770643" w:rsidRDefault="00770643" w:rsidP="00770643">
      <w:pPr>
        <w:ind w:left="360"/>
        <w:jc w:val="both"/>
      </w:pPr>
      <w:r>
        <w:t>Vas Megye Közgyűlése 121/1997. (X. 31.) számú határozatával, 1998. január 1-i hatállyal az intézmény elnevezését Szombathelyi Bábszínházról Mesebolt Bábszínházra változtatta.</w:t>
      </w:r>
    </w:p>
    <w:p w14:paraId="2C464D9E" w14:textId="77777777" w:rsidR="00770643" w:rsidRDefault="00770643" w:rsidP="00770643">
      <w:pPr>
        <w:ind w:left="360"/>
        <w:jc w:val="both"/>
      </w:pPr>
      <w:r>
        <w:t xml:space="preserve">Szombathely Megyei Jogú Város </w:t>
      </w:r>
      <w:r w:rsidRPr="000262F1">
        <w:t>Közgyűlése 561/2011. (XII.29.) számú</w:t>
      </w:r>
      <w:r>
        <w:t xml:space="preserve"> határozatával az intézmény</w:t>
      </w:r>
      <w:r w:rsidRPr="000262F1">
        <w:t xml:space="preserve">kizárólagos </w:t>
      </w:r>
      <w:r>
        <w:t>fenntartója lett.</w:t>
      </w:r>
    </w:p>
    <w:p w14:paraId="201C7AFF" w14:textId="77777777" w:rsidR="00770643" w:rsidRPr="003E0ED0" w:rsidRDefault="00770643" w:rsidP="00770643">
      <w:pPr>
        <w:ind w:left="360"/>
      </w:pPr>
      <w:bookmarkStart w:id="4" w:name="_Toc315080745"/>
    </w:p>
    <w:p w14:paraId="7FA73EE2" w14:textId="77777777" w:rsidR="00770643" w:rsidRPr="003E0ED0" w:rsidRDefault="00770643" w:rsidP="00770643">
      <w:pPr>
        <w:ind w:left="360"/>
      </w:pPr>
      <w:r w:rsidRPr="003E0ED0">
        <w:t xml:space="preserve">Alapító okirat kelte: </w:t>
      </w:r>
      <w:r w:rsidR="00B67D26" w:rsidRPr="003E0ED0">
        <w:t>2020. július 6</w:t>
      </w:r>
      <w:r w:rsidRPr="003E0ED0">
        <w:t>.</w:t>
      </w:r>
    </w:p>
    <w:p w14:paraId="4E24516C" w14:textId="77777777" w:rsidR="00770643" w:rsidRPr="003E0ED0" w:rsidRDefault="00770643" w:rsidP="00770643">
      <w:pPr>
        <w:ind w:left="360"/>
      </w:pPr>
      <w:r w:rsidRPr="003E0ED0">
        <w:t xml:space="preserve">Alapító okirat száma: </w:t>
      </w:r>
      <w:r w:rsidR="00B67D26" w:rsidRPr="003E0ED0">
        <w:t>41599-18/2020</w:t>
      </w:r>
    </w:p>
    <w:p w14:paraId="625476AC" w14:textId="77777777" w:rsidR="00770643" w:rsidRPr="007B22B5" w:rsidRDefault="00770643" w:rsidP="00770643">
      <w:pPr>
        <w:ind w:left="360"/>
        <w:jc w:val="both"/>
      </w:pPr>
      <w:r w:rsidRPr="003E0ED0">
        <w:t xml:space="preserve">Az Alapító Okiratot és az Alapító Okiratot Módosító Okiratot Szombathely Megyei Jogú Város Közgyűlése a </w:t>
      </w:r>
      <w:r w:rsidR="00B67D26" w:rsidRPr="003E0ED0">
        <w:t>163/2020 (</w:t>
      </w:r>
      <w:r w:rsidRPr="003E0ED0">
        <w:t>V</w:t>
      </w:r>
      <w:r w:rsidR="00B67D26" w:rsidRPr="003E0ED0">
        <w:t>I.25</w:t>
      </w:r>
      <w:r w:rsidRPr="003E0ED0">
        <w:t xml:space="preserve">.) </w:t>
      </w:r>
      <w:r>
        <w:t>Kgy. sz. határozatával hagyta jóvá.</w:t>
      </w:r>
    </w:p>
    <w:p w14:paraId="5D59878A" w14:textId="77777777" w:rsidR="00770643" w:rsidRPr="001B4621" w:rsidRDefault="00770643" w:rsidP="00770643">
      <w:pPr>
        <w:pStyle w:val="Cmsor2"/>
        <w:tabs>
          <w:tab w:val="left" w:pos="0"/>
        </w:tabs>
        <w:rPr>
          <w:color w:val="auto"/>
        </w:rPr>
      </w:pPr>
      <w:bookmarkStart w:id="5" w:name="_Toc54083038"/>
      <w:r>
        <w:rPr>
          <w:color w:val="auto"/>
        </w:rPr>
        <w:t xml:space="preserve">2.  </w:t>
      </w:r>
      <w:r w:rsidRPr="001B4621">
        <w:rPr>
          <w:color w:val="auto"/>
        </w:rPr>
        <w:t>Az intézmény elnevezése, típusa, jellege, címe, azonosító adatai</w:t>
      </w:r>
      <w:bookmarkEnd w:id="4"/>
      <w:bookmarkEnd w:id="5"/>
    </w:p>
    <w:p w14:paraId="4EB197EB" w14:textId="77777777" w:rsidR="00770643" w:rsidRDefault="00770643" w:rsidP="00770643">
      <w:pPr>
        <w:ind w:left="360"/>
        <w:jc w:val="both"/>
      </w:pPr>
      <w:r>
        <w:t xml:space="preserve"> Mesebolt Bábszínház</w:t>
      </w:r>
    </w:p>
    <w:p w14:paraId="0E1DE399" w14:textId="77777777" w:rsidR="00770643" w:rsidRDefault="00770643" w:rsidP="00770643">
      <w:pPr>
        <w:ind w:left="360"/>
        <w:jc w:val="both"/>
      </w:pPr>
      <w:r>
        <w:t xml:space="preserve"> báb- és gyermekszínház</w:t>
      </w:r>
    </w:p>
    <w:p w14:paraId="2BB1142A" w14:textId="77777777" w:rsidR="00770643" w:rsidRDefault="00770643" w:rsidP="00770643">
      <w:pPr>
        <w:ind w:left="360"/>
        <w:jc w:val="both"/>
      </w:pPr>
      <w:r>
        <w:t xml:space="preserve"> művészeti intézmény</w:t>
      </w:r>
    </w:p>
    <w:p w14:paraId="435F4FD9" w14:textId="77777777" w:rsidR="00770643" w:rsidRDefault="00770643" w:rsidP="00770643">
      <w:pPr>
        <w:tabs>
          <w:tab w:val="left" w:pos="5895"/>
        </w:tabs>
        <w:ind w:left="360"/>
        <w:jc w:val="both"/>
      </w:pPr>
      <w:r>
        <w:t xml:space="preserve"> 9700 Szombathely, Ady tér 5.</w:t>
      </w:r>
      <w:r>
        <w:tab/>
      </w:r>
    </w:p>
    <w:p w14:paraId="3A870156" w14:textId="77777777" w:rsidR="00770643" w:rsidRDefault="00770643" w:rsidP="00770643">
      <w:pPr>
        <w:ind w:left="360"/>
        <w:jc w:val="both"/>
      </w:pPr>
      <w:r>
        <w:t xml:space="preserve"> Postacím: 9701 Szombathely, Pf.:43</w:t>
      </w:r>
    </w:p>
    <w:p w14:paraId="684B2159" w14:textId="77777777" w:rsidR="00770643" w:rsidRDefault="00770643" w:rsidP="00770643">
      <w:pPr>
        <w:ind w:left="360"/>
        <w:jc w:val="both"/>
      </w:pPr>
      <w:r>
        <w:t xml:space="preserve"> Tel: 94/501-728</w:t>
      </w:r>
    </w:p>
    <w:p w14:paraId="254B3CC2" w14:textId="77777777" w:rsidR="00770643" w:rsidRDefault="00770643" w:rsidP="00770643">
      <w:pPr>
        <w:ind w:left="360"/>
        <w:jc w:val="both"/>
      </w:pPr>
      <w:r>
        <w:t xml:space="preserve"> Tel./Fax: 94/501-729</w:t>
      </w:r>
    </w:p>
    <w:p w14:paraId="5266A7C1" w14:textId="77777777" w:rsidR="00770643" w:rsidRDefault="00770643" w:rsidP="00770643">
      <w:pPr>
        <w:ind w:left="360"/>
        <w:jc w:val="both"/>
      </w:pPr>
    </w:p>
    <w:p w14:paraId="473E89AE" w14:textId="77777777" w:rsidR="00770643" w:rsidRDefault="00770643" w:rsidP="00770643">
      <w:pPr>
        <w:ind w:left="360"/>
        <w:jc w:val="both"/>
      </w:pPr>
      <w:r>
        <w:t xml:space="preserve"> PIR törzsszám: 573492</w:t>
      </w:r>
    </w:p>
    <w:p w14:paraId="4534A7A3" w14:textId="77777777" w:rsidR="00770643" w:rsidRDefault="00770643" w:rsidP="00770643">
      <w:pPr>
        <w:ind w:left="360"/>
        <w:jc w:val="both"/>
      </w:pPr>
      <w:r>
        <w:t xml:space="preserve"> Szakágazat: 900100 Előadó-művészet</w:t>
      </w:r>
    </w:p>
    <w:p w14:paraId="100FE060" w14:textId="77777777" w:rsidR="00770643" w:rsidRDefault="00770643" w:rsidP="00770643">
      <w:pPr>
        <w:ind w:left="360"/>
        <w:jc w:val="both"/>
      </w:pPr>
      <w:r>
        <w:t xml:space="preserve"> Szektor: 1251</w:t>
      </w:r>
    </w:p>
    <w:p w14:paraId="4C1F7347" w14:textId="77777777" w:rsidR="00770643" w:rsidRDefault="00770643" w:rsidP="00770643">
      <w:pPr>
        <w:ind w:left="360"/>
        <w:jc w:val="both"/>
      </w:pPr>
      <w:r>
        <w:t xml:space="preserve"> Településtípus: 3000</w:t>
      </w:r>
    </w:p>
    <w:p w14:paraId="6D9651AB" w14:textId="77777777" w:rsidR="00770643" w:rsidRPr="001B4621" w:rsidRDefault="00770643" w:rsidP="00770643">
      <w:pPr>
        <w:pStyle w:val="Cmsor2"/>
        <w:tabs>
          <w:tab w:val="left" w:pos="0"/>
        </w:tabs>
        <w:rPr>
          <w:color w:val="auto"/>
        </w:rPr>
      </w:pPr>
      <w:bookmarkStart w:id="6" w:name="_Toc315080746"/>
      <w:bookmarkStart w:id="7" w:name="_Toc54083039"/>
      <w:r>
        <w:rPr>
          <w:color w:val="auto"/>
        </w:rPr>
        <w:t xml:space="preserve">3.  </w:t>
      </w:r>
      <w:r w:rsidRPr="001B4621">
        <w:rPr>
          <w:color w:val="auto"/>
        </w:rPr>
        <w:t>Az intézmény fenntartója, felügyeleti és irányító szerve</w:t>
      </w:r>
      <w:bookmarkEnd w:id="6"/>
      <w:bookmarkEnd w:id="7"/>
    </w:p>
    <w:p w14:paraId="3AC7F605" w14:textId="77777777" w:rsidR="00770643" w:rsidRPr="002F48D5" w:rsidRDefault="00770643" w:rsidP="00770643">
      <w:pPr>
        <w:ind w:firstLine="360"/>
        <w:jc w:val="both"/>
      </w:pPr>
      <w:r>
        <w:t xml:space="preserve">Szombathely Megyei Jogú Város Önkormányzata Közgyűlése      </w:t>
      </w:r>
    </w:p>
    <w:p w14:paraId="2436030C" w14:textId="77777777" w:rsidR="00770643" w:rsidRPr="001B4621" w:rsidRDefault="00770643" w:rsidP="00770643">
      <w:pPr>
        <w:pStyle w:val="Cmsor2"/>
        <w:tabs>
          <w:tab w:val="left" w:pos="0"/>
        </w:tabs>
        <w:rPr>
          <w:color w:val="auto"/>
        </w:rPr>
      </w:pPr>
      <w:bookmarkStart w:id="8" w:name="_Toc315080747"/>
      <w:bookmarkStart w:id="9" w:name="_Toc54083040"/>
      <w:r>
        <w:rPr>
          <w:color w:val="auto"/>
        </w:rPr>
        <w:t xml:space="preserve">4.  </w:t>
      </w:r>
      <w:r w:rsidRPr="001B4621">
        <w:rPr>
          <w:color w:val="auto"/>
        </w:rPr>
        <w:t>Az intézmény működési területe</w:t>
      </w:r>
      <w:bookmarkEnd w:id="8"/>
      <w:bookmarkEnd w:id="9"/>
    </w:p>
    <w:p w14:paraId="471FA60C" w14:textId="77777777" w:rsidR="00770643" w:rsidRDefault="00770643" w:rsidP="00770643">
      <w:pPr>
        <w:ind w:left="357"/>
        <w:jc w:val="both"/>
      </w:pPr>
      <w:r>
        <w:t xml:space="preserve">Elsősorban Szombathely </w:t>
      </w:r>
      <w:r w:rsidRPr="009D321A">
        <w:t>területe.</w:t>
      </w:r>
    </w:p>
    <w:p w14:paraId="2431E72A" w14:textId="77777777" w:rsidR="00770643" w:rsidRDefault="00770643" w:rsidP="00770643">
      <w:pPr>
        <w:ind w:left="357"/>
        <w:jc w:val="both"/>
      </w:pPr>
      <w:r>
        <w:t xml:space="preserve">Az intézmény előadásokat tart Vas megye ill. az ország más megyéinek településein és az országhatárokon túl is. </w:t>
      </w:r>
    </w:p>
    <w:p w14:paraId="297DF0B4" w14:textId="77777777" w:rsidR="00770643" w:rsidRPr="001B4621" w:rsidRDefault="00770643" w:rsidP="00770643">
      <w:pPr>
        <w:pStyle w:val="Cmsor2"/>
        <w:tabs>
          <w:tab w:val="left" w:pos="0"/>
        </w:tabs>
        <w:rPr>
          <w:color w:val="auto"/>
        </w:rPr>
      </w:pPr>
      <w:bookmarkStart w:id="10" w:name="_Toc315080748"/>
      <w:bookmarkStart w:id="11" w:name="_Toc54083041"/>
      <w:r>
        <w:rPr>
          <w:color w:val="auto"/>
        </w:rPr>
        <w:t xml:space="preserve">5.  </w:t>
      </w:r>
      <w:r w:rsidRPr="001B4621">
        <w:rPr>
          <w:color w:val="auto"/>
        </w:rPr>
        <w:t>Az intézmény előadásainak székhelye (telephelye)</w:t>
      </w:r>
      <w:bookmarkEnd w:id="10"/>
      <w:bookmarkEnd w:id="11"/>
    </w:p>
    <w:p w14:paraId="5F87F6F1" w14:textId="77777777" w:rsidR="00770643" w:rsidRDefault="00770643" w:rsidP="00770643">
      <w:pPr>
        <w:ind w:left="360"/>
        <w:jc w:val="both"/>
      </w:pPr>
      <w:r>
        <w:t>Szombathely Megyei Jogú Város közigazgatási területén belül, a fenntartó jóváhagyásával bérelt ingatlan vagy ingatlanrész, ill. a fenntartó tulajdonában lévő, üzemeltetésre átadott ingatlan vagy ingatlanrész.</w:t>
      </w:r>
    </w:p>
    <w:p w14:paraId="7E195550" w14:textId="77777777" w:rsidR="00770643" w:rsidRPr="001B4621" w:rsidRDefault="00770643" w:rsidP="00770643">
      <w:pPr>
        <w:pStyle w:val="Cmsor2"/>
        <w:tabs>
          <w:tab w:val="left" w:pos="0"/>
        </w:tabs>
        <w:rPr>
          <w:color w:val="auto"/>
        </w:rPr>
      </w:pPr>
      <w:bookmarkStart w:id="12" w:name="_Toc315080749"/>
      <w:bookmarkStart w:id="13" w:name="_Toc54083042"/>
      <w:r>
        <w:rPr>
          <w:color w:val="auto"/>
        </w:rPr>
        <w:t xml:space="preserve">6.  </w:t>
      </w:r>
      <w:r w:rsidRPr="001B4621">
        <w:rPr>
          <w:color w:val="auto"/>
        </w:rPr>
        <w:t>Az intézmény jogállása és képviselete</w:t>
      </w:r>
      <w:bookmarkEnd w:id="12"/>
      <w:bookmarkEnd w:id="13"/>
    </w:p>
    <w:p w14:paraId="2CEACF21" w14:textId="77777777" w:rsidR="00770643" w:rsidRDefault="00770643" w:rsidP="00770643">
      <w:pPr>
        <w:ind w:left="360"/>
        <w:jc w:val="both"/>
      </w:pPr>
      <w:r>
        <w:t>A Mesebolt Bábszínház önálló jogi személy.</w:t>
      </w:r>
    </w:p>
    <w:p w14:paraId="47190293" w14:textId="77777777" w:rsidR="00770643" w:rsidRDefault="00770643" w:rsidP="00770643">
      <w:pPr>
        <w:ind w:left="360"/>
        <w:jc w:val="both"/>
      </w:pPr>
      <w:r>
        <w:t>E minőségben jogokat szerezhet, kötelezettségeket vállalhat</w:t>
      </w:r>
      <w:r w:rsidRPr="009D321A">
        <w:t>, perben állhat.</w:t>
      </w:r>
    </w:p>
    <w:p w14:paraId="25849639" w14:textId="77777777" w:rsidR="00770643" w:rsidRDefault="00770643" w:rsidP="00770643">
      <w:pPr>
        <w:ind w:left="360"/>
        <w:jc w:val="both"/>
      </w:pPr>
      <w:r>
        <w:t>Képviseletét a színház igazgatója látja el, aki jogkörét esetenként átruházhatja.</w:t>
      </w:r>
    </w:p>
    <w:p w14:paraId="6A83D3DC" w14:textId="77777777" w:rsidR="00770643" w:rsidRPr="001B4621" w:rsidRDefault="00770643" w:rsidP="00770643">
      <w:pPr>
        <w:pStyle w:val="Cmsor2"/>
        <w:tabs>
          <w:tab w:val="left" w:pos="0"/>
        </w:tabs>
        <w:rPr>
          <w:color w:val="auto"/>
        </w:rPr>
      </w:pPr>
      <w:bookmarkStart w:id="14" w:name="_Toc315080750"/>
      <w:bookmarkStart w:id="15" w:name="_Toc54083043"/>
      <w:r w:rsidRPr="001B4621">
        <w:rPr>
          <w:color w:val="auto"/>
        </w:rPr>
        <w:lastRenderedPageBreak/>
        <w:t>7.   Az intézmény gazdálkodása</w:t>
      </w:r>
      <w:bookmarkEnd w:id="14"/>
      <w:bookmarkEnd w:id="15"/>
    </w:p>
    <w:p w14:paraId="5E637FE1" w14:textId="77777777" w:rsidR="00770643" w:rsidRPr="007246D2" w:rsidRDefault="00770643" w:rsidP="00770643">
      <w:pPr>
        <w:ind w:left="360"/>
        <w:jc w:val="both"/>
      </w:pPr>
      <w:r w:rsidRPr="007246D2">
        <w:t xml:space="preserve">Gazdasági szervezettel nem rendelkező költségvetési szerv. Az irányító szerv döntése alapján valamennyi előirányzata felett önállóan rendelkezik. </w:t>
      </w:r>
    </w:p>
    <w:p w14:paraId="2A2DB63A" w14:textId="77777777" w:rsidR="00770643" w:rsidRDefault="00770643" w:rsidP="00770643">
      <w:pPr>
        <w:ind w:left="360"/>
        <w:jc w:val="both"/>
      </w:pPr>
      <w:r>
        <w:t>Tevékenységét a jogszabályi előírásoknak, az Államháztartási törvényben megfogalmazott követelményeknek megfelelően, az Alapító Okiratban, az éves költségvetésben, a Fenntartói Megállapodásban és az éves munkatervben leírtak alapján végzi.</w:t>
      </w:r>
    </w:p>
    <w:p w14:paraId="36B4A098" w14:textId="77777777" w:rsidR="00770643" w:rsidRDefault="00770643" w:rsidP="00770643">
      <w:pPr>
        <w:ind w:left="360"/>
        <w:jc w:val="both"/>
      </w:pPr>
      <w:r>
        <w:t>Az intézmény az általános forgalmi adó alanya.</w:t>
      </w:r>
    </w:p>
    <w:p w14:paraId="4A81B2AC" w14:textId="77777777" w:rsidR="00770643" w:rsidRPr="001B4621" w:rsidRDefault="00770643" w:rsidP="00770643">
      <w:pPr>
        <w:pStyle w:val="Cmsor2"/>
        <w:tabs>
          <w:tab w:val="left" w:pos="0"/>
        </w:tabs>
        <w:rPr>
          <w:color w:val="auto"/>
        </w:rPr>
      </w:pPr>
      <w:bookmarkStart w:id="16" w:name="_Toc315080751"/>
      <w:bookmarkStart w:id="17" w:name="_Toc54083044"/>
      <w:r w:rsidRPr="001B4621">
        <w:rPr>
          <w:color w:val="auto"/>
        </w:rPr>
        <w:t>8.  Adószám és bankszámlaszám</w:t>
      </w:r>
      <w:bookmarkEnd w:id="16"/>
      <w:bookmarkEnd w:id="17"/>
    </w:p>
    <w:p w14:paraId="6CB046F3" w14:textId="77777777" w:rsidR="00770643" w:rsidRDefault="00770643" w:rsidP="00770643">
      <w:pPr>
        <w:ind w:firstLine="360"/>
        <w:jc w:val="both"/>
      </w:pPr>
      <w:r>
        <w:t>Adószám: 15573492-2-18</w:t>
      </w:r>
    </w:p>
    <w:p w14:paraId="419EC9A5" w14:textId="77777777" w:rsidR="00770643" w:rsidRDefault="00770643" w:rsidP="00770643">
      <w:pPr>
        <w:ind w:firstLine="360"/>
        <w:jc w:val="both"/>
      </w:pPr>
      <w:r w:rsidRPr="000262F1">
        <w:t xml:space="preserve">Bankszámlaszám: </w:t>
      </w:r>
      <w:bookmarkStart w:id="18" w:name="_Toc315080752"/>
      <w:r>
        <w:t>10918001-00000129-17360005</w:t>
      </w:r>
    </w:p>
    <w:p w14:paraId="03AA920A" w14:textId="77777777" w:rsidR="00770643" w:rsidRDefault="00770643" w:rsidP="00770643">
      <w:pPr>
        <w:jc w:val="both"/>
      </w:pPr>
    </w:p>
    <w:p w14:paraId="41B14DF8" w14:textId="77777777" w:rsidR="00770643" w:rsidRPr="001B4621" w:rsidRDefault="00770643" w:rsidP="00770643">
      <w:pPr>
        <w:jc w:val="both"/>
        <w:rPr>
          <w:rStyle w:val="Cmsor2Char"/>
          <w:color w:val="auto"/>
          <w:lang w:val="hu-HU"/>
        </w:rPr>
      </w:pPr>
      <w:bookmarkStart w:id="19" w:name="_Toc384795605"/>
      <w:bookmarkStart w:id="20" w:name="_Toc54083045"/>
      <w:r w:rsidRPr="001B4621">
        <w:rPr>
          <w:rStyle w:val="Cmsor2Char"/>
          <w:color w:val="auto"/>
          <w:lang w:val="hu-HU"/>
        </w:rPr>
        <w:t>9.</w:t>
      </w:r>
      <w:bookmarkEnd w:id="19"/>
      <w:r>
        <w:rPr>
          <w:rStyle w:val="Cmsor2Char"/>
          <w:color w:val="auto"/>
          <w:lang w:val="hu-HU"/>
        </w:rPr>
        <w:t xml:space="preserve"> </w:t>
      </w:r>
      <w:r w:rsidRPr="001B4621">
        <w:rPr>
          <w:rStyle w:val="Cmsor2Char"/>
          <w:color w:val="auto"/>
          <w:lang w:val="hu-HU"/>
        </w:rPr>
        <w:t>Az intézmény tevékenységének forrásai</w:t>
      </w:r>
      <w:bookmarkEnd w:id="18"/>
      <w:bookmarkEnd w:id="20"/>
    </w:p>
    <w:p w14:paraId="4A08EFBF" w14:textId="77777777" w:rsidR="00770643" w:rsidRDefault="00770643" w:rsidP="00770643">
      <w:pPr>
        <w:ind w:firstLine="360"/>
        <w:jc w:val="both"/>
      </w:pPr>
      <w:r>
        <w:t>Szombathely Megyei Jogú Város Önkormányzata fenntartói támogatása</w:t>
      </w:r>
    </w:p>
    <w:p w14:paraId="53E24542" w14:textId="77777777" w:rsidR="00770643" w:rsidRPr="00632F4C" w:rsidRDefault="00632F4C" w:rsidP="00D66BF5">
      <w:pPr>
        <w:ind w:firstLine="360"/>
        <w:jc w:val="both"/>
        <w:rPr>
          <w:color w:val="FF0000"/>
        </w:rPr>
      </w:pPr>
      <w:r w:rsidRPr="003E0ED0">
        <w:t>Emberi Erőforrások Minisztériuma társműködtetői támogatása</w:t>
      </w:r>
    </w:p>
    <w:p w14:paraId="2A87CAC5" w14:textId="77777777" w:rsidR="00770643" w:rsidRDefault="00770643" w:rsidP="00770643">
      <w:pPr>
        <w:ind w:firstLine="360"/>
        <w:jc w:val="both"/>
      </w:pPr>
      <w:r>
        <w:t>Intézményi működési bevételek</w:t>
      </w:r>
    </w:p>
    <w:p w14:paraId="367AC095" w14:textId="77777777" w:rsidR="00770643" w:rsidRDefault="00770643" w:rsidP="00770643">
      <w:pPr>
        <w:ind w:firstLine="360"/>
        <w:jc w:val="both"/>
      </w:pPr>
      <w:r>
        <w:t>Egyéb átvett források</w:t>
      </w:r>
    </w:p>
    <w:p w14:paraId="1E3AE5E1" w14:textId="77777777" w:rsidR="00770643" w:rsidRPr="001B4621" w:rsidRDefault="00770643" w:rsidP="00770643">
      <w:pPr>
        <w:pStyle w:val="Cmsor2"/>
        <w:tabs>
          <w:tab w:val="left" w:pos="0"/>
        </w:tabs>
        <w:rPr>
          <w:color w:val="auto"/>
        </w:rPr>
      </w:pPr>
      <w:bookmarkStart w:id="21" w:name="_Toc315080753"/>
      <w:bookmarkStart w:id="22" w:name="_Toc54083046"/>
      <w:r w:rsidRPr="001B4621">
        <w:rPr>
          <w:color w:val="auto"/>
        </w:rPr>
        <w:t>10.   Az intézmény pecsétje</w:t>
      </w:r>
      <w:bookmarkEnd w:id="21"/>
      <w:bookmarkEnd w:id="22"/>
    </w:p>
    <w:p w14:paraId="5491A2BB" w14:textId="77777777" w:rsidR="00770643" w:rsidRDefault="00770643" w:rsidP="00770643">
      <w:pPr>
        <w:ind w:left="360"/>
        <w:jc w:val="both"/>
      </w:pPr>
      <w:r>
        <w:t>Négyzet alakú pecsét, melyen a Mesebolt Bábszínház (az intézmény nevét</w:t>
      </w:r>
      <w:bookmarkStart w:id="23" w:name="_Toc315080754"/>
      <w:r w:rsidR="00632F4C">
        <w:t xml:space="preserve"> is tartalmazó) logója szerepel.</w:t>
      </w:r>
    </w:p>
    <w:p w14:paraId="721CD066" w14:textId="77777777" w:rsidR="00770643" w:rsidRPr="001B4621" w:rsidRDefault="00770643" w:rsidP="00770643">
      <w:pPr>
        <w:pStyle w:val="Cmsor2"/>
        <w:rPr>
          <w:color w:val="auto"/>
        </w:rPr>
      </w:pPr>
      <w:bookmarkStart w:id="24" w:name="_Toc54083047"/>
      <w:r w:rsidRPr="001B4621">
        <w:rPr>
          <w:color w:val="auto"/>
        </w:rPr>
        <w:t>11.   Az intézmény nyitva tartása</w:t>
      </w:r>
      <w:bookmarkEnd w:id="23"/>
      <w:bookmarkEnd w:id="24"/>
    </w:p>
    <w:p w14:paraId="5673CB8B" w14:textId="77777777" w:rsidR="00770643" w:rsidRDefault="00770643" w:rsidP="00770643">
      <w:pPr>
        <w:ind w:firstLine="360"/>
        <w:jc w:val="both"/>
      </w:pPr>
      <w:r>
        <w:t>Tevékenységhez igazodóan.</w:t>
      </w:r>
    </w:p>
    <w:p w14:paraId="33548251" w14:textId="77777777" w:rsidR="00770643" w:rsidRPr="001B4621" w:rsidRDefault="00770643" w:rsidP="00770643">
      <w:pPr>
        <w:pStyle w:val="Cmsor2"/>
        <w:rPr>
          <w:color w:val="auto"/>
        </w:rPr>
      </w:pPr>
      <w:bookmarkStart w:id="25" w:name="_Toc54083048"/>
      <w:r w:rsidRPr="001B4621">
        <w:rPr>
          <w:color w:val="auto"/>
        </w:rPr>
        <w:t>12. Az intézmény vezetője</w:t>
      </w:r>
      <w:bookmarkEnd w:id="25"/>
      <w:r w:rsidRPr="001B4621">
        <w:rPr>
          <w:color w:val="auto"/>
        </w:rPr>
        <w:tab/>
      </w:r>
    </w:p>
    <w:p w14:paraId="4C1829B4" w14:textId="77777777" w:rsidR="00770643" w:rsidRDefault="00770643" w:rsidP="00770643">
      <w:pPr>
        <w:ind w:left="360"/>
        <w:jc w:val="both"/>
        <w:rPr>
          <w:rFonts w:cs="Times New Roman"/>
          <w:szCs w:val="24"/>
        </w:rPr>
      </w:pPr>
      <w:r w:rsidRPr="0006062B">
        <w:rPr>
          <w:rFonts w:cs="Times New Roman"/>
          <w:szCs w:val="24"/>
        </w:rPr>
        <w:t>Szombathely Megyei Jogú Város által a vonatk</w:t>
      </w:r>
      <w:r>
        <w:rPr>
          <w:rFonts w:cs="Times New Roman"/>
          <w:szCs w:val="24"/>
        </w:rPr>
        <w:t xml:space="preserve">ozó jogszabályok szerint előírt </w:t>
      </w:r>
      <w:r w:rsidRPr="0006062B">
        <w:rPr>
          <w:rFonts w:cs="Times New Roman"/>
          <w:szCs w:val="24"/>
        </w:rPr>
        <w:t>pályázati eljárás alapján kiválasztott és 5 évre megbízott igazgató</w:t>
      </w:r>
      <w:r>
        <w:rPr>
          <w:rFonts w:cs="Times New Roman"/>
          <w:szCs w:val="24"/>
        </w:rPr>
        <w:t>.</w:t>
      </w:r>
    </w:p>
    <w:p w14:paraId="5604B4C8" w14:textId="77777777" w:rsidR="00770643" w:rsidRPr="001B4621" w:rsidRDefault="00770643" w:rsidP="00770643">
      <w:pPr>
        <w:pStyle w:val="Cmsor2"/>
        <w:numPr>
          <w:ilvl w:val="0"/>
          <w:numId w:val="0"/>
        </w:numPr>
        <w:rPr>
          <w:color w:val="auto"/>
        </w:rPr>
      </w:pPr>
      <w:bookmarkStart w:id="26" w:name="_Toc318803841"/>
      <w:bookmarkStart w:id="27" w:name="_Toc54083049"/>
      <w:r w:rsidRPr="001B4621">
        <w:rPr>
          <w:color w:val="auto"/>
        </w:rPr>
        <w:t>13. Az SZMSZ hatálya</w:t>
      </w:r>
      <w:bookmarkEnd w:id="26"/>
      <w:bookmarkEnd w:id="27"/>
    </w:p>
    <w:p w14:paraId="0D98470F" w14:textId="77777777" w:rsidR="00770643" w:rsidRPr="000E3342" w:rsidRDefault="00770643" w:rsidP="00770643">
      <w:pPr>
        <w:ind w:left="360"/>
        <w:jc w:val="both"/>
        <w:rPr>
          <w:rFonts w:cs="Times New Roman"/>
          <w:szCs w:val="24"/>
        </w:rPr>
      </w:pPr>
      <w:r w:rsidRPr="0006062B">
        <w:rPr>
          <w:rFonts w:cs="Times New Roman"/>
          <w:szCs w:val="24"/>
        </w:rPr>
        <w:t>Az intézmény számára a jogszabályokban,</w:t>
      </w:r>
      <w:r>
        <w:rPr>
          <w:rFonts w:cs="Times New Roman"/>
          <w:szCs w:val="24"/>
        </w:rPr>
        <w:t xml:space="preserve"> </w:t>
      </w:r>
      <w:r w:rsidRPr="0006062B">
        <w:rPr>
          <w:rFonts w:cs="Times New Roman"/>
          <w:szCs w:val="24"/>
        </w:rPr>
        <w:t>képviselő-testületi döntésekben megfogalmazott feladat- és hatásköri, szervezeti és működési előírásokat a jelen SZMSZ-ben foglaltak figyelembevételével kell alkalmazni. Az SZMSZ hatálya kiterjed: az intézmény dolgozóira, az intézményben működő közösségekre, szervezetekre, az intézmény szolgáltatásait igénybe</w:t>
      </w:r>
      <w:r w:rsidR="00632F4C">
        <w:rPr>
          <w:rFonts w:cs="Times New Roman"/>
          <w:szCs w:val="24"/>
        </w:rPr>
        <w:t xml:space="preserve"> </w:t>
      </w:r>
      <w:r w:rsidRPr="0006062B">
        <w:rPr>
          <w:rFonts w:cs="Times New Roman"/>
          <w:szCs w:val="24"/>
        </w:rPr>
        <w:t>vevőkre.</w:t>
      </w:r>
    </w:p>
    <w:p w14:paraId="25EABB3B" w14:textId="77777777" w:rsidR="00770643" w:rsidRPr="003E0ED0" w:rsidRDefault="00770643" w:rsidP="000A5F6E">
      <w:pPr>
        <w:pStyle w:val="Default"/>
        <w:ind w:left="360"/>
        <w:rPr>
          <w:rFonts w:ascii="Times New Roman" w:hAnsi="Times New Roman" w:cs="Times New Roman"/>
          <w:color w:val="auto"/>
        </w:rPr>
      </w:pPr>
      <w:r w:rsidRPr="003E0ED0">
        <w:rPr>
          <w:rFonts w:ascii="Times New Roman" w:hAnsi="Times New Roman" w:cs="Times New Roman"/>
          <w:color w:val="auto"/>
        </w:rPr>
        <w:t>Az SZMSZ-t Szombathely Megyei Jogú Város Önkormányzatának Szervezeti és</w:t>
      </w:r>
      <w:r w:rsidR="000A5F6E" w:rsidRPr="003E0ED0">
        <w:rPr>
          <w:rFonts w:ascii="Times New Roman" w:hAnsi="Times New Roman" w:cs="Times New Roman"/>
          <w:color w:val="auto"/>
        </w:rPr>
        <w:t xml:space="preserve"> Működési Szabályzatáról szóló 18/2019. (X.31.</w:t>
      </w:r>
      <w:proofErr w:type="gramStart"/>
      <w:r w:rsidR="000A5F6E" w:rsidRPr="003E0ED0">
        <w:rPr>
          <w:rFonts w:ascii="Times New Roman" w:hAnsi="Times New Roman" w:cs="Times New Roman"/>
          <w:color w:val="auto"/>
        </w:rPr>
        <w:t xml:space="preserve">)  </w:t>
      </w:r>
      <w:r w:rsidRPr="003E0ED0">
        <w:rPr>
          <w:rFonts w:ascii="Times New Roman" w:hAnsi="Times New Roman" w:cs="Times New Roman"/>
          <w:color w:val="auto"/>
        </w:rPr>
        <w:t>sz.</w:t>
      </w:r>
      <w:proofErr w:type="gramEnd"/>
      <w:r w:rsidRPr="003E0ED0">
        <w:rPr>
          <w:rFonts w:ascii="Times New Roman" w:hAnsi="Times New Roman" w:cs="Times New Roman"/>
          <w:color w:val="auto"/>
        </w:rPr>
        <w:t xml:space="preserve"> Önkormányzat</w:t>
      </w:r>
      <w:r w:rsidR="000A5F6E" w:rsidRPr="003E0ED0">
        <w:rPr>
          <w:rFonts w:ascii="Times New Roman" w:hAnsi="Times New Roman" w:cs="Times New Roman"/>
          <w:color w:val="auto"/>
        </w:rPr>
        <w:t>i rendelet 52. § (3) bekezdés 6</w:t>
      </w:r>
      <w:r w:rsidRPr="003E0ED0">
        <w:rPr>
          <w:rFonts w:ascii="Times New Roman" w:hAnsi="Times New Roman" w:cs="Times New Roman"/>
          <w:color w:val="auto"/>
        </w:rPr>
        <w:t xml:space="preserve">. pontjában foglalt felhatalmazás alapján - a </w:t>
      </w:r>
      <w:r w:rsidR="000A5F6E" w:rsidRPr="003E0ED0">
        <w:rPr>
          <w:rFonts w:ascii="Times New Roman" w:hAnsi="Times New Roman" w:cs="Times New Roman"/>
          <w:color w:val="auto"/>
        </w:rPr>
        <w:t xml:space="preserve">Kulturális, Oktatási és Civil  </w:t>
      </w:r>
      <w:r w:rsidRPr="003E0ED0">
        <w:rPr>
          <w:rFonts w:ascii="Times New Roman" w:hAnsi="Times New Roman" w:cs="Times New Roman"/>
          <w:color w:val="auto"/>
        </w:rPr>
        <w:t xml:space="preserve">Bizottsága véleményét figyelembe véve - a Polgármester hagyja jóvá. </w:t>
      </w:r>
    </w:p>
    <w:p w14:paraId="391D836D" w14:textId="77777777" w:rsidR="00770643" w:rsidRPr="007246D2" w:rsidRDefault="00632F4C" w:rsidP="00770643">
      <w:pPr>
        <w:pStyle w:val="Cmsor1"/>
        <w:rPr>
          <w:color w:val="auto"/>
        </w:rPr>
      </w:pPr>
      <w:r w:rsidRPr="003E0ED0">
        <w:rPr>
          <w:color w:val="auto"/>
          <w:lang w:val="hu-HU"/>
        </w:rPr>
        <w:t xml:space="preserve"> </w:t>
      </w:r>
      <w:r w:rsidR="00770643">
        <w:br w:type="page"/>
      </w:r>
      <w:bookmarkStart w:id="28" w:name="_Toc315080755"/>
      <w:bookmarkStart w:id="29" w:name="_Toc54083050"/>
      <w:r w:rsidR="00770643" w:rsidRPr="007246D2">
        <w:rPr>
          <w:color w:val="auto"/>
        </w:rPr>
        <w:lastRenderedPageBreak/>
        <w:t>II. A Mesebolt Bábszínház feladatai</w:t>
      </w:r>
      <w:bookmarkEnd w:id="28"/>
      <w:bookmarkEnd w:id="29"/>
    </w:p>
    <w:p w14:paraId="3C47C0E4" w14:textId="77777777" w:rsidR="00770643" w:rsidRPr="001B4621" w:rsidRDefault="00770643" w:rsidP="00770643"/>
    <w:p w14:paraId="27BFD1EE" w14:textId="77777777" w:rsidR="00770643" w:rsidRPr="001B4621" w:rsidRDefault="00770643" w:rsidP="00770643">
      <w:pPr>
        <w:pStyle w:val="Cmsor2"/>
        <w:rPr>
          <w:color w:val="auto"/>
        </w:rPr>
      </w:pPr>
      <w:bookmarkStart w:id="30" w:name="_Toc318803843"/>
      <w:bookmarkStart w:id="31" w:name="_Toc54083051"/>
      <w:r w:rsidRPr="001B4621">
        <w:rPr>
          <w:color w:val="auto"/>
        </w:rPr>
        <w:t>Állami feladatként ellátott alaptevékenysége:</w:t>
      </w:r>
      <w:bookmarkEnd w:id="30"/>
      <w:bookmarkEnd w:id="31"/>
    </w:p>
    <w:p w14:paraId="04E56EE8" w14:textId="77777777" w:rsidR="00770643" w:rsidRDefault="00770643" w:rsidP="00770643">
      <w:pPr>
        <w:jc w:val="both"/>
      </w:pPr>
      <w:r>
        <w:tab/>
      </w:r>
    </w:p>
    <w:p w14:paraId="70DC6CC8" w14:textId="77777777" w:rsidR="00770643" w:rsidRDefault="00770643" w:rsidP="00770643">
      <w:pPr>
        <w:ind w:firstLine="360"/>
        <w:jc w:val="both"/>
      </w:pPr>
      <w:r>
        <w:t>Bábszínházi és gyermekszínházi előadások létrehozása.</w:t>
      </w:r>
    </w:p>
    <w:p w14:paraId="53461ED4" w14:textId="77777777" w:rsidR="00770643" w:rsidRDefault="00770643" w:rsidP="00770643">
      <w:pPr>
        <w:jc w:val="both"/>
      </w:pPr>
    </w:p>
    <w:p w14:paraId="441993B1" w14:textId="77777777" w:rsidR="00770643" w:rsidRPr="001B4621" w:rsidRDefault="00770643" w:rsidP="00770643">
      <w:pPr>
        <w:jc w:val="both"/>
      </w:pPr>
      <w:bookmarkStart w:id="32" w:name="_Toc379964416"/>
      <w:bookmarkStart w:id="33" w:name="_Toc54083052"/>
      <w:r w:rsidRPr="001B4621">
        <w:rPr>
          <w:rStyle w:val="Cmsor2Char"/>
          <w:color w:val="auto"/>
          <w:lang w:val="hu-HU"/>
        </w:rPr>
        <w:t>Közfeladata államháztartási szakági besorolás szerint</w:t>
      </w:r>
      <w:bookmarkEnd w:id="32"/>
      <w:bookmarkEnd w:id="33"/>
      <w:r w:rsidRPr="001B4621">
        <w:t xml:space="preserve">: </w:t>
      </w:r>
    </w:p>
    <w:p w14:paraId="2443BDA0" w14:textId="77777777" w:rsidR="00770643" w:rsidRPr="00632F4C" w:rsidRDefault="00816DB6" w:rsidP="00770643">
      <w:pPr>
        <w:ind w:firstLine="360"/>
        <w:jc w:val="both"/>
        <w:rPr>
          <w:color w:val="00B050"/>
        </w:rPr>
      </w:pPr>
      <w:r>
        <w:t>900 100 Előadó-művészet</w:t>
      </w:r>
    </w:p>
    <w:p w14:paraId="55CE722C" w14:textId="77777777" w:rsidR="00770643" w:rsidRPr="001B4621" w:rsidRDefault="00770643" w:rsidP="00770643">
      <w:pPr>
        <w:pStyle w:val="Cmsor2"/>
        <w:rPr>
          <w:color w:val="auto"/>
        </w:rPr>
      </w:pPr>
      <w:bookmarkStart w:id="34" w:name="_Toc379964417"/>
      <w:bookmarkStart w:id="35" w:name="_Toc54083053"/>
      <w:r w:rsidRPr="001B4621">
        <w:rPr>
          <w:color w:val="auto"/>
        </w:rPr>
        <w:t>Alaptevékenysége kormányzati funkció szerint:</w:t>
      </w:r>
      <w:bookmarkEnd w:id="34"/>
      <w:bookmarkEnd w:id="35"/>
    </w:p>
    <w:p w14:paraId="6BFEF406" w14:textId="77777777" w:rsidR="00770643" w:rsidRDefault="00770643" w:rsidP="00770643">
      <w:pPr>
        <w:tabs>
          <w:tab w:val="left" w:pos="1418"/>
        </w:tabs>
        <w:ind w:left="360"/>
        <w:jc w:val="both"/>
      </w:pPr>
      <w:r>
        <w:t>082020 Színházak tevékenysége</w:t>
      </w:r>
    </w:p>
    <w:p w14:paraId="2EE4758E" w14:textId="77777777" w:rsidR="00770643" w:rsidRPr="00396A93" w:rsidRDefault="00770643" w:rsidP="00770643">
      <w:pPr>
        <w:tabs>
          <w:tab w:val="left" w:pos="1418"/>
        </w:tabs>
        <w:ind w:left="360"/>
        <w:jc w:val="both"/>
      </w:pPr>
      <w:r>
        <w:t>082030 Művészeti tevékenységek (kivéve: színház)</w:t>
      </w:r>
    </w:p>
    <w:p w14:paraId="0D7E874E" w14:textId="77777777" w:rsidR="00770643" w:rsidRDefault="00770643" w:rsidP="00770643">
      <w:pPr>
        <w:ind w:left="360"/>
        <w:jc w:val="both"/>
      </w:pPr>
    </w:p>
    <w:p w14:paraId="4A197016" w14:textId="77777777" w:rsidR="00770643" w:rsidRDefault="00770643" w:rsidP="00770643">
      <w:pPr>
        <w:ind w:left="360"/>
        <w:jc w:val="both"/>
      </w:pPr>
      <w:r>
        <w:t>Az intézmény feladatait a lakossági szempontokra alapozva, a művészi szükségletek figyelembe vételével, törvényes keretek között, a vonatkozó hatályos jogszabályok betartásával végzi.</w:t>
      </w:r>
    </w:p>
    <w:p w14:paraId="4CEDD109" w14:textId="77777777" w:rsidR="00770643" w:rsidRDefault="00770643" w:rsidP="00770643">
      <w:pPr>
        <w:ind w:left="720" w:hanging="360"/>
        <w:jc w:val="both"/>
      </w:pPr>
      <w:r>
        <w:t xml:space="preserve">- </w:t>
      </w:r>
      <w:r>
        <w:tab/>
        <w:t>Bábszínházi, gyermek- és ifjúsági színházi előadások biztosítása Szombathely területén, ill. Vas megye és az ország más területein és az országhatáron túl is.</w:t>
      </w:r>
    </w:p>
    <w:p w14:paraId="5A792654" w14:textId="77777777" w:rsidR="00770643" w:rsidRDefault="00770643" w:rsidP="00770643">
      <w:pPr>
        <w:ind w:left="720" w:hanging="360"/>
        <w:jc w:val="both"/>
      </w:pPr>
      <w:r>
        <w:t xml:space="preserve">- </w:t>
      </w:r>
      <w:r>
        <w:tab/>
        <w:t>A gyermek</w:t>
      </w:r>
      <w:r w:rsidRPr="000262F1">
        <w:t xml:space="preserve">ek </w:t>
      </w:r>
      <w:r>
        <w:t>igényes színházi nevelésének, szórakoztatásának elősegítése.</w:t>
      </w:r>
    </w:p>
    <w:p w14:paraId="74C0391B" w14:textId="77777777" w:rsidR="00770643" w:rsidRDefault="00770643" w:rsidP="00770643">
      <w:pPr>
        <w:ind w:left="720" w:hanging="360"/>
        <w:jc w:val="both"/>
      </w:pPr>
      <w:r>
        <w:t xml:space="preserve">- </w:t>
      </w:r>
      <w:r>
        <w:tab/>
        <w:t xml:space="preserve">Bábszínházi szakmai találkozók, programok szervezése hivatásos szakemberek és társulatok közreműködésével. </w:t>
      </w:r>
    </w:p>
    <w:p w14:paraId="0D5BC3C9" w14:textId="77777777" w:rsidR="00770643" w:rsidRDefault="00770643" w:rsidP="00770643">
      <w:pPr>
        <w:ind w:left="720" w:hanging="360"/>
        <w:jc w:val="both"/>
      </w:pPr>
      <w:r>
        <w:t xml:space="preserve">- </w:t>
      </w:r>
      <w:r>
        <w:tab/>
        <w:t xml:space="preserve">Előadások szervezése, a magyar bábművészet megismertetése a határon túli magyarsággal, különös tekintettel </w:t>
      </w:r>
      <w:proofErr w:type="gramStart"/>
      <w:r>
        <w:t>a  megyével</w:t>
      </w:r>
      <w:proofErr w:type="gramEnd"/>
      <w:r>
        <w:t xml:space="preserve"> szomszédos területeken élőkre. </w:t>
      </w:r>
    </w:p>
    <w:p w14:paraId="1472BCFB" w14:textId="77777777" w:rsidR="00770643" w:rsidRDefault="00770643" w:rsidP="00770643">
      <w:pPr>
        <w:ind w:left="720" w:hanging="360"/>
        <w:jc w:val="both"/>
      </w:pPr>
      <w:r>
        <w:t xml:space="preserve">- </w:t>
      </w:r>
      <w:r>
        <w:tab/>
        <w:t>Szombathely város nemzetközi kulturális kapcsolataiban való kezdeményező részvétel, a nemzetközi művészeti együttműködés elősegítése.</w:t>
      </w:r>
    </w:p>
    <w:p w14:paraId="10C89D30" w14:textId="77777777" w:rsidR="00770643" w:rsidRDefault="00770643" w:rsidP="00770643">
      <w:pPr>
        <w:ind w:left="720" w:hanging="360"/>
        <w:jc w:val="both"/>
      </w:pPr>
      <w:r>
        <w:t xml:space="preserve">- </w:t>
      </w:r>
      <w:r>
        <w:tab/>
        <w:t>Együttműködés a város és a megye kulturális intézményeivel.</w:t>
      </w:r>
    </w:p>
    <w:p w14:paraId="7B42F028" w14:textId="77777777" w:rsidR="00770643" w:rsidRDefault="00770643" w:rsidP="00770643">
      <w:pPr>
        <w:ind w:left="720" w:hanging="360"/>
        <w:jc w:val="both"/>
      </w:pPr>
      <w:r>
        <w:t xml:space="preserve">- </w:t>
      </w:r>
      <w:r>
        <w:tab/>
        <w:t>Pedagógusok, bölcsődei dolgozók, az amatőr bábmozgalomban tevékenykedők szakmai képzésének, továbbképzésének segítése.</w:t>
      </w:r>
    </w:p>
    <w:p w14:paraId="520437CD" w14:textId="77777777" w:rsidR="00770643" w:rsidRDefault="00770643" w:rsidP="00770643">
      <w:pPr>
        <w:ind w:left="720" w:hanging="360"/>
        <w:jc w:val="both"/>
      </w:pPr>
      <w:r>
        <w:t xml:space="preserve">- </w:t>
      </w:r>
      <w:r>
        <w:tab/>
        <w:t>Nemzetközi és hazai szakmai találkozókon, fesztiválokon való részvétel.</w:t>
      </w:r>
    </w:p>
    <w:p w14:paraId="06DD8453" w14:textId="77777777" w:rsidR="00770643" w:rsidRPr="008321FC" w:rsidRDefault="00770643" w:rsidP="00770643">
      <w:pPr>
        <w:pStyle w:val="Cmsor1"/>
        <w:tabs>
          <w:tab w:val="left" w:pos="0"/>
        </w:tabs>
        <w:spacing w:before="0"/>
        <w:jc w:val="both"/>
        <w:rPr>
          <w:rFonts w:ascii="Times New Roman" w:hAnsi="Times New Roman" w:cs="Times New Roman"/>
          <w:b w:val="0"/>
          <w:sz w:val="24"/>
          <w:szCs w:val="24"/>
        </w:rPr>
      </w:pPr>
      <w:bookmarkStart w:id="36" w:name="_Toc318803847"/>
    </w:p>
    <w:p w14:paraId="7B2A1740" w14:textId="77777777" w:rsidR="00770643" w:rsidRPr="001B4621" w:rsidRDefault="00770643" w:rsidP="00770643">
      <w:pPr>
        <w:pStyle w:val="Cmsor2"/>
        <w:rPr>
          <w:rFonts w:ascii="Times New Roman" w:hAnsi="Times New Roman" w:cs="Times New Roman"/>
          <w:color w:val="auto"/>
          <w:sz w:val="24"/>
          <w:szCs w:val="24"/>
        </w:rPr>
      </w:pPr>
      <w:bookmarkStart w:id="37" w:name="_Toc54083054"/>
      <w:r w:rsidRPr="001B4621">
        <w:rPr>
          <w:color w:val="auto"/>
        </w:rPr>
        <w:t>Az alaptevékenységet szabályozó jogszabályok:</w:t>
      </w:r>
      <w:bookmarkEnd w:id="36"/>
      <w:bookmarkEnd w:id="37"/>
    </w:p>
    <w:p w14:paraId="18CAEDCF" w14:textId="77777777" w:rsidR="00770643" w:rsidRDefault="00770643" w:rsidP="00770643">
      <w:pPr>
        <w:ind w:left="360"/>
        <w:jc w:val="both"/>
        <w:rPr>
          <w:rFonts w:cs="Times New Roman"/>
          <w:szCs w:val="24"/>
        </w:rPr>
      </w:pPr>
      <w:r w:rsidRPr="0006062B">
        <w:rPr>
          <w:rFonts w:cs="Times New Roman"/>
          <w:szCs w:val="24"/>
        </w:rPr>
        <w:t>Az előadó-művészeti szervezetek támogatásáról és sajátos foglalkoztatási szabályairól szóló 2008. évi XCIX. törvény</w:t>
      </w:r>
    </w:p>
    <w:p w14:paraId="3C11E5E8" w14:textId="77777777" w:rsidR="00770643" w:rsidRDefault="00770643" w:rsidP="00770643">
      <w:pPr>
        <w:jc w:val="both"/>
      </w:pPr>
    </w:p>
    <w:p w14:paraId="15ADC89B" w14:textId="77777777" w:rsidR="00770643" w:rsidRDefault="00770643" w:rsidP="00770643">
      <w:pPr>
        <w:pStyle w:val="Cmsor1"/>
        <w:tabs>
          <w:tab w:val="left" w:pos="0"/>
        </w:tabs>
        <w:rPr>
          <w:color w:val="auto"/>
        </w:rPr>
      </w:pPr>
      <w:bookmarkStart w:id="38" w:name="_Toc315080756"/>
      <w:bookmarkStart w:id="39" w:name="_Toc54083055"/>
      <w:r w:rsidRPr="001B4621">
        <w:rPr>
          <w:color w:val="auto"/>
        </w:rPr>
        <w:t>III.  A Mesebolt Bábszínház szervezete</w:t>
      </w:r>
      <w:bookmarkEnd w:id="38"/>
      <w:bookmarkEnd w:id="39"/>
    </w:p>
    <w:p w14:paraId="46F5952F" w14:textId="77777777" w:rsidR="00770643" w:rsidRPr="001B4621" w:rsidRDefault="00770643" w:rsidP="00770643"/>
    <w:p w14:paraId="566912BA" w14:textId="77777777" w:rsidR="00770643" w:rsidRPr="001607DF" w:rsidRDefault="00770643" w:rsidP="00770643">
      <w:pPr>
        <w:ind w:left="360"/>
        <w:jc w:val="both"/>
      </w:pPr>
      <w:r w:rsidRPr="001607DF">
        <w:t>A Mesebolt Bábszínház feladatait meghatározott keretek között az igazgató, szakmai igazgatóhelyettes, gazdasági</w:t>
      </w:r>
      <w:r>
        <w:t xml:space="preserve"> menedzser és produkciós</w:t>
      </w:r>
      <w:r w:rsidRPr="001607DF">
        <w:t xml:space="preserve"> vezető, színpa</w:t>
      </w:r>
      <w:r>
        <w:t>dmester-műszaki vezető</w:t>
      </w:r>
      <w:r w:rsidRPr="001607DF">
        <w:t xml:space="preserve">, bábszínészek, dramaturg, rendezőasszisztens-ügyelő, báb- és jelmezkészítő, díszlet- és kellékkészítő, műszaki alkalmazottak, műsorszervező, </w:t>
      </w:r>
      <w:r>
        <w:t>művészeti asszisztens, takarító, karbantartó és anyagbeszerző</w:t>
      </w:r>
      <w:r w:rsidRPr="001607DF">
        <w:t xml:space="preserve"> látja el. </w:t>
      </w:r>
    </w:p>
    <w:p w14:paraId="18003D91" w14:textId="77777777" w:rsidR="00770643" w:rsidRDefault="00770643" w:rsidP="00770643">
      <w:pPr>
        <w:ind w:left="360"/>
        <w:jc w:val="both"/>
      </w:pPr>
      <w:r>
        <w:t xml:space="preserve">Létszáma a szükségletekhez igazodóan változó. </w:t>
      </w:r>
    </w:p>
    <w:p w14:paraId="5C46AEE7" w14:textId="77777777" w:rsidR="00770643" w:rsidRDefault="00770643" w:rsidP="00770643">
      <w:pPr>
        <w:ind w:left="360"/>
        <w:jc w:val="both"/>
      </w:pPr>
    </w:p>
    <w:p w14:paraId="1EB0BBD9" w14:textId="77777777" w:rsidR="00770643" w:rsidRDefault="00770643" w:rsidP="00770643">
      <w:pPr>
        <w:ind w:left="360"/>
        <w:jc w:val="both"/>
      </w:pPr>
      <w:r w:rsidRPr="009D321A">
        <w:t>A teljes munkai</w:t>
      </w:r>
      <w:r>
        <w:t xml:space="preserve">dőben foglalkoztatottak száma </w:t>
      </w:r>
      <w:r w:rsidRPr="003E0ED0">
        <w:t xml:space="preserve">18 fő, </w:t>
      </w:r>
      <w:r>
        <w:t>részmunkaidőben (4 órás) foglalkoztatottak száma 2 fő</w:t>
      </w:r>
      <w:r w:rsidRPr="009D321A">
        <w:t>.</w:t>
      </w:r>
    </w:p>
    <w:p w14:paraId="7D2324D5" w14:textId="77777777" w:rsidR="00770643" w:rsidRDefault="00770643" w:rsidP="00770643">
      <w:pPr>
        <w:jc w:val="both"/>
      </w:pPr>
    </w:p>
    <w:p w14:paraId="4848F7A3" w14:textId="77777777" w:rsidR="00770643" w:rsidRPr="00677ED8" w:rsidRDefault="00770643" w:rsidP="00770643">
      <w:pPr>
        <w:jc w:val="both"/>
        <w:rPr>
          <w:color w:val="FF0000"/>
        </w:rPr>
      </w:pPr>
      <w:r>
        <w:rPr>
          <w:noProof/>
          <w:lang w:eastAsia="hu-HU"/>
        </w:rPr>
        <w:lastRenderedPageBreak/>
        <w:drawing>
          <wp:inline distT="0" distB="0" distL="0" distR="0" wp14:anchorId="61708556" wp14:editId="34B82F47">
            <wp:extent cx="5728970" cy="8591550"/>
            <wp:effectExtent l="38100" t="19050" r="43180" b="190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40" w:name="_Toc315080757"/>
    </w:p>
    <w:p w14:paraId="32511696" w14:textId="77777777" w:rsidR="00770643" w:rsidRPr="001B4621" w:rsidRDefault="00770643" w:rsidP="00770643">
      <w:pPr>
        <w:pStyle w:val="Cmsor2"/>
        <w:rPr>
          <w:color w:val="auto"/>
        </w:rPr>
      </w:pPr>
      <w:bookmarkStart w:id="41" w:name="_Toc54083056"/>
      <w:r>
        <w:rPr>
          <w:color w:val="auto"/>
        </w:rPr>
        <w:lastRenderedPageBreak/>
        <w:t xml:space="preserve">1. </w:t>
      </w:r>
      <w:r w:rsidRPr="001B4621">
        <w:rPr>
          <w:color w:val="auto"/>
        </w:rPr>
        <w:t>A bábszínház irányító szervezete (3fő):</w:t>
      </w:r>
      <w:bookmarkEnd w:id="40"/>
      <w:bookmarkEnd w:id="41"/>
    </w:p>
    <w:p w14:paraId="6BDC4152" w14:textId="77777777" w:rsidR="00770643" w:rsidRDefault="00770643" w:rsidP="00770643">
      <w:pPr>
        <w:jc w:val="both"/>
      </w:pPr>
      <w:r>
        <w:t xml:space="preserve">      </w:t>
      </w:r>
      <w:r>
        <w:tab/>
        <w:t xml:space="preserve">igazgató </w:t>
      </w:r>
    </w:p>
    <w:p w14:paraId="7BC2D5E8" w14:textId="77777777" w:rsidR="00770643" w:rsidRDefault="00770643" w:rsidP="00770643">
      <w:pPr>
        <w:jc w:val="both"/>
      </w:pPr>
      <w:r>
        <w:t xml:space="preserve">    </w:t>
      </w:r>
      <w:r>
        <w:tab/>
        <w:t>szakmai igazgatóhelyettes</w:t>
      </w:r>
    </w:p>
    <w:p w14:paraId="7C950D81" w14:textId="77777777" w:rsidR="00770643" w:rsidRDefault="00770643" w:rsidP="00770643">
      <w:pPr>
        <w:jc w:val="both"/>
      </w:pPr>
      <w:r>
        <w:t xml:space="preserve">   </w:t>
      </w:r>
      <w:r>
        <w:tab/>
        <w:t xml:space="preserve">gazdasági menedzser és produkciós vezető </w:t>
      </w:r>
    </w:p>
    <w:p w14:paraId="7D34012D" w14:textId="77777777" w:rsidR="00770643" w:rsidRDefault="00770643" w:rsidP="00770643">
      <w:pPr>
        <w:pStyle w:val="Cmsor2"/>
        <w:keepLines w:val="0"/>
        <w:numPr>
          <w:ilvl w:val="1"/>
          <w:numId w:val="6"/>
        </w:numPr>
        <w:suppressAutoHyphens w:val="0"/>
        <w:spacing w:before="0"/>
        <w:textAlignment w:val="auto"/>
        <w:rPr>
          <w:color w:val="auto"/>
        </w:rPr>
      </w:pPr>
    </w:p>
    <w:p w14:paraId="4F1E0A2A" w14:textId="77777777" w:rsidR="00770643" w:rsidRPr="003E0ED0" w:rsidRDefault="00770643" w:rsidP="00770643">
      <w:pPr>
        <w:pStyle w:val="Cmsor2"/>
        <w:keepLines w:val="0"/>
        <w:numPr>
          <w:ilvl w:val="1"/>
          <w:numId w:val="6"/>
        </w:numPr>
        <w:suppressAutoHyphens w:val="0"/>
        <w:spacing w:before="0"/>
        <w:textAlignment w:val="auto"/>
        <w:rPr>
          <w:color w:val="auto"/>
        </w:rPr>
      </w:pPr>
      <w:bookmarkStart w:id="42" w:name="_Toc54083057"/>
      <w:r>
        <w:rPr>
          <w:color w:val="auto"/>
        </w:rPr>
        <w:t xml:space="preserve">2. Szakmai állomány </w:t>
      </w:r>
      <w:r w:rsidRPr="003E0ED0">
        <w:rPr>
          <w:color w:val="auto"/>
        </w:rPr>
        <w:t>(1</w:t>
      </w:r>
      <w:r w:rsidRPr="003E0ED0">
        <w:rPr>
          <w:color w:val="auto"/>
          <w:lang w:val="hu-HU"/>
        </w:rPr>
        <w:t>5</w:t>
      </w:r>
      <w:r w:rsidRPr="003E0ED0">
        <w:rPr>
          <w:color w:val="auto"/>
        </w:rPr>
        <w:t xml:space="preserve"> fő):</w:t>
      </w:r>
      <w:bookmarkEnd w:id="42"/>
    </w:p>
    <w:p w14:paraId="4E78DFF9" w14:textId="77777777" w:rsidR="00770643" w:rsidRPr="003E0ED0" w:rsidRDefault="00770643" w:rsidP="00770643">
      <w:pPr>
        <w:jc w:val="both"/>
        <w:rPr>
          <w:rFonts w:eastAsia="Calibri"/>
        </w:rPr>
      </w:pPr>
      <w:r w:rsidRPr="003E0ED0">
        <w:t xml:space="preserve">     </w:t>
      </w:r>
      <w:proofErr w:type="gramStart"/>
      <w:r w:rsidRPr="003E0ED0">
        <w:t xml:space="preserve">a,  </w:t>
      </w:r>
      <w:r w:rsidR="00502124" w:rsidRPr="003E0ED0">
        <w:rPr>
          <w:u w:val="single"/>
        </w:rPr>
        <w:t>művészi</w:t>
      </w:r>
      <w:proofErr w:type="gramEnd"/>
      <w:r w:rsidR="00502124" w:rsidRPr="003E0ED0">
        <w:rPr>
          <w:u w:val="single"/>
        </w:rPr>
        <w:t xml:space="preserve"> ill. </w:t>
      </w:r>
      <w:r w:rsidRPr="003E0ED0">
        <w:rPr>
          <w:u w:val="single"/>
        </w:rPr>
        <w:t xml:space="preserve">művészeti állomány </w:t>
      </w:r>
    </w:p>
    <w:p w14:paraId="0E3530D2" w14:textId="77777777" w:rsidR="00770643" w:rsidRDefault="00770643" w:rsidP="00770643">
      <w:pPr>
        <w:ind w:firstLine="708"/>
        <w:jc w:val="both"/>
        <w:rPr>
          <w:rFonts w:eastAsia="Calibri"/>
        </w:rPr>
      </w:pPr>
      <w:r>
        <w:t>bábszínészek</w:t>
      </w:r>
    </w:p>
    <w:p w14:paraId="299EA834" w14:textId="77777777" w:rsidR="00770643" w:rsidRDefault="00770643" w:rsidP="00770643">
      <w:pPr>
        <w:ind w:firstLine="708"/>
        <w:jc w:val="both"/>
        <w:rPr>
          <w:rFonts w:eastAsia="Calibri"/>
        </w:rPr>
      </w:pPr>
      <w:r>
        <w:t>báb- és jelmezkészítő</w:t>
      </w:r>
    </w:p>
    <w:p w14:paraId="46A7AA68" w14:textId="77777777" w:rsidR="00770643" w:rsidRPr="00D1533B" w:rsidRDefault="00770643" w:rsidP="00770643">
      <w:pPr>
        <w:ind w:firstLine="708"/>
        <w:jc w:val="both"/>
        <w:rPr>
          <w:rFonts w:eastAsia="Calibri"/>
        </w:rPr>
      </w:pPr>
      <w:r>
        <w:t>dramaturg</w:t>
      </w:r>
    </w:p>
    <w:p w14:paraId="2941379E" w14:textId="77777777" w:rsidR="00770643" w:rsidRDefault="00770643" w:rsidP="00770643">
      <w:pPr>
        <w:ind w:left="540"/>
        <w:jc w:val="both"/>
      </w:pPr>
      <w:r>
        <w:t xml:space="preserve">  </w:t>
      </w:r>
    </w:p>
    <w:p w14:paraId="45FF6816" w14:textId="77777777" w:rsidR="00770643" w:rsidRDefault="00770643" w:rsidP="00770643">
      <w:pPr>
        <w:jc w:val="both"/>
        <w:rPr>
          <w:u w:val="single"/>
        </w:rPr>
      </w:pPr>
      <w:r>
        <w:t xml:space="preserve">      b, </w:t>
      </w:r>
      <w:r>
        <w:rPr>
          <w:u w:val="single"/>
        </w:rPr>
        <w:t xml:space="preserve">műszaki állomány </w:t>
      </w:r>
    </w:p>
    <w:p w14:paraId="7248FCF7" w14:textId="77777777" w:rsidR="00502124" w:rsidRDefault="00502124" w:rsidP="00770643">
      <w:pPr>
        <w:ind w:firstLine="708"/>
        <w:jc w:val="both"/>
      </w:pPr>
      <w:r>
        <w:t>műszaki vezető</w:t>
      </w:r>
    </w:p>
    <w:p w14:paraId="751D7BED" w14:textId="77777777" w:rsidR="00502124" w:rsidRDefault="00770643" w:rsidP="00502124">
      <w:pPr>
        <w:ind w:firstLine="708"/>
        <w:jc w:val="both"/>
      </w:pPr>
      <w:r>
        <w:t>műszaki alkalma</w:t>
      </w:r>
      <w:r w:rsidR="00502124">
        <w:t>zottak:</w:t>
      </w:r>
    </w:p>
    <w:p w14:paraId="07281808" w14:textId="77777777" w:rsidR="00502124" w:rsidRPr="003E0ED0" w:rsidRDefault="00502124" w:rsidP="00502124">
      <w:pPr>
        <w:ind w:left="708" w:firstLine="708"/>
        <w:jc w:val="both"/>
      </w:pPr>
      <w:r w:rsidRPr="003E0ED0">
        <w:t>színpadmester</w:t>
      </w:r>
    </w:p>
    <w:p w14:paraId="282E91CC" w14:textId="77777777" w:rsidR="002F3E39" w:rsidRPr="003E0ED0" w:rsidRDefault="002F3E39" w:rsidP="002F3E39">
      <w:pPr>
        <w:ind w:left="708" w:firstLine="708"/>
        <w:jc w:val="both"/>
      </w:pPr>
      <w:r w:rsidRPr="003E0ED0">
        <w:t>díszletező</w:t>
      </w:r>
    </w:p>
    <w:p w14:paraId="1D9BFD01" w14:textId="77777777" w:rsidR="00502124" w:rsidRPr="003E0ED0" w:rsidRDefault="00502124" w:rsidP="00502124">
      <w:pPr>
        <w:ind w:left="708" w:firstLine="708"/>
        <w:jc w:val="both"/>
      </w:pPr>
      <w:r w:rsidRPr="003E0ED0">
        <w:t xml:space="preserve">színházi hangosító </w:t>
      </w:r>
    </w:p>
    <w:p w14:paraId="0445C431" w14:textId="77777777" w:rsidR="00502124" w:rsidRPr="003E0ED0" w:rsidRDefault="00502124" w:rsidP="00502124">
      <w:pPr>
        <w:ind w:left="708" w:firstLine="708"/>
        <w:jc w:val="both"/>
      </w:pPr>
      <w:r w:rsidRPr="003E0ED0">
        <w:t xml:space="preserve">színházi világosító, </w:t>
      </w:r>
    </w:p>
    <w:p w14:paraId="03844174" w14:textId="77777777" w:rsidR="00502124" w:rsidRPr="003E0ED0" w:rsidRDefault="00502124" w:rsidP="00502124">
      <w:pPr>
        <w:ind w:firstLine="708"/>
        <w:jc w:val="both"/>
        <w:rPr>
          <w:rFonts w:eastAsia="Calibri"/>
        </w:rPr>
      </w:pPr>
      <w:r w:rsidRPr="003E0ED0">
        <w:t>díszlet- és kellékkészítő</w:t>
      </w:r>
    </w:p>
    <w:p w14:paraId="03CFB4B8" w14:textId="77777777" w:rsidR="00770643" w:rsidRPr="003E0ED0" w:rsidRDefault="00770643" w:rsidP="00770643"/>
    <w:p w14:paraId="5254A573" w14:textId="77777777" w:rsidR="00770643" w:rsidRPr="003E0ED0" w:rsidRDefault="00770643" w:rsidP="00770643">
      <w:r w:rsidRPr="003E0ED0">
        <w:t>      c,</w:t>
      </w:r>
      <w:r w:rsidRPr="003E0ED0">
        <w:rPr>
          <w:u w:val="single"/>
        </w:rPr>
        <w:t xml:space="preserve"> művészeti ügykezelés</w:t>
      </w:r>
    </w:p>
    <w:p w14:paraId="145C05DF" w14:textId="77777777" w:rsidR="00502124" w:rsidRPr="003E0ED0" w:rsidRDefault="00502124" w:rsidP="00770643">
      <w:pPr>
        <w:ind w:firstLine="708"/>
      </w:pPr>
      <w:r w:rsidRPr="003E0ED0">
        <w:t>művészeti titkár</w:t>
      </w:r>
    </w:p>
    <w:p w14:paraId="2959EE5E" w14:textId="77777777" w:rsidR="00770643" w:rsidRDefault="00770643" w:rsidP="00770643">
      <w:pPr>
        <w:ind w:firstLine="708"/>
      </w:pPr>
      <w:r>
        <w:t>szervező</w:t>
      </w:r>
    </w:p>
    <w:p w14:paraId="7A1A4205" w14:textId="77777777" w:rsidR="00770643" w:rsidRDefault="00770643" w:rsidP="00770643">
      <w:pPr>
        <w:ind w:firstLine="708"/>
      </w:pPr>
      <w:r>
        <w:t>rendezőasszisztens-ügyelő</w:t>
      </w:r>
    </w:p>
    <w:p w14:paraId="5C63AAA8" w14:textId="77777777" w:rsidR="00770643" w:rsidRDefault="00770643" w:rsidP="00770643">
      <w:pPr>
        <w:ind w:firstLine="708"/>
      </w:pPr>
      <w:r>
        <w:t>művészeti asszisztens</w:t>
      </w:r>
    </w:p>
    <w:p w14:paraId="7696DE26" w14:textId="77777777" w:rsidR="00770643" w:rsidRDefault="00770643" w:rsidP="00770643"/>
    <w:p w14:paraId="14D53FF5" w14:textId="77777777" w:rsidR="00770643" w:rsidRDefault="00770643" w:rsidP="00770643">
      <w:pPr>
        <w:pStyle w:val="Cmsor2"/>
        <w:keepLines w:val="0"/>
        <w:numPr>
          <w:ilvl w:val="1"/>
          <w:numId w:val="6"/>
        </w:numPr>
        <w:suppressAutoHyphens w:val="0"/>
        <w:spacing w:before="0"/>
        <w:textAlignment w:val="auto"/>
        <w:rPr>
          <w:color w:val="auto"/>
        </w:rPr>
      </w:pPr>
      <w:bookmarkStart w:id="43" w:name="_Toc315080759"/>
      <w:bookmarkStart w:id="44" w:name="_Toc54083058"/>
      <w:bookmarkEnd w:id="43"/>
      <w:r>
        <w:rPr>
          <w:color w:val="auto"/>
        </w:rPr>
        <w:t>3. Nem szakmai állomány (2 fő):</w:t>
      </w:r>
      <w:bookmarkEnd w:id="44"/>
    </w:p>
    <w:p w14:paraId="54036010" w14:textId="77777777" w:rsidR="00770643" w:rsidRPr="00D1533B" w:rsidRDefault="00770643" w:rsidP="00770643">
      <w:pPr>
        <w:ind w:firstLine="708"/>
        <w:rPr>
          <w:rFonts w:eastAsia="Calibri"/>
        </w:rPr>
      </w:pPr>
      <w:r>
        <w:t xml:space="preserve">takarító, </w:t>
      </w:r>
    </w:p>
    <w:p w14:paraId="20891949" w14:textId="77777777" w:rsidR="00770643" w:rsidRPr="003E0ED0" w:rsidRDefault="003E0ED0" w:rsidP="00770643">
      <w:pPr>
        <w:ind w:firstLine="708"/>
      </w:pPr>
      <w:r>
        <w:t>karbantartó</w:t>
      </w:r>
      <w:r w:rsidR="006D7009">
        <w:t xml:space="preserve"> – </w:t>
      </w:r>
      <w:r w:rsidR="006D7009" w:rsidRPr="003E0ED0">
        <w:t>műszaki alkalmazott</w:t>
      </w:r>
    </w:p>
    <w:p w14:paraId="469BC655" w14:textId="77777777" w:rsidR="00770643" w:rsidRPr="003E0ED0" w:rsidRDefault="00770643" w:rsidP="00770643">
      <w:pPr>
        <w:jc w:val="both"/>
      </w:pPr>
    </w:p>
    <w:p w14:paraId="61148949" w14:textId="77777777" w:rsidR="00770643" w:rsidRPr="003E0ED0" w:rsidRDefault="00770643" w:rsidP="00770643">
      <w:pPr>
        <w:jc w:val="both"/>
      </w:pPr>
      <w:r w:rsidRPr="003E0ED0">
        <w:t xml:space="preserve">    A munkaköri leírásokat a társulattal egyeztetve az igazgató készíti el. </w:t>
      </w:r>
      <w:bookmarkStart w:id="45" w:name="_Toc315080760"/>
    </w:p>
    <w:p w14:paraId="6BE3B0A0" w14:textId="77777777" w:rsidR="00770643" w:rsidRPr="003E0ED0" w:rsidRDefault="00770643" w:rsidP="00770643">
      <w:pPr>
        <w:jc w:val="both"/>
      </w:pPr>
    </w:p>
    <w:p w14:paraId="18FBD4AD" w14:textId="77777777" w:rsidR="00770643" w:rsidRPr="003E0ED0" w:rsidRDefault="00770643" w:rsidP="00770643">
      <w:pPr>
        <w:pStyle w:val="Cmsor2"/>
        <w:rPr>
          <w:color w:val="auto"/>
        </w:rPr>
      </w:pPr>
      <w:bookmarkStart w:id="46" w:name="_Toc54083059"/>
      <w:r w:rsidRPr="003E0ED0">
        <w:rPr>
          <w:color w:val="auto"/>
        </w:rPr>
        <w:t>4. Érdekképvisele</w:t>
      </w:r>
      <w:bookmarkEnd w:id="45"/>
      <w:r w:rsidR="00502124" w:rsidRPr="003E0ED0">
        <w:rPr>
          <w:color w:val="auto"/>
          <w:lang w:val="hu-HU"/>
        </w:rPr>
        <w:t>t</w:t>
      </w:r>
      <w:bookmarkEnd w:id="46"/>
    </w:p>
    <w:p w14:paraId="101AAFB7" w14:textId="77777777" w:rsidR="00770643" w:rsidRPr="003E0ED0" w:rsidRDefault="00770643" w:rsidP="00770643">
      <w:pPr>
        <w:jc w:val="both"/>
      </w:pPr>
      <w:r w:rsidRPr="003E0ED0">
        <w:t xml:space="preserve">    </w:t>
      </w:r>
      <w:r w:rsidRPr="003E0ED0">
        <w:tab/>
      </w:r>
      <w:r w:rsidR="00502124" w:rsidRPr="003E0ED0">
        <w:t>Üzemi megbízott</w:t>
      </w:r>
    </w:p>
    <w:p w14:paraId="6AD3C22A" w14:textId="77777777" w:rsidR="00770643" w:rsidRDefault="00770643" w:rsidP="00770643">
      <w:pPr>
        <w:jc w:val="both"/>
      </w:pPr>
    </w:p>
    <w:p w14:paraId="58CCB86C" w14:textId="77777777" w:rsidR="00770643" w:rsidRPr="006F356C" w:rsidRDefault="00770643" w:rsidP="00770643">
      <w:pPr>
        <w:pStyle w:val="Cmsor1"/>
        <w:tabs>
          <w:tab w:val="left" w:pos="0"/>
        </w:tabs>
        <w:rPr>
          <w:color w:val="auto"/>
          <w:u w:val="single"/>
        </w:rPr>
      </w:pPr>
      <w:bookmarkStart w:id="47" w:name="_Toc315080761"/>
      <w:bookmarkStart w:id="48" w:name="_Toc54083060"/>
      <w:r w:rsidRPr="006F356C">
        <w:rPr>
          <w:color w:val="auto"/>
        </w:rPr>
        <w:t xml:space="preserve">IV. </w:t>
      </w:r>
      <w:r w:rsidRPr="006F356C">
        <w:rPr>
          <w:color w:val="auto"/>
          <w:u w:val="single"/>
        </w:rPr>
        <w:t>A színház vezetési és irányítási rendszere;  munka- és feladatkörök</w:t>
      </w:r>
      <w:bookmarkEnd w:id="47"/>
      <w:bookmarkEnd w:id="48"/>
    </w:p>
    <w:p w14:paraId="40CBE81E" w14:textId="77777777" w:rsidR="00770643" w:rsidRDefault="00770643" w:rsidP="00770643">
      <w:pPr>
        <w:pStyle w:val="Cmsor2"/>
        <w:tabs>
          <w:tab w:val="left" w:pos="0"/>
        </w:tabs>
        <w:rPr>
          <w:color w:val="auto"/>
          <w:lang w:val="hu-HU"/>
        </w:rPr>
      </w:pPr>
      <w:bookmarkStart w:id="49" w:name="_Toc315080762"/>
      <w:bookmarkStart w:id="50" w:name="_Toc54083061"/>
      <w:r w:rsidRPr="006F356C">
        <w:rPr>
          <w:color w:val="auto"/>
        </w:rPr>
        <w:t>Irányító szervezet:</w:t>
      </w:r>
      <w:bookmarkEnd w:id="49"/>
      <w:bookmarkEnd w:id="50"/>
    </w:p>
    <w:p w14:paraId="69949B6A" w14:textId="77777777" w:rsidR="00770643" w:rsidRDefault="00770643" w:rsidP="00770643"/>
    <w:p w14:paraId="051B2D85" w14:textId="77777777" w:rsidR="00770643" w:rsidRPr="006F356C" w:rsidRDefault="00770643" w:rsidP="00770643">
      <w:pPr>
        <w:pStyle w:val="Cmsor3"/>
        <w:tabs>
          <w:tab w:val="left" w:pos="0"/>
        </w:tabs>
        <w:rPr>
          <w:color w:val="auto"/>
        </w:rPr>
      </w:pPr>
      <w:bookmarkStart w:id="51" w:name="_Toc315080763"/>
      <w:bookmarkStart w:id="52" w:name="_Toc54083062"/>
      <w:r w:rsidRPr="006F356C">
        <w:rPr>
          <w:color w:val="auto"/>
        </w:rPr>
        <w:t>1. Igazgató</w:t>
      </w:r>
      <w:bookmarkEnd w:id="51"/>
      <w:bookmarkEnd w:id="52"/>
    </w:p>
    <w:p w14:paraId="7EADEC07" w14:textId="77777777" w:rsidR="003E6521" w:rsidRDefault="00770643" w:rsidP="00770643">
      <w:pPr>
        <w:ind w:left="360"/>
        <w:jc w:val="both"/>
      </w:pPr>
      <w:r>
        <w:t xml:space="preserve">A színház feladatkörébe tartozó tevékenység legfőbb irányítója. </w:t>
      </w:r>
    </w:p>
    <w:p w14:paraId="7144C8E4" w14:textId="77777777" w:rsidR="003E6521" w:rsidRPr="003E0ED0" w:rsidRDefault="003E6521" w:rsidP="00770643">
      <w:pPr>
        <w:ind w:left="360"/>
        <w:jc w:val="both"/>
      </w:pPr>
      <w:r w:rsidRPr="003E0ED0">
        <w:t>Az intézmény művészeti vezetője.</w:t>
      </w:r>
    </w:p>
    <w:p w14:paraId="76DBD8DF" w14:textId="77777777" w:rsidR="003E6521" w:rsidRPr="003E0ED0" w:rsidRDefault="003E6521" w:rsidP="00770643">
      <w:pPr>
        <w:ind w:left="360"/>
        <w:jc w:val="both"/>
      </w:pPr>
      <w:r w:rsidRPr="003E0ED0">
        <w:t>I</w:t>
      </w:r>
      <w:r w:rsidR="00770643" w:rsidRPr="003E0ED0">
        <w:t>rányítja a színház üzemeltetési, műszaki, szervezési és gazdálkodási m</w:t>
      </w:r>
      <w:r w:rsidRPr="003E0ED0">
        <w:t xml:space="preserve">unkáját, meghatározza ill. biztosítja annak feltételeit, kereteit. </w:t>
      </w:r>
    </w:p>
    <w:p w14:paraId="6B1BE190" w14:textId="77777777" w:rsidR="00770643" w:rsidRDefault="003E6521" w:rsidP="003E6521">
      <w:pPr>
        <w:ind w:left="360"/>
      </w:pPr>
      <w:r w:rsidRPr="003E0ED0">
        <w:t>A munkáltatói jogkör gyakorlója</w:t>
      </w:r>
      <w:r w:rsidR="00770643" w:rsidRPr="003E0ED0">
        <w:t>.</w:t>
      </w:r>
      <w:r w:rsidR="00770643" w:rsidRPr="003E0ED0">
        <w:br/>
      </w:r>
      <w:r w:rsidR="00770643">
        <w:t>Képviseli az intézményt más szervekkel, személyekkel való kapcsolatban vagy megbízást ad a képviseletre.</w:t>
      </w:r>
    </w:p>
    <w:p w14:paraId="27A94993" w14:textId="77777777" w:rsidR="00770643" w:rsidRDefault="00770643" w:rsidP="00770643">
      <w:pPr>
        <w:ind w:left="360"/>
        <w:jc w:val="both"/>
      </w:pPr>
      <w:r w:rsidRPr="00341692">
        <w:lastRenderedPageBreak/>
        <w:t xml:space="preserve">A személyét érintő </w:t>
      </w:r>
      <w:r>
        <w:t xml:space="preserve">egyéb </w:t>
      </w:r>
      <w:r w:rsidRPr="00341692">
        <w:t>munkáltatói jogkört Szombathely Megyei Jogú Város polgármestere gyakorolja.</w:t>
      </w:r>
    </w:p>
    <w:p w14:paraId="24785469" w14:textId="77777777" w:rsidR="00770643" w:rsidRDefault="00770643" w:rsidP="00770643">
      <w:pPr>
        <w:jc w:val="both"/>
        <w:rPr>
          <w:b/>
        </w:rPr>
      </w:pPr>
    </w:p>
    <w:p w14:paraId="374B08FA" w14:textId="77777777" w:rsidR="00770643" w:rsidRDefault="00770643" w:rsidP="00770643">
      <w:pPr>
        <w:ind w:firstLine="142"/>
        <w:jc w:val="both"/>
        <w:rPr>
          <w:b/>
        </w:rPr>
      </w:pPr>
      <w:r>
        <w:rPr>
          <w:b/>
        </w:rPr>
        <w:t xml:space="preserve">   Feladatköre, hatásköre, felelőssége</w:t>
      </w:r>
    </w:p>
    <w:p w14:paraId="54A42793" w14:textId="77777777" w:rsidR="00770643" w:rsidRDefault="00770643" w:rsidP="00770643">
      <w:pPr>
        <w:ind w:left="360"/>
        <w:jc w:val="both"/>
      </w:pPr>
      <w:r w:rsidRPr="00FA2A6D">
        <w:t>Részletes feladatait és hatáskörét személyre szóló</w:t>
      </w:r>
      <w:r>
        <w:t>, az Önkormányzat által kiadott</w:t>
      </w:r>
      <w:r w:rsidRPr="00FA2A6D">
        <w:t xml:space="preserve"> munkaköri leírás tartalmazza.</w:t>
      </w:r>
    </w:p>
    <w:p w14:paraId="388F1A8E" w14:textId="77777777" w:rsidR="00770643" w:rsidRDefault="00770643" w:rsidP="00770643">
      <w:pPr>
        <w:ind w:left="360"/>
        <w:jc w:val="both"/>
      </w:pPr>
      <w:r>
        <w:t>Az intézmény nevében kötelezettségeket vállalhat és jogokat szerezhet.</w:t>
      </w:r>
    </w:p>
    <w:p w14:paraId="64FA7F7E" w14:textId="77777777" w:rsidR="00770643" w:rsidRDefault="00770643" w:rsidP="00770643">
      <w:pPr>
        <w:ind w:left="360"/>
        <w:jc w:val="both"/>
      </w:pPr>
      <w:r>
        <w:t>Felelős a jóváhagyott munkaterv és költségvetés teljesítéséért, az intézmény rendeltetésszerű tevékenységéért; az önkormányzati tulajdon védelméért, a tűzvédelmi és balesetvédelmi előírások betartásáért és betartatásáért.</w:t>
      </w:r>
    </w:p>
    <w:p w14:paraId="78F9F0AB" w14:textId="77777777" w:rsidR="00770643" w:rsidRPr="008B219C" w:rsidRDefault="00770643" w:rsidP="00770643">
      <w:pPr>
        <w:ind w:left="360"/>
        <w:jc w:val="both"/>
        <w:rPr>
          <w:rFonts w:cs="Times New Roman"/>
          <w:szCs w:val="24"/>
        </w:rPr>
      </w:pPr>
      <w:r>
        <w:rPr>
          <w:rFonts w:cs="Times New Roman"/>
          <w:szCs w:val="24"/>
        </w:rPr>
        <w:t xml:space="preserve">Az </w:t>
      </w:r>
      <w:r w:rsidRPr="003E0ED0">
        <w:rPr>
          <w:rFonts w:cs="Times New Roman"/>
          <w:szCs w:val="24"/>
        </w:rPr>
        <w:t xml:space="preserve">Mt. rendelkezései alapján </w:t>
      </w:r>
      <w:r w:rsidRPr="008B219C">
        <w:rPr>
          <w:rFonts w:cs="Times New Roman"/>
          <w:szCs w:val="24"/>
        </w:rPr>
        <w:t xml:space="preserve">gyakorolja a hatáskörébe tartozó </w:t>
      </w:r>
      <w:r w:rsidRPr="00326FA6">
        <w:rPr>
          <w:rFonts w:cs="Times New Roman"/>
          <w:szCs w:val="24"/>
        </w:rPr>
        <w:t>munkáltatói és fegyelmi jogköröket.</w:t>
      </w:r>
    </w:p>
    <w:p w14:paraId="2792BF8B" w14:textId="77777777" w:rsidR="00770643" w:rsidRDefault="00770643" w:rsidP="00770643">
      <w:pPr>
        <w:ind w:left="360"/>
        <w:jc w:val="both"/>
      </w:pPr>
      <w:r>
        <w:t>A vezetésbe és irányításba bevonja az intézményi demokrácia fórumait.</w:t>
      </w:r>
    </w:p>
    <w:p w14:paraId="43CAEEDE" w14:textId="77777777" w:rsidR="00770643" w:rsidRDefault="00770643" w:rsidP="00770643">
      <w:pPr>
        <w:ind w:left="360"/>
        <w:jc w:val="both"/>
      </w:pPr>
      <w:r>
        <w:t>Az üzemeltetés, a műszaki és szervezési tevékenység felelős irányítója. Ebben a tevékenységben támaszkodik a műszaki vezetőre, a szakmai igazgatóhelyettesre, a gazdasági menedzser és produkciós vezetőre és a gazdasági feladatokat ellátó szervezetre (Szombathelyi Egészségügyi és Kulturális GESZ).</w:t>
      </w:r>
    </w:p>
    <w:p w14:paraId="5B3A9D67" w14:textId="77777777" w:rsidR="00770643" w:rsidRPr="003F490D" w:rsidRDefault="00770643" w:rsidP="00770643">
      <w:pPr>
        <w:ind w:left="360"/>
        <w:jc w:val="both"/>
      </w:pPr>
      <w:r w:rsidRPr="003F490D">
        <w:t>Tartós akadályoztatása esetén általános helyettesítése a szakmai igazgatóhelyettes feladata.</w:t>
      </w:r>
    </w:p>
    <w:p w14:paraId="72B561B0" w14:textId="77777777" w:rsidR="00770643" w:rsidRDefault="00770643" w:rsidP="00770643">
      <w:pPr>
        <w:pStyle w:val="Cmsor3"/>
        <w:tabs>
          <w:tab w:val="left" w:pos="0"/>
        </w:tabs>
        <w:rPr>
          <w:color w:val="auto"/>
        </w:rPr>
      </w:pPr>
      <w:bookmarkStart w:id="53" w:name="_Toc315080764"/>
      <w:bookmarkStart w:id="54" w:name="_Toc54083063"/>
      <w:r w:rsidRPr="006F356C">
        <w:rPr>
          <w:color w:val="auto"/>
        </w:rPr>
        <w:t>2. Gazdasági</w:t>
      </w:r>
      <w:r>
        <w:rPr>
          <w:color w:val="auto"/>
        </w:rPr>
        <w:t xml:space="preserve"> menedzser</w:t>
      </w:r>
      <w:r w:rsidRPr="006F356C">
        <w:rPr>
          <w:color w:val="auto"/>
        </w:rPr>
        <w:t xml:space="preserve"> és produkciós vezető</w:t>
      </w:r>
      <w:bookmarkEnd w:id="53"/>
      <w:bookmarkEnd w:id="54"/>
    </w:p>
    <w:p w14:paraId="3371A502" w14:textId="77777777" w:rsidR="00770643" w:rsidRPr="006537E4" w:rsidRDefault="00770643" w:rsidP="00770643">
      <w:pPr>
        <w:ind w:left="357"/>
        <w:jc w:val="both"/>
      </w:pPr>
      <w:r>
        <w:t xml:space="preserve">Kezdeményezően közreműködik a készülő előadások gazdasági tervezésében, előkészítésében és lebonyolításában. </w:t>
      </w:r>
    </w:p>
    <w:p w14:paraId="29D4122C" w14:textId="77777777" w:rsidR="00770643" w:rsidRDefault="00770643" w:rsidP="00770643">
      <w:pPr>
        <w:ind w:left="360"/>
        <w:jc w:val="both"/>
      </w:pPr>
      <w:r>
        <w:t>Segíti az igazgatót a gazdálkodással kapcsolatos feladatok ellátásában. Elkészíti az intézmény működésével kapcsolatos, jogszabályban előírt azon szabályzatokat, melyek nem tartoznak a GESZ feladatkörébe.</w:t>
      </w:r>
      <w:r w:rsidRPr="00920C16">
        <w:t xml:space="preserve"> </w:t>
      </w:r>
      <w:r w:rsidRPr="006F356C">
        <w:t>A színház működésével összefüggő gazdálkodási feladatok tekintetében a színház igazgatójának helyettese, feladatait az igazgató közvetlen irányítása és ellenőrzése mellett látja el.</w:t>
      </w:r>
      <w:r>
        <w:t xml:space="preserve"> </w:t>
      </w:r>
    </w:p>
    <w:p w14:paraId="47C9F0A9" w14:textId="77777777" w:rsidR="00770643" w:rsidRDefault="00770643" w:rsidP="00770643">
      <w:pPr>
        <w:ind w:left="357"/>
        <w:jc w:val="both"/>
      </w:pPr>
      <w:r w:rsidRPr="006F356C">
        <w:t>Felette a munkáltatói jogkört az intézmény igazgatója gyakorolja.</w:t>
      </w:r>
      <w:r w:rsidRPr="00920C16">
        <w:t xml:space="preserve"> </w:t>
      </w:r>
    </w:p>
    <w:p w14:paraId="29225298" w14:textId="77777777" w:rsidR="00770643" w:rsidRDefault="00770643" w:rsidP="00770643">
      <w:pPr>
        <w:ind w:left="357"/>
        <w:jc w:val="both"/>
      </w:pPr>
      <w:r>
        <w:t>Szükség esetén helyettesíti a szakmai igazgatóhelyettest.</w:t>
      </w:r>
    </w:p>
    <w:p w14:paraId="24C76AD6" w14:textId="77777777" w:rsidR="00770643" w:rsidRDefault="00770643" w:rsidP="00770643">
      <w:pPr>
        <w:jc w:val="both"/>
      </w:pPr>
    </w:p>
    <w:p w14:paraId="115A5083" w14:textId="77777777" w:rsidR="00770643" w:rsidRDefault="00770643" w:rsidP="00770643">
      <w:pPr>
        <w:ind w:firstLine="142"/>
        <w:jc w:val="both"/>
        <w:rPr>
          <w:b/>
        </w:rPr>
      </w:pPr>
      <w:r>
        <w:rPr>
          <w:b/>
        </w:rPr>
        <w:t xml:space="preserve">   Feladata, hatásköre, felelőssége</w:t>
      </w:r>
    </w:p>
    <w:p w14:paraId="50CF70FA" w14:textId="77777777" w:rsidR="00770643" w:rsidRDefault="00770643" w:rsidP="00770643">
      <w:pPr>
        <w:ind w:left="360"/>
        <w:jc w:val="both"/>
      </w:pPr>
      <w:r w:rsidRPr="00FA2A6D">
        <w:t>Részletes feladatait és hatáskörét személyre szóló munkaköri leírás tartalmazza.</w:t>
      </w:r>
    </w:p>
    <w:p w14:paraId="412E1A49" w14:textId="77777777" w:rsidR="00770643" w:rsidRDefault="00770643" w:rsidP="00770643">
      <w:pPr>
        <w:ind w:left="360"/>
        <w:jc w:val="both"/>
      </w:pPr>
      <w:r>
        <w:t>Irányítja és ellenőrzi a vezetése alatt álló dolgozók tevékenységét.</w:t>
      </w:r>
    </w:p>
    <w:p w14:paraId="20B338D7" w14:textId="77777777" w:rsidR="00770643" w:rsidRDefault="00770643" w:rsidP="00770643">
      <w:pPr>
        <w:ind w:left="360"/>
        <w:jc w:val="both"/>
      </w:pPr>
      <w:r>
        <w:t>Közvetlen kapcsolattartó a gazdasági feladatokat ellátó szervezettel (GESZ), figyelemmel kíséri az intézmény gazdálkodását, pénzügyi helyzetét.</w:t>
      </w:r>
    </w:p>
    <w:p w14:paraId="16984D2D" w14:textId="77777777" w:rsidR="00770643" w:rsidRDefault="00770643" w:rsidP="00770643">
      <w:pPr>
        <w:ind w:left="360"/>
        <w:jc w:val="both"/>
      </w:pPr>
      <w:r>
        <w:t>Gazdasági és jogi szempontból előkészíti és figyelemmel kíséri a produkciók megvalósítását.</w:t>
      </w:r>
    </w:p>
    <w:p w14:paraId="6BD56C3F" w14:textId="77777777" w:rsidR="00770643" w:rsidRDefault="00770643" w:rsidP="00770643">
      <w:pPr>
        <w:ind w:left="360"/>
        <w:jc w:val="both"/>
      </w:pPr>
      <w:r>
        <w:t xml:space="preserve">Üzemeltetéssel kapcsolatos teendőket lát el, kötelezettségvállalási és utalványozási jogokat igazgatói meghatalmazás alapján gyakorolja. </w:t>
      </w:r>
    </w:p>
    <w:p w14:paraId="75A68FDD" w14:textId="77777777" w:rsidR="00770643" w:rsidRPr="006F356C" w:rsidRDefault="00770643" w:rsidP="00770643">
      <w:pPr>
        <w:pStyle w:val="Cmsor3"/>
        <w:tabs>
          <w:tab w:val="left" w:pos="0"/>
        </w:tabs>
        <w:rPr>
          <w:color w:val="auto"/>
        </w:rPr>
      </w:pPr>
      <w:bookmarkStart w:id="55" w:name="_Toc315080765"/>
      <w:bookmarkStart w:id="56" w:name="_Toc54083064"/>
      <w:r w:rsidRPr="006F356C">
        <w:rPr>
          <w:color w:val="auto"/>
        </w:rPr>
        <w:t>3. Szakmai igazgatóhelyettes</w:t>
      </w:r>
      <w:bookmarkEnd w:id="55"/>
      <w:bookmarkEnd w:id="56"/>
    </w:p>
    <w:p w14:paraId="11EA0F8B" w14:textId="77777777" w:rsidR="00770643" w:rsidRPr="006F356C" w:rsidRDefault="00770643" w:rsidP="00770643">
      <w:pPr>
        <w:ind w:left="360"/>
        <w:jc w:val="both"/>
      </w:pPr>
      <w:r w:rsidRPr="006F356C">
        <w:t>Az igazgatót helyettesíti - a munkáltatói jogkörök és a pénzügyi előirányzatok módosítása kivételével - minden, a színházat érintő ügyben.</w:t>
      </w:r>
    </w:p>
    <w:p w14:paraId="5B62FD85" w14:textId="77777777" w:rsidR="00770643" w:rsidRPr="006F356C" w:rsidRDefault="00770643" w:rsidP="00770643">
      <w:pPr>
        <w:ind w:left="360"/>
        <w:jc w:val="both"/>
      </w:pPr>
      <w:r w:rsidRPr="006F356C">
        <w:t>Felette a munkáltatói jogokat az igazgató gyakorolja.</w:t>
      </w:r>
    </w:p>
    <w:p w14:paraId="7FA4AFBA" w14:textId="77777777" w:rsidR="00770643" w:rsidRPr="006F356C" w:rsidRDefault="00770643" w:rsidP="00770643">
      <w:pPr>
        <w:ind w:left="360"/>
        <w:jc w:val="both"/>
      </w:pPr>
      <w:r w:rsidRPr="006F356C">
        <w:t>Munkakörében ellátja a művészeti titkári teendőket.</w:t>
      </w:r>
    </w:p>
    <w:p w14:paraId="6BF67FA8" w14:textId="77777777" w:rsidR="00770643" w:rsidRPr="006F356C" w:rsidRDefault="00770643" w:rsidP="00770643">
      <w:pPr>
        <w:ind w:left="360"/>
        <w:jc w:val="both"/>
      </w:pPr>
      <w:r w:rsidRPr="006F356C">
        <w:t>Az intézmény vezetőjét - annak távollétében - a hatáskörébe tartozó területeken helyettesíti.</w:t>
      </w:r>
    </w:p>
    <w:p w14:paraId="6A8C516E" w14:textId="77777777" w:rsidR="00770643" w:rsidRPr="00CC2C3D" w:rsidRDefault="00770643" w:rsidP="00770643">
      <w:pPr>
        <w:ind w:left="360"/>
        <w:jc w:val="both"/>
        <w:rPr>
          <w:color w:val="FF0000"/>
        </w:rPr>
      </w:pPr>
      <w:r w:rsidRPr="006F356C">
        <w:t>Szükség esetén helyettesíti a közönségszervezőt</w:t>
      </w:r>
      <w:r>
        <w:t xml:space="preserve"> és a gazdasági menedzser és produkciós vezetőt</w:t>
      </w:r>
      <w:r w:rsidRPr="00CC2C3D">
        <w:rPr>
          <w:color w:val="FF0000"/>
        </w:rPr>
        <w:t>.</w:t>
      </w:r>
    </w:p>
    <w:p w14:paraId="241CDD7A" w14:textId="77777777" w:rsidR="00770643" w:rsidRPr="00CC2C3D" w:rsidRDefault="00770643" w:rsidP="00770643">
      <w:pPr>
        <w:jc w:val="both"/>
        <w:rPr>
          <w:b/>
          <w:color w:val="FF0000"/>
        </w:rPr>
      </w:pPr>
    </w:p>
    <w:p w14:paraId="0269561C" w14:textId="77777777" w:rsidR="00770643" w:rsidRDefault="00770643" w:rsidP="00770643">
      <w:pPr>
        <w:ind w:firstLine="142"/>
        <w:jc w:val="both"/>
        <w:rPr>
          <w:b/>
        </w:rPr>
      </w:pPr>
      <w:r>
        <w:rPr>
          <w:b/>
        </w:rPr>
        <w:lastRenderedPageBreak/>
        <w:t xml:space="preserve">   Feladata, hatásköre, felelőssége</w:t>
      </w:r>
    </w:p>
    <w:p w14:paraId="1E1919E9" w14:textId="77777777" w:rsidR="00770643" w:rsidRDefault="00770643" w:rsidP="00770643">
      <w:pPr>
        <w:ind w:left="360"/>
        <w:jc w:val="both"/>
      </w:pPr>
      <w:r w:rsidRPr="00FA2A6D">
        <w:t>Részletes feladatait és hatáskörét személyre szóló munkaköri leírás tartalmazza.</w:t>
      </w:r>
      <w:r w:rsidRPr="000262F1">
        <w:t xml:space="preserve"> </w:t>
      </w:r>
    </w:p>
    <w:p w14:paraId="4403B9CB" w14:textId="77777777" w:rsidR="00770643" w:rsidRDefault="00770643" w:rsidP="00770643">
      <w:pPr>
        <w:ind w:left="360"/>
        <w:jc w:val="both"/>
      </w:pPr>
      <w:r>
        <w:t>Felelős az intézmény belső szabályzataiban előírtak betartásáért, az eredményes és takarékos munkavégzésért, a költségvetés és a munkaterv vonatkozó részeinek teljesítéséért.</w:t>
      </w:r>
    </w:p>
    <w:p w14:paraId="5DFB696D" w14:textId="77777777" w:rsidR="00770643" w:rsidRDefault="00770643" w:rsidP="00770643">
      <w:pPr>
        <w:ind w:left="360"/>
        <w:jc w:val="both"/>
      </w:pPr>
      <w:r>
        <w:t xml:space="preserve">Szerződésben vállalt kötelezettségek esetén a kifizetés előtt igazolja a munka elvégzését.  Kötelezettségvállalási és utalványozási jogokat igazgatói meghatalmazás alapján gyakorolja. </w:t>
      </w:r>
    </w:p>
    <w:p w14:paraId="11085BC8" w14:textId="77777777" w:rsidR="00770643" w:rsidRPr="00770643" w:rsidRDefault="00770643" w:rsidP="00770643">
      <w:pPr>
        <w:ind w:left="360"/>
        <w:jc w:val="both"/>
        <w:rPr>
          <w:color w:val="FF0000"/>
        </w:rPr>
      </w:pPr>
    </w:p>
    <w:p w14:paraId="08B5D1B0" w14:textId="77777777" w:rsidR="00770643" w:rsidRPr="003E0ED0" w:rsidRDefault="00B27BF8" w:rsidP="00770643">
      <w:bookmarkStart w:id="57" w:name="_Toc315080766"/>
      <w:r w:rsidRPr="003E0ED0">
        <w:t>Az irányító szervezethez tartoz</w:t>
      </w:r>
      <w:r w:rsidR="00770643" w:rsidRPr="003E0ED0">
        <w:t>ó munkavállalók munkaidejük beosztását maguk határoz</w:t>
      </w:r>
      <w:r w:rsidR="00EC444B" w:rsidRPr="003E0ED0">
        <w:t>zák meg. Jelenléti ív vezetésér</w:t>
      </w:r>
      <w:r w:rsidR="00770643" w:rsidRPr="003E0ED0">
        <w:t>e nem kötelezettek.</w:t>
      </w:r>
    </w:p>
    <w:p w14:paraId="423A1219" w14:textId="77777777" w:rsidR="00770643" w:rsidRPr="006F356C" w:rsidRDefault="00770643" w:rsidP="00770643">
      <w:pPr>
        <w:pStyle w:val="Cmsor2"/>
        <w:tabs>
          <w:tab w:val="left" w:pos="0"/>
        </w:tabs>
        <w:rPr>
          <w:color w:val="auto"/>
        </w:rPr>
      </w:pPr>
      <w:bookmarkStart w:id="58" w:name="_Toc54083065"/>
      <w:r w:rsidRPr="006F356C">
        <w:rPr>
          <w:color w:val="auto"/>
        </w:rPr>
        <w:t>Szakmai állomány:</w:t>
      </w:r>
      <w:bookmarkEnd w:id="57"/>
      <w:bookmarkEnd w:id="58"/>
    </w:p>
    <w:p w14:paraId="48D515A9" w14:textId="77777777" w:rsidR="00770643" w:rsidRPr="006F356C" w:rsidRDefault="00770643" w:rsidP="00770643">
      <w:pPr>
        <w:pStyle w:val="Cmsor3"/>
        <w:tabs>
          <w:tab w:val="left" w:pos="0"/>
        </w:tabs>
        <w:rPr>
          <w:color w:val="auto"/>
        </w:rPr>
      </w:pPr>
      <w:bookmarkStart w:id="59" w:name="_Toc315080767"/>
      <w:bookmarkStart w:id="60" w:name="_Toc54083066"/>
      <w:r w:rsidRPr="006F356C">
        <w:rPr>
          <w:color w:val="auto"/>
        </w:rPr>
        <w:t>1. Műszaki vezető</w:t>
      </w:r>
      <w:bookmarkEnd w:id="59"/>
      <w:bookmarkEnd w:id="60"/>
    </w:p>
    <w:p w14:paraId="31ACC04C" w14:textId="77777777" w:rsidR="00770643" w:rsidRDefault="00770643" w:rsidP="00770643">
      <w:pPr>
        <w:ind w:left="360"/>
        <w:jc w:val="both"/>
      </w:pPr>
      <w:r>
        <w:t>Megszervezi, irányítja és ellenőrzi a műhelyekben folyó ill. az előadások kiszolgálásához kapcsolódó műszaki munkát.</w:t>
      </w:r>
    </w:p>
    <w:p w14:paraId="4B59FD86" w14:textId="77777777" w:rsidR="00770643" w:rsidRDefault="00770643" w:rsidP="00770643">
      <w:pPr>
        <w:ind w:left="360"/>
        <w:jc w:val="both"/>
      </w:pPr>
      <w:r>
        <w:t>Biztosítja a próbák és előadások lebonyolításához szükséges technikai hátteret, ezek működtetéséért is felelős.</w:t>
      </w:r>
    </w:p>
    <w:p w14:paraId="565FD652" w14:textId="77777777" w:rsidR="00770643" w:rsidRDefault="00770643" w:rsidP="00770643">
      <w:pPr>
        <w:ind w:left="360"/>
        <w:jc w:val="both"/>
      </w:pPr>
      <w:r>
        <w:t>Irányítja az előadásokban közreműködő technikai munkatársakat.</w:t>
      </w:r>
    </w:p>
    <w:p w14:paraId="35ADDD0F" w14:textId="77777777" w:rsidR="00770643" w:rsidRPr="006F356C" w:rsidRDefault="00770643" w:rsidP="00770643">
      <w:pPr>
        <w:ind w:left="360"/>
        <w:jc w:val="both"/>
      </w:pPr>
      <w:r w:rsidRPr="006F356C">
        <w:t>Szükség esetén helyettesíti a műszaki alkalmazottakat ill. a díszlet- és kellékkészítőt.</w:t>
      </w:r>
    </w:p>
    <w:p w14:paraId="6A06570C" w14:textId="77777777" w:rsidR="00770643" w:rsidRPr="00C24E3B" w:rsidRDefault="00770643" w:rsidP="00770643">
      <w:pPr>
        <w:jc w:val="both"/>
      </w:pPr>
    </w:p>
    <w:p w14:paraId="104655F5" w14:textId="77777777" w:rsidR="00770643" w:rsidRDefault="00770643" w:rsidP="00770643">
      <w:pPr>
        <w:ind w:firstLine="360"/>
        <w:jc w:val="both"/>
        <w:rPr>
          <w:b/>
        </w:rPr>
      </w:pPr>
      <w:r>
        <w:rPr>
          <w:b/>
        </w:rPr>
        <w:t>Feladata, hatásköre, felelőssége</w:t>
      </w:r>
    </w:p>
    <w:p w14:paraId="755C4F5F" w14:textId="77777777" w:rsidR="00770643" w:rsidRDefault="00770643" w:rsidP="00770643">
      <w:pPr>
        <w:ind w:left="360"/>
        <w:jc w:val="both"/>
      </w:pPr>
      <w:r w:rsidRPr="00FA2A6D">
        <w:t>Részletes feladatait és hatáskörét személyre szóló munkaköri leírás tartalmazza.</w:t>
      </w:r>
    </w:p>
    <w:p w14:paraId="715DF8A1" w14:textId="77777777" w:rsidR="00770643" w:rsidRDefault="00770643" w:rsidP="00770643">
      <w:pPr>
        <w:ind w:left="360"/>
        <w:jc w:val="both"/>
      </w:pPr>
      <w:r>
        <w:t>A báb- és díszletműhely felelős vezetője. Tevékenységi körébe tartozik a díszletek, bábok, jelmezek kivitelezésének végrehajtása.</w:t>
      </w:r>
    </w:p>
    <w:p w14:paraId="3D1821EA" w14:textId="77777777" w:rsidR="00770643" w:rsidRDefault="00770643" w:rsidP="00770643">
      <w:pPr>
        <w:ind w:left="360"/>
        <w:jc w:val="both"/>
      </w:pPr>
      <w:r>
        <w:t xml:space="preserve">A színpadtechnikai tevékenység felelős vezetője. </w:t>
      </w:r>
    </w:p>
    <w:p w14:paraId="61D9D75C" w14:textId="77777777" w:rsidR="00770643" w:rsidRDefault="00770643" w:rsidP="00770643">
      <w:pPr>
        <w:ind w:left="360"/>
        <w:jc w:val="both"/>
      </w:pPr>
      <w:r>
        <w:t>Biztosítania kell a mindenkor hatályos előírásokkal összhangban a munkavédelmet, a tűzvédelmi előírások betartását.</w:t>
      </w:r>
    </w:p>
    <w:p w14:paraId="7D27DDF4" w14:textId="77777777" w:rsidR="00770643" w:rsidRDefault="00770643" w:rsidP="00770643">
      <w:pPr>
        <w:ind w:left="360"/>
        <w:jc w:val="both"/>
      </w:pPr>
      <w:r>
        <w:t>Felelős az intézmény belső szabályzataiban előírtak betartásáért, az eredményes és takarékos munkavégzésért, a költségvetés és a munkaterv vonatkozó részeinek teljesítéséért.</w:t>
      </w:r>
    </w:p>
    <w:p w14:paraId="7D7ACB4E" w14:textId="77777777" w:rsidR="00770643" w:rsidRPr="006F356C" w:rsidRDefault="00770643" w:rsidP="00770643">
      <w:pPr>
        <w:pStyle w:val="Cmsor3"/>
        <w:tabs>
          <w:tab w:val="left" w:pos="0"/>
        </w:tabs>
        <w:rPr>
          <w:color w:val="auto"/>
        </w:rPr>
      </w:pPr>
      <w:bookmarkStart w:id="61" w:name="_Toc315080768"/>
      <w:bookmarkStart w:id="62" w:name="_Toc54083067"/>
      <w:r w:rsidRPr="006F356C">
        <w:rPr>
          <w:color w:val="auto"/>
        </w:rPr>
        <w:t>2. Bábszínész</w:t>
      </w:r>
      <w:bookmarkEnd w:id="61"/>
      <w:bookmarkEnd w:id="62"/>
    </w:p>
    <w:p w14:paraId="6AD65E4D" w14:textId="77777777" w:rsidR="00770643" w:rsidRDefault="00770643" w:rsidP="00770643">
      <w:pPr>
        <w:ind w:firstLine="360"/>
        <w:jc w:val="both"/>
      </w:pPr>
      <w:r w:rsidRPr="00A03F38">
        <w:t>Eljátssza</w:t>
      </w:r>
      <w:r>
        <w:t xml:space="preserve"> a ráosztott szerepeket a bábszínház előadásaiban.   </w:t>
      </w:r>
    </w:p>
    <w:p w14:paraId="3CECB0A0" w14:textId="77777777" w:rsidR="00770643" w:rsidRDefault="00770643" w:rsidP="00770643">
      <w:pPr>
        <w:jc w:val="both"/>
        <w:rPr>
          <w:b/>
        </w:rPr>
      </w:pPr>
    </w:p>
    <w:p w14:paraId="5F40BF51" w14:textId="77777777" w:rsidR="00770643" w:rsidRDefault="00770643" w:rsidP="00770643">
      <w:pPr>
        <w:ind w:firstLine="360"/>
        <w:jc w:val="both"/>
        <w:rPr>
          <w:b/>
        </w:rPr>
      </w:pPr>
      <w:r>
        <w:rPr>
          <w:b/>
        </w:rPr>
        <w:t>Feladata, hatásköre, felelőssége</w:t>
      </w:r>
    </w:p>
    <w:p w14:paraId="51F8746B" w14:textId="77777777" w:rsidR="00770643" w:rsidRPr="003E0ED0" w:rsidRDefault="00770643" w:rsidP="00770643">
      <w:pPr>
        <w:ind w:left="360"/>
        <w:jc w:val="both"/>
      </w:pPr>
      <w:r w:rsidRPr="00FA2A6D">
        <w:t xml:space="preserve">Részletes feladatait és hatáskörét személyre szóló munkaköri leírás </w:t>
      </w:r>
      <w:r>
        <w:t xml:space="preserve">valamint a </w:t>
      </w:r>
      <w:r w:rsidR="003E6521" w:rsidRPr="003E0ED0">
        <w:t xml:space="preserve">Munkáltatói </w:t>
      </w:r>
      <w:r w:rsidRPr="003E0ED0">
        <w:t>Szabályzat tartalmazza.</w:t>
      </w:r>
    </w:p>
    <w:p w14:paraId="43971F96" w14:textId="77777777" w:rsidR="00770643" w:rsidRPr="003E0ED0" w:rsidRDefault="00770643" w:rsidP="00770643">
      <w:pPr>
        <w:pStyle w:val="Cmsor3"/>
        <w:tabs>
          <w:tab w:val="left" w:pos="0"/>
        </w:tabs>
        <w:rPr>
          <w:color w:val="auto"/>
        </w:rPr>
      </w:pPr>
      <w:bookmarkStart w:id="63" w:name="_Toc315080769"/>
      <w:bookmarkStart w:id="64" w:name="_Toc54083068"/>
      <w:r w:rsidRPr="003E0ED0">
        <w:rPr>
          <w:color w:val="auto"/>
        </w:rPr>
        <w:t>3. Dramaturg</w:t>
      </w:r>
      <w:bookmarkEnd w:id="63"/>
      <w:bookmarkEnd w:id="64"/>
    </w:p>
    <w:p w14:paraId="17A39ADB" w14:textId="77777777" w:rsidR="00770643" w:rsidRPr="003E0ED0" w:rsidRDefault="00770643" w:rsidP="00770643">
      <w:pPr>
        <w:ind w:left="360"/>
        <w:jc w:val="both"/>
      </w:pPr>
      <w:r w:rsidRPr="003E0ED0">
        <w:t xml:space="preserve">Gondozza a készülő produkciók szövegkönyvét, teljeskörűen bonyolítja a bábszínház sajtókapcsolatait. </w:t>
      </w:r>
    </w:p>
    <w:p w14:paraId="7A788378" w14:textId="77777777" w:rsidR="00770643" w:rsidRPr="003E0ED0" w:rsidRDefault="00770643" w:rsidP="00770643">
      <w:pPr>
        <w:jc w:val="both"/>
      </w:pPr>
    </w:p>
    <w:p w14:paraId="7C589078" w14:textId="77777777" w:rsidR="00770643" w:rsidRPr="003E0ED0" w:rsidRDefault="00770643" w:rsidP="00770643">
      <w:pPr>
        <w:ind w:firstLine="360"/>
        <w:jc w:val="both"/>
        <w:rPr>
          <w:b/>
        </w:rPr>
      </w:pPr>
      <w:r w:rsidRPr="003E0ED0">
        <w:rPr>
          <w:b/>
        </w:rPr>
        <w:t>Feladata, hatásköre, felelőssége</w:t>
      </w:r>
    </w:p>
    <w:p w14:paraId="6CAB51CA" w14:textId="77777777" w:rsidR="00770643" w:rsidRDefault="00770643" w:rsidP="00770643">
      <w:pPr>
        <w:ind w:left="360"/>
        <w:jc w:val="both"/>
        <w:rPr>
          <w:color w:val="FF0000"/>
        </w:rPr>
      </w:pPr>
      <w:r w:rsidRPr="003E0ED0">
        <w:t xml:space="preserve">Részletes feladatait személyre szóló munkaköri leírás valamint a </w:t>
      </w:r>
      <w:r w:rsidR="003E6521" w:rsidRPr="003E0ED0">
        <w:t xml:space="preserve">Munkáltatói </w:t>
      </w:r>
      <w:r w:rsidRPr="003E0ED0">
        <w:t>S</w:t>
      </w:r>
      <w:r>
        <w:t>zabályzat tartalmazza.</w:t>
      </w:r>
    </w:p>
    <w:p w14:paraId="036D9884" w14:textId="77777777" w:rsidR="00770643" w:rsidRPr="006F356C" w:rsidRDefault="00770643" w:rsidP="00770643">
      <w:pPr>
        <w:pStyle w:val="Cmsor3"/>
        <w:rPr>
          <w:color w:val="auto"/>
        </w:rPr>
      </w:pPr>
      <w:bookmarkStart w:id="65" w:name="_Toc315080770"/>
      <w:bookmarkStart w:id="66" w:name="_Toc54083069"/>
      <w:r w:rsidRPr="006F356C">
        <w:rPr>
          <w:color w:val="auto"/>
        </w:rPr>
        <w:t>4. Rendezőasszisztens - ügyelő</w:t>
      </w:r>
      <w:bookmarkEnd w:id="65"/>
      <w:bookmarkEnd w:id="66"/>
    </w:p>
    <w:p w14:paraId="1E80A33F" w14:textId="77777777" w:rsidR="00770643" w:rsidRDefault="00770643" w:rsidP="00770643">
      <w:pPr>
        <w:ind w:left="360"/>
        <w:jc w:val="both"/>
      </w:pPr>
      <w:r>
        <w:t>A próbaidőszak alatt segíti a rendező munkáját, továbbítja kéréseit a produkció színpadra állításában részt vevőknek, az előadásokon a színpadi munkát (a műszaki tevékenységet kivéve) irányítja és koordinálja.</w:t>
      </w:r>
    </w:p>
    <w:p w14:paraId="48037091" w14:textId="77777777" w:rsidR="00770643" w:rsidRDefault="00770643" w:rsidP="00770643">
      <w:pPr>
        <w:ind w:left="360"/>
        <w:jc w:val="both"/>
      </w:pPr>
      <w:r>
        <w:lastRenderedPageBreak/>
        <w:t xml:space="preserve">Közvetlen munkahelyi vezetője a szakmai igazgatóhelyettes. </w:t>
      </w:r>
    </w:p>
    <w:p w14:paraId="47024BDC" w14:textId="77777777" w:rsidR="00770643" w:rsidRDefault="00770643" w:rsidP="00770643">
      <w:pPr>
        <w:jc w:val="both"/>
        <w:rPr>
          <w:b/>
        </w:rPr>
      </w:pPr>
    </w:p>
    <w:p w14:paraId="3E2500F4" w14:textId="77777777" w:rsidR="00770643" w:rsidRDefault="00770643" w:rsidP="00770643">
      <w:pPr>
        <w:ind w:firstLine="360"/>
        <w:jc w:val="both"/>
        <w:rPr>
          <w:b/>
        </w:rPr>
      </w:pPr>
      <w:r>
        <w:rPr>
          <w:b/>
        </w:rPr>
        <w:t>Feladata, hatásköre, felelőssége</w:t>
      </w:r>
    </w:p>
    <w:p w14:paraId="2CA255CD" w14:textId="77777777" w:rsidR="00770643" w:rsidRPr="00B50A4A" w:rsidRDefault="00770643" w:rsidP="00770643">
      <w:pPr>
        <w:ind w:left="360"/>
        <w:jc w:val="both"/>
      </w:pPr>
      <w:r w:rsidRPr="00B50A4A">
        <w:t>Részt vesz a bábszínház pr- ill. közönségszervezési feladatainak ellátásában.</w:t>
      </w:r>
    </w:p>
    <w:p w14:paraId="6AC2660C" w14:textId="77777777" w:rsidR="00770643" w:rsidRPr="00B50A4A" w:rsidRDefault="00770643" w:rsidP="00770643">
      <w:pPr>
        <w:ind w:left="360"/>
        <w:jc w:val="both"/>
      </w:pPr>
      <w:r w:rsidRPr="00B50A4A">
        <w:t>Székhelyi előadásokon nézőtéri felügyelői feladatokat is ellát.</w:t>
      </w:r>
    </w:p>
    <w:p w14:paraId="3ED1CCA0" w14:textId="77777777" w:rsidR="00770643" w:rsidRPr="003E0ED0" w:rsidRDefault="00770643" w:rsidP="00770643">
      <w:pPr>
        <w:ind w:left="360"/>
        <w:jc w:val="both"/>
      </w:pPr>
      <w:r>
        <w:t xml:space="preserve">Részletes feladatait </w:t>
      </w:r>
      <w:r w:rsidRPr="00FA2A6D">
        <w:t xml:space="preserve">személyre szóló munkaköri leírás </w:t>
      </w:r>
      <w:r w:rsidR="00BB0C36">
        <w:t xml:space="preserve">valamint a </w:t>
      </w:r>
      <w:r w:rsidR="00BB0C36" w:rsidRPr="003E0ED0">
        <w:t>Munkáltatói</w:t>
      </w:r>
      <w:r w:rsidRPr="003E0ED0">
        <w:t xml:space="preserve"> Szabályzat tartalmazza.</w:t>
      </w:r>
    </w:p>
    <w:p w14:paraId="11A3F00B" w14:textId="77777777" w:rsidR="00770643" w:rsidRPr="003E0ED0" w:rsidRDefault="00770643" w:rsidP="005A5C5C">
      <w:pPr>
        <w:pStyle w:val="Cmsor3"/>
        <w:numPr>
          <w:ilvl w:val="0"/>
          <w:numId w:val="0"/>
        </w:numPr>
        <w:rPr>
          <w:color w:val="auto"/>
          <w:lang w:val="hu-HU"/>
        </w:rPr>
      </w:pPr>
      <w:bookmarkStart w:id="67" w:name="_Toc315080771"/>
      <w:bookmarkStart w:id="68" w:name="_Toc54083070"/>
      <w:r w:rsidRPr="003E0ED0">
        <w:rPr>
          <w:color w:val="auto"/>
        </w:rPr>
        <w:t xml:space="preserve">5. </w:t>
      </w:r>
      <w:bookmarkEnd w:id="67"/>
      <w:r w:rsidR="006D7009" w:rsidRPr="003E0ED0">
        <w:rPr>
          <w:color w:val="auto"/>
          <w:lang w:val="hu-HU"/>
        </w:rPr>
        <w:t>S</w:t>
      </w:r>
      <w:r w:rsidR="003A4B35" w:rsidRPr="003E0ED0">
        <w:rPr>
          <w:color w:val="auto"/>
          <w:lang w:val="hu-HU"/>
        </w:rPr>
        <w:t>zínpadmester,</w:t>
      </w:r>
      <w:r w:rsidR="006D7009" w:rsidRPr="003E0ED0">
        <w:rPr>
          <w:color w:val="auto"/>
          <w:lang w:val="hu-HU"/>
        </w:rPr>
        <w:t xml:space="preserve"> díszletező, </w:t>
      </w:r>
      <w:r w:rsidR="003E6521" w:rsidRPr="003E0ED0">
        <w:rPr>
          <w:color w:val="auto"/>
          <w:lang w:val="hu-HU"/>
        </w:rPr>
        <w:t xml:space="preserve">színházi </w:t>
      </w:r>
      <w:r w:rsidR="003A4B35" w:rsidRPr="003E0ED0">
        <w:rPr>
          <w:color w:val="auto"/>
          <w:lang w:val="hu-HU"/>
        </w:rPr>
        <w:t xml:space="preserve">világosító, </w:t>
      </w:r>
      <w:r w:rsidR="003E6521" w:rsidRPr="003E0ED0">
        <w:rPr>
          <w:color w:val="auto"/>
          <w:lang w:val="hu-HU"/>
        </w:rPr>
        <w:t xml:space="preserve">színházi </w:t>
      </w:r>
      <w:r w:rsidR="003A4B35" w:rsidRPr="003E0ED0">
        <w:rPr>
          <w:color w:val="auto"/>
          <w:lang w:val="hu-HU"/>
        </w:rPr>
        <w:t>hangosító</w:t>
      </w:r>
      <w:bookmarkEnd w:id="68"/>
      <w:r w:rsidR="006D7009" w:rsidRPr="003E0ED0">
        <w:rPr>
          <w:color w:val="auto"/>
          <w:lang w:val="hu-HU"/>
        </w:rPr>
        <w:t xml:space="preserve"> – műszaki </w:t>
      </w:r>
      <w:r w:rsidR="00562C46" w:rsidRPr="003E0ED0">
        <w:rPr>
          <w:color w:val="auto"/>
          <w:lang w:val="hu-HU"/>
        </w:rPr>
        <w:t>alk</w:t>
      </w:r>
      <w:r w:rsidR="006D7009" w:rsidRPr="003E0ED0">
        <w:rPr>
          <w:color w:val="auto"/>
          <w:lang w:val="hu-HU"/>
        </w:rPr>
        <w:t>almazott</w:t>
      </w:r>
      <w:r w:rsidR="00562C46" w:rsidRPr="003E0ED0">
        <w:rPr>
          <w:color w:val="auto"/>
          <w:lang w:val="hu-HU"/>
        </w:rPr>
        <w:t>ak</w:t>
      </w:r>
    </w:p>
    <w:p w14:paraId="593C8846" w14:textId="77777777" w:rsidR="00770643" w:rsidRDefault="00770643" w:rsidP="00770643">
      <w:pPr>
        <w:ind w:firstLine="360"/>
        <w:jc w:val="both"/>
      </w:pPr>
      <w:r>
        <w:t>A próbák és az előadások technikai előkészítője ill. közreműködője.</w:t>
      </w:r>
    </w:p>
    <w:p w14:paraId="0244BAB4" w14:textId="77777777" w:rsidR="00770643" w:rsidRPr="00755489" w:rsidRDefault="00770643" w:rsidP="00770643">
      <w:pPr>
        <w:ind w:left="360"/>
        <w:jc w:val="both"/>
      </w:pPr>
      <w:r w:rsidRPr="00755489">
        <w:t>Közvetlen munkahelyi vezetője a műszaki vezető.</w:t>
      </w:r>
    </w:p>
    <w:p w14:paraId="21BB33A1" w14:textId="77777777" w:rsidR="00770643" w:rsidRPr="00755489" w:rsidRDefault="00770643" w:rsidP="00770643">
      <w:pPr>
        <w:ind w:left="360"/>
        <w:jc w:val="both"/>
      </w:pPr>
      <w:r w:rsidRPr="00755489">
        <w:t xml:space="preserve">Szükség esetén - az elvégzendő feladat jellegének megfelelően – helyettesíti a műszaki vezető- színpadmestert. </w:t>
      </w:r>
    </w:p>
    <w:p w14:paraId="25B86FB9" w14:textId="77777777" w:rsidR="00770643" w:rsidRPr="00287FED" w:rsidRDefault="00770643" w:rsidP="00770643">
      <w:pPr>
        <w:jc w:val="both"/>
      </w:pPr>
    </w:p>
    <w:p w14:paraId="2FA2DA95" w14:textId="77777777" w:rsidR="00770643" w:rsidRDefault="00770643" w:rsidP="00770643">
      <w:pPr>
        <w:ind w:firstLine="360"/>
        <w:jc w:val="both"/>
        <w:rPr>
          <w:b/>
        </w:rPr>
      </w:pPr>
      <w:r>
        <w:rPr>
          <w:b/>
        </w:rPr>
        <w:t>Feladata, hatásköre, felelőssége</w:t>
      </w:r>
    </w:p>
    <w:p w14:paraId="15A85FD2" w14:textId="77777777" w:rsidR="00770643" w:rsidRPr="003E0ED0" w:rsidRDefault="00770643" w:rsidP="00770643">
      <w:pPr>
        <w:ind w:left="360"/>
        <w:jc w:val="both"/>
      </w:pPr>
      <w:r>
        <w:t xml:space="preserve">Részletes feladatait </w:t>
      </w:r>
      <w:r w:rsidRPr="00FA2A6D">
        <w:t xml:space="preserve">személyre szóló munkaköri leírás </w:t>
      </w:r>
      <w:r>
        <w:t xml:space="preserve">valamint a </w:t>
      </w:r>
      <w:r w:rsidR="003E6521" w:rsidRPr="003E0ED0">
        <w:t xml:space="preserve">Munkáltatói </w:t>
      </w:r>
      <w:r w:rsidRPr="003E0ED0">
        <w:t>Szabályzat tartalmazza.</w:t>
      </w:r>
    </w:p>
    <w:p w14:paraId="7770BF05" w14:textId="77777777" w:rsidR="00770643" w:rsidRPr="003E0ED0" w:rsidRDefault="00770643" w:rsidP="00770643">
      <w:pPr>
        <w:pStyle w:val="Cmsor3"/>
        <w:tabs>
          <w:tab w:val="left" w:pos="0"/>
        </w:tabs>
        <w:rPr>
          <w:color w:val="auto"/>
        </w:rPr>
      </w:pPr>
      <w:bookmarkStart w:id="69" w:name="_Toc315080772"/>
      <w:bookmarkStart w:id="70" w:name="_Toc54083071"/>
      <w:r w:rsidRPr="003E0ED0">
        <w:rPr>
          <w:color w:val="auto"/>
        </w:rPr>
        <w:t>6. Báb- és jelmezkészítő</w:t>
      </w:r>
      <w:bookmarkEnd w:id="69"/>
      <w:bookmarkEnd w:id="70"/>
    </w:p>
    <w:p w14:paraId="3B5D2AD0" w14:textId="77777777" w:rsidR="00770643" w:rsidRPr="003E0ED0" w:rsidRDefault="00770643" w:rsidP="00770643">
      <w:pPr>
        <w:ind w:left="360"/>
        <w:jc w:val="both"/>
      </w:pPr>
      <w:r w:rsidRPr="003E0ED0">
        <w:t>Az előadásokhoz szükséges bábok, kellékek, kisebb díszletelemek, jelmezek elkészítője.</w:t>
      </w:r>
    </w:p>
    <w:p w14:paraId="00403B1E" w14:textId="77777777" w:rsidR="00770643" w:rsidRPr="003E0ED0" w:rsidRDefault="00770643" w:rsidP="00770643">
      <w:pPr>
        <w:ind w:left="360"/>
        <w:jc w:val="both"/>
      </w:pPr>
      <w:r w:rsidRPr="003E0ED0">
        <w:t>Közvetlen munkahelyi vezetője a műszaki vezető.</w:t>
      </w:r>
    </w:p>
    <w:p w14:paraId="3B28A14D" w14:textId="77777777" w:rsidR="00770643" w:rsidRPr="003E0ED0" w:rsidRDefault="00770643" w:rsidP="00770643">
      <w:pPr>
        <w:jc w:val="both"/>
        <w:rPr>
          <w:b/>
        </w:rPr>
      </w:pPr>
    </w:p>
    <w:p w14:paraId="20C0D1AE" w14:textId="77777777" w:rsidR="00770643" w:rsidRPr="003E0ED0" w:rsidRDefault="00770643" w:rsidP="00770643">
      <w:pPr>
        <w:ind w:firstLine="360"/>
        <w:jc w:val="both"/>
        <w:rPr>
          <w:b/>
        </w:rPr>
      </w:pPr>
      <w:r w:rsidRPr="003E0ED0">
        <w:rPr>
          <w:b/>
        </w:rPr>
        <w:t>Feladata, hatásköre, felelőssége</w:t>
      </w:r>
    </w:p>
    <w:p w14:paraId="2038C5BF" w14:textId="77777777" w:rsidR="00770643" w:rsidRPr="003E0ED0" w:rsidRDefault="00770643" w:rsidP="00770643">
      <w:pPr>
        <w:ind w:left="360"/>
        <w:jc w:val="both"/>
      </w:pPr>
      <w:r w:rsidRPr="003E0ED0">
        <w:t xml:space="preserve">Részletes feladatait személyre szóló munkaköri leírás valamint a </w:t>
      </w:r>
      <w:r w:rsidR="003E6521" w:rsidRPr="003E0ED0">
        <w:t xml:space="preserve">Munkáltatói </w:t>
      </w:r>
      <w:r w:rsidRPr="003E0ED0">
        <w:t>Szabályzat tartalmazza.</w:t>
      </w:r>
    </w:p>
    <w:p w14:paraId="3D06F971" w14:textId="77777777" w:rsidR="00770643" w:rsidRPr="003E0ED0" w:rsidRDefault="00770643" w:rsidP="00770643">
      <w:pPr>
        <w:jc w:val="both"/>
      </w:pPr>
    </w:p>
    <w:p w14:paraId="4F9C41B6" w14:textId="77777777" w:rsidR="00770643" w:rsidRPr="003E0ED0" w:rsidRDefault="00770643" w:rsidP="00770643">
      <w:pPr>
        <w:ind w:left="360"/>
        <w:jc w:val="both"/>
      </w:pPr>
      <w:r w:rsidRPr="003E0ED0">
        <w:t>Felelős az intézmény belső szabályzataiban előírtak betartásáért, az eredményes és takarékos munkavégzésért.</w:t>
      </w:r>
    </w:p>
    <w:p w14:paraId="3891BEE8" w14:textId="77777777" w:rsidR="00770643" w:rsidRPr="003E0ED0" w:rsidRDefault="00770643" w:rsidP="00770643">
      <w:pPr>
        <w:pStyle w:val="Cmsor3"/>
        <w:tabs>
          <w:tab w:val="left" w:pos="0"/>
        </w:tabs>
        <w:rPr>
          <w:color w:val="auto"/>
        </w:rPr>
      </w:pPr>
      <w:bookmarkStart w:id="71" w:name="_Toc315080773"/>
      <w:bookmarkStart w:id="72" w:name="_Toc54083072"/>
      <w:r w:rsidRPr="003E0ED0">
        <w:rPr>
          <w:color w:val="auto"/>
        </w:rPr>
        <w:t>7. Díszlet- és kellékkészítő</w:t>
      </w:r>
      <w:bookmarkEnd w:id="71"/>
      <w:bookmarkEnd w:id="72"/>
      <w:r w:rsidR="006D7009" w:rsidRPr="003E0ED0">
        <w:rPr>
          <w:color w:val="auto"/>
          <w:lang w:val="hu-HU"/>
        </w:rPr>
        <w:t xml:space="preserve"> – műszaki alkalmazott</w:t>
      </w:r>
    </w:p>
    <w:p w14:paraId="4A559150" w14:textId="77777777" w:rsidR="00770643" w:rsidRDefault="00770643" w:rsidP="00770643">
      <w:pPr>
        <w:ind w:left="360"/>
        <w:jc w:val="both"/>
      </w:pPr>
      <w:r>
        <w:t>Az előadásokhoz szükséges díszletelemek, kellékek elkészítője.</w:t>
      </w:r>
    </w:p>
    <w:p w14:paraId="4FB48B65" w14:textId="77777777" w:rsidR="00770643" w:rsidRDefault="00770643" w:rsidP="00770643">
      <w:pPr>
        <w:ind w:left="360"/>
        <w:jc w:val="both"/>
      </w:pPr>
      <w:r>
        <w:t>Közvetlen munkahelyi vezetője a műszaki vezető.</w:t>
      </w:r>
    </w:p>
    <w:p w14:paraId="5C5479A8" w14:textId="77777777" w:rsidR="00770643" w:rsidRPr="00755489" w:rsidRDefault="00770643" w:rsidP="00770643">
      <w:pPr>
        <w:ind w:left="360"/>
        <w:jc w:val="both"/>
      </w:pPr>
      <w:r w:rsidRPr="00755489">
        <w:t xml:space="preserve">Szükség esetén - az elvégzendő feladat jellegének megfelelően – helyettesíti a műszaki vezető- színpadmestert. </w:t>
      </w:r>
    </w:p>
    <w:p w14:paraId="2FCC0550" w14:textId="77777777" w:rsidR="00770643" w:rsidRPr="00755489" w:rsidRDefault="00770643" w:rsidP="00770643">
      <w:pPr>
        <w:jc w:val="both"/>
      </w:pPr>
    </w:p>
    <w:p w14:paraId="40F49B64" w14:textId="77777777" w:rsidR="00770643" w:rsidRDefault="00770643" w:rsidP="00770643">
      <w:pPr>
        <w:ind w:firstLine="360"/>
        <w:jc w:val="both"/>
        <w:rPr>
          <w:b/>
        </w:rPr>
      </w:pPr>
      <w:r>
        <w:rPr>
          <w:b/>
        </w:rPr>
        <w:t>Feladata, hatásköre, felelőssége</w:t>
      </w:r>
    </w:p>
    <w:p w14:paraId="02FA1031" w14:textId="77777777" w:rsidR="00770643" w:rsidRPr="003E0ED0" w:rsidRDefault="00770643" w:rsidP="00770643">
      <w:pPr>
        <w:ind w:left="360"/>
        <w:jc w:val="both"/>
      </w:pPr>
      <w:r>
        <w:t xml:space="preserve">Részletes feladatait </w:t>
      </w:r>
      <w:r w:rsidRPr="00FA2A6D">
        <w:t xml:space="preserve">személyre szóló munkaköri leírás </w:t>
      </w:r>
      <w:r>
        <w:t xml:space="preserve">valamint a </w:t>
      </w:r>
      <w:r w:rsidR="003E6521" w:rsidRPr="003E0ED0">
        <w:t xml:space="preserve">Munkáltatói </w:t>
      </w:r>
      <w:r w:rsidRPr="003E0ED0">
        <w:t>Szabályzat tartalmazza.</w:t>
      </w:r>
    </w:p>
    <w:p w14:paraId="4E4BD881" w14:textId="77777777" w:rsidR="00770643" w:rsidRPr="003E0ED0" w:rsidRDefault="00770643" w:rsidP="00770643">
      <w:pPr>
        <w:ind w:left="360"/>
        <w:jc w:val="both"/>
      </w:pPr>
      <w:r w:rsidRPr="003E0ED0">
        <w:t>A produkciók színpadra állításához kapcsolódó anyagbeszerzői feladatokat is ellát.</w:t>
      </w:r>
    </w:p>
    <w:p w14:paraId="4EBDA940" w14:textId="77777777" w:rsidR="00770643" w:rsidRPr="003E0ED0" w:rsidRDefault="00770643" w:rsidP="00770643">
      <w:pPr>
        <w:ind w:left="360"/>
        <w:jc w:val="both"/>
      </w:pPr>
      <w:r w:rsidRPr="003E0ED0">
        <w:t>Felelős az intézmény belső szabályzataiban előírtak betartásáért, az eredményes és takarékos munkavégzésért.</w:t>
      </w:r>
    </w:p>
    <w:p w14:paraId="5D12EBAB" w14:textId="77777777" w:rsidR="00444F98" w:rsidRPr="003E0ED0" w:rsidRDefault="00770643" w:rsidP="00770643">
      <w:pPr>
        <w:pStyle w:val="Cmsor3"/>
        <w:rPr>
          <w:color w:val="auto"/>
          <w:lang w:val="hu-HU"/>
        </w:rPr>
      </w:pPr>
      <w:bookmarkStart w:id="73" w:name="_Toc54083073"/>
      <w:r w:rsidRPr="003E0ED0">
        <w:rPr>
          <w:color w:val="auto"/>
        </w:rPr>
        <w:t xml:space="preserve">8. </w:t>
      </w:r>
      <w:r w:rsidR="00444F98" w:rsidRPr="003E0ED0">
        <w:rPr>
          <w:color w:val="auto"/>
          <w:lang w:val="hu-HU"/>
        </w:rPr>
        <w:t>Művészeti titkár</w:t>
      </w:r>
      <w:bookmarkEnd w:id="73"/>
    </w:p>
    <w:p w14:paraId="39E7DCC8" w14:textId="77777777" w:rsidR="009D43EC" w:rsidRPr="003E0ED0" w:rsidRDefault="009D43EC" w:rsidP="00444F98">
      <w:pPr>
        <w:ind w:left="360"/>
        <w:jc w:val="both"/>
      </w:pPr>
      <w:r w:rsidRPr="003E0ED0">
        <w:t>Koordinálja a színház havi előadás- és próbarendjével kapcsolatos feladatokat, egyeztet a közreműködőkkel.</w:t>
      </w:r>
    </w:p>
    <w:p w14:paraId="0F0DC072" w14:textId="77777777" w:rsidR="00444F98" w:rsidRPr="003E0ED0" w:rsidRDefault="00444F98" w:rsidP="00444F98">
      <w:pPr>
        <w:ind w:left="360"/>
        <w:jc w:val="both"/>
      </w:pPr>
      <w:r w:rsidRPr="003E0ED0">
        <w:t xml:space="preserve">Szükség esetén helyettesíti a közönségszervezőt </w:t>
      </w:r>
    </w:p>
    <w:p w14:paraId="1D9C9C73" w14:textId="77777777" w:rsidR="00444F98" w:rsidRPr="003E0ED0" w:rsidRDefault="00444F98" w:rsidP="00444F98">
      <w:pPr>
        <w:jc w:val="both"/>
        <w:rPr>
          <w:b/>
        </w:rPr>
      </w:pPr>
    </w:p>
    <w:p w14:paraId="1C2AA2C0" w14:textId="77777777" w:rsidR="00444F98" w:rsidRPr="003E0ED0" w:rsidRDefault="00444F98" w:rsidP="00444F98">
      <w:pPr>
        <w:ind w:firstLine="142"/>
        <w:jc w:val="both"/>
        <w:rPr>
          <w:b/>
        </w:rPr>
      </w:pPr>
      <w:r w:rsidRPr="003E0ED0">
        <w:rPr>
          <w:b/>
        </w:rPr>
        <w:t xml:space="preserve">   Feladata, hatásköre, felelőssége</w:t>
      </w:r>
    </w:p>
    <w:p w14:paraId="2AB2515B" w14:textId="77777777" w:rsidR="009D43EC" w:rsidRPr="003E0ED0" w:rsidRDefault="00444F98" w:rsidP="009D43EC">
      <w:pPr>
        <w:ind w:left="360"/>
        <w:jc w:val="both"/>
      </w:pPr>
      <w:r w:rsidRPr="003E0ED0">
        <w:t>Részletes feladatait és hatáskörét személyre szóló munkaköri leírás</w:t>
      </w:r>
      <w:r w:rsidR="009D43EC" w:rsidRPr="003E0ED0">
        <w:t xml:space="preserve"> valamint a Munkáltatói Szabályzat tartalmazza.</w:t>
      </w:r>
    </w:p>
    <w:p w14:paraId="15E7CCFA" w14:textId="77777777" w:rsidR="00444F98" w:rsidRPr="00444F98" w:rsidRDefault="00444F98" w:rsidP="00444F98">
      <w:pPr>
        <w:ind w:left="360"/>
        <w:jc w:val="both"/>
        <w:rPr>
          <w:color w:val="FF0000"/>
        </w:rPr>
      </w:pPr>
      <w:r w:rsidRPr="00444F98">
        <w:rPr>
          <w:color w:val="FF0000"/>
        </w:rPr>
        <w:t xml:space="preserve">. </w:t>
      </w:r>
    </w:p>
    <w:p w14:paraId="78AF6025" w14:textId="77777777" w:rsidR="00444F98" w:rsidRPr="00444F98" w:rsidRDefault="00444F98" w:rsidP="00444F98"/>
    <w:p w14:paraId="7B0856A9" w14:textId="77777777" w:rsidR="00770643" w:rsidRPr="00FA3E8C" w:rsidRDefault="00444F98" w:rsidP="00770643">
      <w:pPr>
        <w:pStyle w:val="Cmsor3"/>
        <w:rPr>
          <w:color w:val="auto"/>
        </w:rPr>
      </w:pPr>
      <w:bookmarkStart w:id="74" w:name="_Toc54083074"/>
      <w:r>
        <w:rPr>
          <w:color w:val="auto"/>
          <w:lang w:val="hu-HU"/>
        </w:rPr>
        <w:lastRenderedPageBreak/>
        <w:t xml:space="preserve">9. </w:t>
      </w:r>
      <w:r w:rsidR="00770643" w:rsidRPr="00FA3E8C">
        <w:rPr>
          <w:color w:val="auto"/>
        </w:rPr>
        <w:t>Szervező</w:t>
      </w:r>
      <w:bookmarkEnd w:id="74"/>
    </w:p>
    <w:p w14:paraId="09F18EE7" w14:textId="77777777" w:rsidR="00770643" w:rsidRDefault="00770643" w:rsidP="00770643">
      <w:pPr>
        <w:ind w:left="360"/>
        <w:jc w:val="both"/>
      </w:pPr>
      <w:r>
        <w:t xml:space="preserve">Az előadások előkészítője: feladata a közönség szervezése és a propaganda. </w:t>
      </w:r>
    </w:p>
    <w:p w14:paraId="1303F0FD" w14:textId="77777777" w:rsidR="00770643" w:rsidRDefault="00770643" w:rsidP="00770643">
      <w:pPr>
        <w:ind w:left="360"/>
        <w:jc w:val="both"/>
      </w:pPr>
      <w:r>
        <w:t xml:space="preserve">Közvetlen munkahelyi vezetője a szakmai igazgatóhelyettes. </w:t>
      </w:r>
    </w:p>
    <w:p w14:paraId="1940CED0" w14:textId="77777777" w:rsidR="00770643" w:rsidRDefault="00770643" w:rsidP="00770643">
      <w:pPr>
        <w:ind w:left="360"/>
        <w:jc w:val="both"/>
      </w:pPr>
      <w:r>
        <w:t>Helyettesíti a szakmai igazgatóhelyettest a kötelezettségvállalást nem igénylő feladatokban, ill. a művészeti asszisztenst</w:t>
      </w:r>
    </w:p>
    <w:p w14:paraId="664ABE2D" w14:textId="77777777" w:rsidR="00770643" w:rsidRDefault="00770643" w:rsidP="00770643">
      <w:pPr>
        <w:jc w:val="both"/>
      </w:pPr>
    </w:p>
    <w:p w14:paraId="5C6EC287" w14:textId="77777777" w:rsidR="00770643" w:rsidRDefault="00770643" w:rsidP="00770643">
      <w:pPr>
        <w:ind w:firstLine="360"/>
        <w:jc w:val="both"/>
        <w:rPr>
          <w:b/>
          <w:bCs/>
        </w:rPr>
      </w:pPr>
      <w:r>
        <w:rPr>
          <w:b/>
          <w:bCs/>
        </w:rPr>
        <w:t>Feladata, hatásköre, felelőssége</w:t>
      </w:r>
    </w:p>
    <w:p w14:paraId="20298A63" w14:textId="77777777" w:rsidR="00770643" w:rsidRPr="003E0ED0" w:rsidRDefault="00770643" w:rsidP="00770643">
      <w:pPr>
        <w:ind w:left="360"/>
        <w:jc w:val="both"/>
      </w:pPr>
      <w:r>
        <w:t xml:space="preserve">Részletes feladatait személyre szóló munkaköri leírás valamint a </w:t>
      </w:r>
      <w:r w:rsidR="003E6521" w:rsidRPr="003E0ED0">
        <w:t xml:space="preserve">Munkáltatói </w:t>
      </w:r>
      <w:r w:rsidRPr="003E0ED0">
        <w:t>Szabályzat tartalmazza.</w:t>
      </w:r>
    </w:p>
    <w:p w14:paraId="74AECD88" w14:textId="77777777" w:rsidR="00770643" w:rsidRPr="003E0ED0" w:rsidRDefault="00444F98" w:rsidP="00770643">
      <w:pPr>
        <w:pStyle w:val="Cmsor3"/>
        <w:rPr>
          <w:color w:val="auto"/>
        </w:rPr>
      </w:pPr>
      <w:bookmarkStart w:id="75" w:name="_Toc54083075"/>
      <w:r w:rsidRPr="003E0ED0">
        <w:rPr>
          <w:color w:val="auto"/>
          <w:lang w:val="hu-HU"/>
        </w:rPr>
        <w:t>10</w:t>
      </w:r>
      <w:r w:rsidR="00770643" w:rsidRPr="003E0ED0">
        <w:rPr>
          <w:color w:val="auto"/>
        </w:rPr>
        <w:t>. Művészeti asszisztens</w:t>
      </w:r>
      <w:bookmarkEnd w:id="75"/>
    </w:p>
    <w:p w14:paraId="710FC4E0" w14:textId="77777777" w:rsidR="00770643" w:rsidRPr="003E0ED0" w:rsidRDefault="00770643" w:rsidP="00770643">
      <w:pPr>
        <w:ind w:left="360"/>
        <w:jc w:val="both"/>
      </w:pPr>
      <w:r w:rsidRPr="003E0ED0">
        <w:t>A színház működését segítő adminisztratív feladatokat lát el. Közreműködik az előadások és próbák rendjének koordinálásában.</w:t>
      </w:r>
    </w:p>
    <w:p w14:paraId="0500C9ED" w14:textId="77777777" w:rsidR="00770643" w:rsidRPr="003E0ED0" w:rsidRDefault="00770643" w:rsidP="00770643">
      <w:pPr>
        <w:ind w:left="360"/>
        <w:jc w:val="both"/>
      </w:pPr>
      <w:r w:rsidRPr="003E0ED0">
        <w:t xml:space="preserve">Közvetlen munkahelyi vezetője a szakmai igazgatóhelyettes. </w:t>
      </w:r>
    </w:p>
    <w:p w14:paraId="0A4F4904" w14:textId="77777777" w:rsidR="00770643" w:rsidRPr="003E0ED0" w:rsidRDefault="00770643" w:rsidP="00770643">
      <w:pPr>
        <w:ind w:left="360"/>
        <w:jc w:val="both"/>
      </w:pPr>
      <w:r w:rsidRPr="003E0ED0">
        <w:t>Helyettesíti a szervezőt.</w:t>
      </w:r>
    </w:p>
    <w:p w14:paraId="1EB0CF9C" w14:textId="77777777" w:rsidR="00770643" w:rsidRPr="003E0ED0" w:rsidRDefault="00770643" w:rsidP="00770643">
      <w:pPr>
        <w:jc w:val="both"/>
      </w:pPr>
    </w:p>
    <w:p w14:paraId="00194D25" w14:textId="77777777" w:rsidR="00770643" w:rsidRPr="003E0ED0" w:rsidRDefault="00770643" w:rsidP="00770643">
      <w:pPr>
        <w:ind w:firstLine="360"/>
        <w:jc w:val="both"/>
        <w:rPr>
          <w:b/>
          <w:bCs/>
        </w:rPr>
      </w:pPr>
      <w:r w:rsidRPr="003E0ED0">
        <w:rPr>
          <w:b/>
          <w:bCs/>
        </w:rPr>
        <w:t>Feladata, hatásköre, felelőssége</w:t>
      </w:r>
    </w:p>
    <w:p w14:paraId="65B14421" w14:textId="77777777" w:rsidR="00770643" w:rsidRPr="003E0ED0" w:rsidRDefault="00770643" w:rsidP="00770643">
      <w:pPr>
        <w:ind w:left="360"/>
        <w:jc w:val="both"/>
      </w:pPr>
      <w:r w:rsidRPr="003E0ED0">
        <w:t xml:space="preserve">Részletes feladatait személyre szóló munkaköri leírás valamint a </w:t>
      </w:r>
      <w:r w:rsidR="003E6521" w:rsidRPr="003E0ED0">
        <w:t xml:space="preserve">Munkáltatói </w:t>
      </w:r>
      <w:r w:rsidRPr="003E0ED0">
        <w:t>Szabályzat tartalmazza.</w:t>
      </w:r>
    </w:p>
    <w:p w14:paraId="5C8F8EF6" w14:textId="77777777" w:rsidR="00770643" w:rsidRPr="003E0ED0" w:rsidRDefault="00770643" w:rsidP="00770643">
      <w:pPr>
        <w:jc w:val="both"/>
        <w:rPr>
          <w:b/>
        </w:rPr>
      </w:pPr>
    </w:p>
    <w:p w14:paraId="0A6C6D34" w14:textId="77777777" w:rsidR="00770643" w:rsidRPr="003E0ED0" w:rsidRDefault="00770643" w:rsidP="00770643">
      <w:pPr>
        <w:pStyle w:val="Cmsor2"/>
        <w:tabs>
          <w:tab w:val="left" w:pos="0"/>
        </w:tabs>
        <w:rPr>
          <w:color w:val="auto"/>
        </w:rPr>
      </w:pPr>
      <w:bookmarkStart w:id="76" w:name="_Toc315080774"/>
      <w:bookmarkStart w:id="77" w:name="_Toc54083076"/>
      <w:r w:rsidRPr="003E0ED0">
        <w:rPr>
          <w:color w:val="auto"/>
        </w:rPr>
        <w:t>Nem szakmai állomány</w:t>
      </w:r>
      <w:bookmarkEnd w:id="76"/>
      <w:bookmarkEnd w:id="77"/>
    </w:p>
    <w:p w14:paraId="7CA624B3" w14:textId="77777777" w:rsidR="00770643" w:rsidRPr="003E0ED0" w:rsidRDefault="00770643" w:rsidP="00770643">
      <w:pPr>
        <w:pStyle w:val="Cmsor3"/>
        <w:rPr>
          <w:color w:val="auto"/>
        </w:rPr>
      </w:pPr>
      <w:bookmarkStart w:id="78" w:name="_Toc318803873"/>
      <w:bookmarkStart w:id="79" w:name="_Toc54083077"/>
      <w:r w:rsidRPr="003E0ED0">
        <w:rPr>
          <w:color w:val="auto"/>
        </w:rPr>
        <w:t>1. Takarító</w:t>
      </w:r>
      <w:bookmarkEnd w:id="78"/>
      <w:bookmarkEnd w:id="79"/>
    </w:p>
    <w:p w14:paraId="0CDAEBCE" w14:textId="77777777" w:rsidR="00770643" w:rsidRPr="003E0ED0" w:rsidRDefault="00770643" w:rsidP="00770643">
      <w:pPr>
        <w:ind w:left="360"/>
        <w:jc w:val="both"/>
      </w:pPr>
      <w:r w:rsidRPr="003E0ED0">
        <w:t xml:space="preserve">Ellátja az intézmény épületének takarítási feladatait, az irodák, színháztermek, műhelyek és foglalkoztató helyiségek tisztántartását, közreműködik a szakmai munka feltételeinek biztosításában. </w:t>
      </w:r>
    </w:p>
    <w:p w14:paraId="4594EC37" w14:textId="77777777" w:rsidR="00770643" w:rsidRPr="003E0ED0" w:rsidRDefault="00770643" w:rsidP="00770643">
      <w:pPr>
        <w:tabs>
          <w:tab w:val="left" w:pos="1418"/>
        </w:tabs>
        <w:ind w:left="360"/>
        <w:jc w:val="both"/>
        <w:rPr>
          <w:rFonts w:ascii="Arial" w:hAnsi="Arial" w:cs="Arial"/>
        </w:rPr>
      </w:pPr>
      <w:r w:rsidRPr="003E0ED0">
        <w:t>Közvetlen munkahelyi vezetője a gazdasági menedzser és produkciós vezető</w:t>
      </w:r>
    </w:p>
    <w:p w14:paraId="7D36E486" w14:textId="77777777" w:rsidR="00770643" w:rsidRPr="003E0ED0" w:rsidRDefault="00770643" w:rsidP="00770643">
      <w:pPr>
        <w:ind w:left="360"/>
        <w:jc w:val="both"/>
        <w:rPr>
          <w:b/>
        </w:rPr>
      </w:pPr>
    </w:p>
    <w:p w14:paraId="3DE9F41F" w14:textId="77777777" w:rsidR="00770643" w:rsidRPr="003E0ED0" w:rsidRDefault="00770643" w:rsidP="00770643">
      <w:pPr>
        <w:ind w:left="360"/>
        <w:jc w:val="both"/>
        <w:rPr>
          <w:b/>
        </w:rPr>
      </w:pPr>
      <w:r w:rsidRPr="003E0ED0">
        <w:rPr>
          <w:b/>
        </w:rPr>
        <w:t>Feladata, hatásköre, felelőssége</w:t>
      </w:r>
    </w:p>
    <w:p w14:paraId="53472473" w14:textId="77777777" w:rsidR="00770643" w:rsidRPr="003E0ED0" w:rsidRDefault="00770643" w:rsidP="00770643">
      <w:pPr>
        <w:ind w:left="360"/>
        <w:jc w:val="both"/>
      </w:pPr>
      <w:r w:rsidRPr="003E0ED0">
        <w:t xml:space="preserve">Részletes feladatait személyre szóló munkaköri leírás, valamint a </w:t>
      </w:r>
      <w:r w:rsidR="003E6521" w:rsidRPr="003E0ED0">
        <w:t xml:space="preserve">Munkáltatói </w:t>
      </w:r>
      <w:r w:rsidRPr="003E0ED0">
        <w:t>Szabályzat tartalmazza.</w:t>
      </w:r>
    </w:p>
    <w:p w14:paraId="6B4E2BC9" w14:textId="77777777" w:rsidR="00770643" w:rsidRPr="003E0ED0" w:rsidRDefault="00770643" w:rsidP="00770643">
      <w:pPr>
        <w:ind w:left="360"/>
        <w:jc w:val="both"/>
      </w:pPr>
      <w:r w:rsidRPr="003E0ED0">
        <w:t>Felelős az intézmény belső szabályzataiban előírtak betartásáért, az eredményes és takarékos munkavégzésért.</w:t>
      </w:r>
    </w:p>
    <w:p w14:paraId="30F2C052" w14:textId="77777777" w:rsidR="00770643" w:rsidRPr="003E0ED0" w:rsidRDefault="00770643" w:rsidP="00770643">
      <w:pPr>
        <w:pStyle w:val="Cmsor3"/>
        <w:rPr>
          <w:color w:val="auto"/>
        </w:rPr>
      </w:pPr>
      <w:bookmarkStart w:id="80" w:name="_Toc54083078"/>
      <w:r w:rsidRPr="003E0ED0">
        <w:rPr>
          <w:color w:val="auto"/>
        </w:rPr>
        <w:t>2. Karbantartó és anyagbeszerző</w:t>
      </w:r>
      <w:bookmarkEnd w:id="80"/>
    </w:p>
    <w:p w14:paraId="6BC8DED5" w14:textId="77777777" w:rsidR="00770643" w:rsidRPr="003E0ED0" w:rsidRDefault="00770643" w:rsidP="00770643">
      <w:pPr>
        <w:ind w:left="357"/>
        <w:jc w:val="both"/>
      </w:pPr>
      <w:r w:rsidRPr="003E0ED0">
        <w:t>Ellátja az intézmény székhelyén a (épület üzemeltetőjének feladatkörébe nem tartozó) gondnoki-karbantartói feladatokat, a Szombathely Megyei Jogú Város Önkormányzatától használatba kapott lakások karbantartói munkáit. Az üzemeltetéshez szükséges anyagbeszerzések lebonyolítója, közreműködik a szakmai munka feltételeinek biztosításában.</w:t>
      </w:r>
    </w:p>
    <w:p w14:paraId="14197171" w14:textId="77777777" w:rsidR="00770643" w:rsidRPr="003E0ED0" w:rsidRDefault="00770643" w:rsidP="00770643">
      <w:pPr>
        <w:ind w:left="357"/>
        <w:rPr>
          <w:rFonts w:ascii="Arial" w:hAnsi="Arial" w:cs="Arial"/>
        </w:rPr>
      </w:pPr>
      <w:r w:rsidRPr="003E0ED0">
        <w:t>Közvetlen munkahelyi vezetője a gazdasági menedzser és produkciós vezető</w:t>
      </w:r>
    </w:p>
    <w:p w14:paraId="2F21AA6F" w14:textId="77777777" w:rsidR="00770643" w:rsidRPr="003E0ED0" w:rsidRDefault="00770643" w:rsidP="00770643">
      <w:pPr>
        <w:ind w:left="357"/>
        <w:rPr>
          <w:b/>
        </w:rPr>
      </w:pPr>
    </w:p>
    <w:p w14:paraId="39942882" w14:textId="77777777" w:rsidR="00770643" w:rsidRPr="003E0ED0" w:rsidRDefault="00770643" w:rsidP="00770643">
      <w:pPr>
        <w:ind w:left="357"/>
        <w:rPr>
          <w:b/>
        </w:rPr>
      </w:pPr>
      <w:r w:rsidRPr="003E0ED0">
        <w:rPr>
          <w:b/>
        </w:rPr>
        <w:t>Feladata, hatásköre, felelőssége</w:t>
      </w:r>
    </w:p>
    <w:p w14:paraId="03E2E84F" w14:textId="77777777" w:rsidR="00770643" w:rsidRPr="003E0ED0" w:rsidRDefault="00770643" w:rsidP="00770643">
      <w:pPr>
        <w:ind w:left="357"/>
        <w:jc w:val="both"/>
      </w:pPr>
      <w:r w:rsidRPr="003E0ED0">
        <w:t xml:space="preserve">Részletes feladatait személyre szóló munkaköri leírás valamint a </w:t>
      </w:r>
      <w:r w:rsidR="003E6521" w:rsidRPr="003E0ED0">
        <w:t xml:space="preserve">Munkáltatói </w:t>
      </w:r>
      <w:r w:rsidRPr="003E0ED0">
        <w:t>Szabályzat tartalmazza.</w:t>
      </w:r>
    </w:p>
    <w:p w14:paraId="32F6D373" w14:textId="77777777" w:rsidR="00770643" w:rsidRPr="003E0ED0" w:rsidRDefault="00770643" w:rsidP="00770643">
      <w:pPr>
        <w:ind w:left="357"/>
        <w:jc w:val="both"/>
      </w:pPr>
      <w:r w:rsidRPr="003E0ED0">
        <w:t>Felelős az intézmény belső szabályzataiban előírtak betartásáért, az eredményes és takarékos munkavégzésért.</w:t>
      </w:r>
    </w:p>
    <w:p w14:paraId="421AB7D2" w14:textId="77777777" w:rsidR="00770643" w:rsidRPr="003E0ED0" w:rsidRDefault="00770643" w:rsidP="00770643"/>
    <w:p w14:paraId="160AD35A" w14:textId="77777777" w:rsidR="00770643" w:rsidRDefault="00770643" w:rsidP="00770643">
      <w:pPr>
        <w:pStyle w:val="Cmsor2"/>
        <w:rPr>
          <w:color w:val="auto"/>
        </w:rPr>
      </w:pPr>
      <w:bookmarkStart w:id="81" w:name="_Toc54083079"/>
      <w:r w:rsidRPr="00546DD0">
        <w:rPr>
          <w:color w:val="auto"/>
        </w:rPr>
        <w:lastRenderedPageBreak/>
        <w:t>Gazdasági ellátó szervezet (GESZ)</w:t>
      </w:r>
      <w:bookmarkEnd w:id="81"/>
    </w:p>
    <w:p w14:paraId="385AD1ED" w14:textId="77777777" w:rsidR="00770643" w:rsidRDefault="00770643" w:rsidP="00770643">
      <w:pPr>
        <w:ind w:left="357"/>
        <w:jc w:val="both"/>
      </w:pPr>
      <w:r>
        <w:t xml:space="preserve">A Fenntartó döntése értelmében a gazdasági feladatok többségét az Önkormányzat által létrehozott Gazdasági Ellátó Szervezet végzi. A feladatok megosztását, a felelősségek, kötelezettségek és jogok rendszerét munkamegosztási megállapodás tartalmazza. </w:t>
      </w:r>
    </w:p>
    <w:p w14:paraId="0F344DB6" w14:textId="77777777" w:rsidR="00770643" w:rsidRDefault="00770643" w:rsidP="00770643">
      <w:pPr>
        <w:ind w:left="357"/>
        <w:jc w:val="both"/>
      </w:pPr>
    </w:p>
    <w:p w14:paraId="64960613" w14:textId="77777777" w:rsidR="00770643" w:rsidRDefault="00770643" w:rsidP="00770643">
      <w:pPr>
        <w:ind w:left="357"/>
        <w:jc w:val="both"/>
      </w:pPr>
      <w:r>
        <w:t xml:space="preserve">A </w:t>
      </w:r>
      <w:r w:rsidR="005A5C5C">
        <w:t xml:space="preserve">Szombathelyi Egészségügyi és Kulturális </w:t>
      </w:r>
      <w:r>
        <w:t xml:space="preserve">GESZ a színház működésével összefüggő gazdasági és pénzügyi </w:t>
      </w:r>
      <w:r w:rsidRPr="00F06410">
        <w:t xml:space="preserve">feladatokat a színház </w:t>
      </w:r>
      <w:r w:rsidRPr="00BD301F">
        <w:t xml:space="preserve">igazgatójával egyeztetve </w:t>
      </w:r>
      <w:r>
        <w:t xml:space="preserve">és </w:t>
      </w:r>
      <w:r w:rsidRPr="00BD301F">
        <w:t>jóváhagyása mellett</w:t>
      </w:r>
      <w:r>
        <w:rPr>
          <w:color w:val="FF0000"/>
        </w:rPr>
        <w:t xml:space="preserve"> </w:t>
      </w:r>
      <w:r>
        <w:t>látja el, ellenjegyzési és érvényesítési jogkört gyakorol, a felügyeleti szervekkel kapcsolatot tart.</w:t>
      </w:r>
    </w:p>
    <w:p w14:paraId="6A73E143" w14:textId="77777777" w:rsidR="00770643" w:rsidRPr="00546DD0" w:rsidRDefault="00770643" w:rsidP="00770643">
      <w:pPr>
        <w:ind w:left="357"/>
      </w:pPr>
    </w:p>
    <w:p w14:paraId="7A95C9C9" w14:textId="77777777" w:rsidR="00770643" w:rsidRPr="00BC21AD" w:rsidRDefault="00770643" w:rsidP="00770643">
      <w:pPr>
        <w:pStyle w:val="Cmsor1"/>
        <w:tabs>
          <w:tab w:val="left" w:pos="0"/>
        </w:tabs>
        <w:rPr>
          <w:color w:val="auto"/>
          <w:u w:val="single"/>
        </w:rPr>
      </w:pPr>
      <w:bookmarkStart w:id="82" w:name="_Toc315080777"/>
      <w:bookmarkStart w:id="83" w:name="_Toc54083080"/>
      <w:r w:rsidRPr="00BC21AD">
        <w:rPr>
          <w:color w:val="auto"/>
        </w:rPr>
        <w:t xml:space="preserve">V.  </w:t>
      </w:r>
      <w:r w:rsidRPr="00BC21AD">
        <w:rPr>
          <w:color w:val="auto"/>
          <w:u w:val="single"/>
        </w:rPr>
        <w:t>A Mesebolt Bábszínház tevékenysége</w:t>
      </w:r>
      <w:bookmarkEnd w:id="82"/>
      <w:bookmarkEnd w:id="83"/>
    </w:p>
    <w:p w14:paraId="5F6B2D49" w14:textId="77777777" w:rsidR="00770643" w:rsidRDefault="00770643" w:rsidP="00770643">
      <w:pPr>
        <w:jc w:val="both"/>
        <w:rPr>
          <w:b/>
          <w:u w:val="single"/>
        </w:rPr>
      </w:pPr>
    </w:p>
    <w:p w14:paraId="2DB540BB" w14:textId="77777777" w:rsidR="00770643" w:rsidRDefault="00770643" w:rsidP="00770643">
      <w:pPr>
        <w:ind w:left="360"/>
        <w:jc w:val="both"/>
      </w:pPr>
      <w:r>
        <w:t xml:space="preserve">Az intézmény feladatait éves munkatervben kell rögzíteni. Ennek összhangban kell állnia az éves költségvetési tervvel. A munkatervet és a költségvetést a fenntartó jogokat gyakorló szerv elé kell terjeszteni tájékoztatás és jóváhagyás céljából. </w:t>
      </w:r>
    </w:p>
    <w:p w14:paraId="1D811F67" w14:textId="77777777" w:rsidR="00770643" w:rsidRDefault="00770643" w:rsidP="00770643">
      <w:pPr>
        <w:ind w:left="360"/>
        <w:jc w:val="both"/>
      </w:pPr>
      <w:r>
        <w:t xml:space="preserve">A színház művészeti tevékenységének folyamatát, a tervezés, a felkészülés, az előkészítés kérdéseit, a próbák, a bemutatók és az előadások rendjét, valamint a művészeti tevékenységgel összefüggő magatartási és szakmai munkavégzési szabályokat, jogokat és kötelezettségeket a </w:t>
      </w:r>
      <w:r w:rsidR="00EC444B" w:rsidRPr="003E0ED0">
        <w:t>Munkáltatói</w:t>
      </w:r>
      <w:r w:rsidR="00EC444B" w:rsidRPr="00EC444B">
        <w:rPr>
          <w:color w:val="FF0000"/>
        </w:rPr>
        <w:t xml:space="preserve"> </w:t>
      </w:r>
      <w:r>
        <w:t xml:space="preserve">Szabályzat és az Alapító Okirat tartalmazza. </w:t>
      </w:r>
    </w:p>
    <w:p w14:paraId="7D9E613F" w14:textId="77777777" w:rsidR="00770643" w:rsidRDefault="00770643" w:rsidP="00770643">
      <w:pPr>
        <w:jc w:val="both"/>
      </w:pPr>
    </w:p>
    <w:p w14:paraId="40059BE2" w14:textId="77777777" w:rsidR="00770643" w:rsidRPr="00BC21AD" w:rsidRDefault="00770643" w:rsidP="00770643">
      <w:pPr>
        <w:pStyle w:val="Cmsor2"/>
        <w:rPr>
          <w:color w:val="auto"/>
        </w:rPr>
      </w:pPr>
      <w:bookmarkStart w:id="84" w:name="_Toc315080778"/>
      <w:bookmarkStart w:id="85" w:name="_Toc54083081"/>
      <w:r w:rsidRPr="00BC21AD">
        <w:rPr>
          <w:color w:val="auto"/>
        </w:rPr>
        <w:t>1. Művészeti tevékenység</w:t>
      </w:r>
      <w:bookmarkEnd w:id="84"/>
      <w:bookmarkEnd w:id="85"/>
    </w:p>
    <w:p w14:paraId="3239F974" w14:textId="77777777" w:rsidR="00770643" w:rsidRDefault="00770643" w:rsidP="00770643">
      <w:pPr>
        <w:ind w:left="360"/>
        <w:jc w:val="both"/>
      </w:pPr>
      <w:r>
        <w:t>A művészeti munkát az Alapító Okirat rendelkezései és az igazgató által elkészített művészeti koncepció és évadterv alapján kell megvalósítani, a jóváhagyott éves költségvetés és munkaterv alapján.</w:t>
      </w:r>
    </w:p>
    <w:p w14:paraId="7523B480" w14:textId="77777777" w:rsidR="00770643" w:rsidRPr="00BC21AD" w:rsidRDefault="00770643" w:rsidP="00770643">
      <w:pPr>
        <w:pStyle w:val="Cmsor2"/>
        <w:tabs>
          <w:tab w:val="left" w:pos="0"/>
        </w:tabs>
        <w:rPr>
          <w:color w:val="auto"/>
        </w:rPr>
      </w:pPr>
      <w:bookmarkStart w:id="86" w:name="_Toc315080779"/>
      <w:bookmarkStart w:id="87" w:name="_Toc54083082"/>
      <w:r w:rsidRPr="00BC21AD">
        <w:rPr>
          <w:color w:val="auto"/>
        </w:rPr>
        <w:t>2. Műszaki tevékenység</w:t>
      </w:r>
      <w:bookmarkEnd w:id="86"/>
      <w:bookmarkEnd w:id="87"/>
    </w:p>
    <w:p w14:paraId="75D078C6" w14:textId="77777777" w:rsidR="00770643" w:rsidRDefault="00770643" w:rsidP="00770643">
      <w:pPr>
        <w:ind w:left="360"/>
        <w:jc w:val="both"/>
      </w:pPr>
      <w:r>
        <w:t>A feladat a művészeti munka feltételeinek megteremtése és a műszaki háttér biztosítása, illetőleg továbbfejlesztése.</w:t>
      </w:r>
    </w:p>
    <w:p w14:paraId="59B641E2" w14:textId="77777777" w:rsidR="00770643" w:rsidRPr="00BC21AD" w:rsidRDefault="00770643" w:rsidP="00770643">
      <w:pPr>
        <w:pStyle w:val="Cmsor2"/>
        <w:tabs>
          <w:tab w:val="left" w:pos="0"/>
        </w:tabs>
        <w:rPr>
          <w:color w:val="auto"/>
        </w:rPr>
      </w:pPr>
      <w:bookmarkStart w:id="88" w:name="_Toc315080780"/>
      <w:bookmarkStart w:id="89" w:name="_Toc54083083"/>
      <w:r w:rsidRPr="00BC21AD">
        <w:rPr>
          <w:color w:val="auto"/>
        </w:rPr>
        <w:t>3. Szervezési tevékenység</w:t>
      </w:r>
      <w:bookmarkEnd w:id="88"/>
      <w:bookmarkEnd w:id="89"/>
    </w:p>
    <w:p w14:paraId="400A61FA" w14:textId="77777777" w:rsidR="00770643" w:rsidRDefault="00770643" w:rsidP="00770643">
      <w:pPr>
        <w:ind w:left="360"/>
        <w:jc w:val="both"/>
      </w:pPr>
      <w:r>
        <w:t>A szervezési tevékenység célja a színház előadásaira és egyéb rendezvényeire közönség szervezése.</w:t>
      </w:r>
    </w:p>
    <w:p w14:paraId="695D9CB8" w14:textId="77777777" w:rsidR="00770643" w:rsidRDefault="00770643" w:rsidP="00770643">
      <w:pPr>
        <w:ind w:left="360"/>
        <w:jc w:val="both"/>
      </w:pPr>
      <w:r>
        <w:t>Ennek érdekében a színház főállású szervezőt foglalkoztat.</w:t>
      </w:r>
    </w:p>
    <w:p w14:paraId="47522412" w14:textId="77777777" w:rsidR="00770643" w:rsidRPr="00BC21AD" w:rsidRDefault="00770643" w:rsidP="00770643">
      <w:pPr>
        <w:pStyle w:val="Cmsor2"/>
        <w:tabs>
          <w:tab w:val="left" w:pos="0"/>
        </w:tabs>
        <w:rPr>
          <w:color w:val="auto"/>
        </w:rPr>
      </w:pPr>
      <w:bookmarkStart w:id="90" w:name="_Toc315080781"/>
      <w:bookmarkStart w:id="91" w:name="_Toc54083084"/>
      <w:r w:rsidRPr="00BC21AD">
        <w:rPr>
          <w:color w:val="auto"/>
        </w:rPr>
        <w:t>4. Gazdasági tevékenység</w:t>
      </w:r>
      <w:bookmarkEnd w:id="90"/>
      <w:bookmarkEnd w:id="91"/>
    </w:p>
    <w:p w14:paraId="353EAF97" w14:textId="77777777" w:rsidR="00770643" w:rsidRDefault="00770643" w:rsidP="00770643">
      <w:pPr>
        <w:ind w:left="360"/>
        <w:jc w:val="both"/>
      </w:pPr>
      <w:r>
        <w:t>A színház önálló gazdasági szervezettel nem rendelkező költségvetési intézmény.</w:t>
      </w:r>
    </w:p>
    <w:p w14:paraId="40E300A8" w14:textId="77777777" w:rsidR="00770643" w:rsidRDefault="00770643" w:rsidP="00770643">
      <w:pPr>
        <w:ind w:left="360"/>
        <w:jc w:val="both"/>
      </w:pPr>
      <w:r>
        <w:t xml:space="preserve">Gazdasági tevékenységét a felügyeleti szerv által jóváhagyott </w:t>
      </w:r>
      <w:r w:rsidRPr="00C05F3C">
        <w:t>költségvetés</w:t>
      </w:r>
      <w:r>
        <w:t>, a Fenntartói Megállapodás és a Szombathelyi Egészségügyi és Kulturális GESZ-szel kötött munkamegosztási megállapodás alapján végzi. Költségvetési előirányzatában meg kell terveznie a feladatainak megvalósításához szükséges összes kiadásait /a rovat és a tételrendnek megfelelő részletezéssel/, a működéshez szükséges létszámot és a működés során elérhető összes bevételeit, kiegészítve a felügyeleti szerv által meghatározott költségvetési támogatás összegével.</w:t>
      </w:r>
    </w:p>
    <w:p w14:paraId="5F9D0DD6" w14:textId="77777777" w:rsidR="00770643" w:rsidRDefault="00770643" w:rsidP="00770643">
      <w:pPr>
        <w:ind w:left="360"/>
        <w:jc w:val="both"/>
      </w:pPr>
      <w:r>
        <w:t>A színház a felügyeleti szerv által a költségvetésben jóváhagyott személyi kiadásokkal és a meghatározott létszámmal önállóan gazdálkodik. A bérgazdálkodást a színház igazgatója az intézményi fórumokkal egyetértésben végzi.</w:t>
      </w:r>
    </w:p>
    <w:p w14:paraId="2728BEA8" w14:textId="77777777" w:rsidR="00770643" w:rsidRDefault="00770643" w:rsidP="00770643">
      <w:pPr>
        <w:ind w:left="360"/>
        <w:jc w:val="both"/>
      </w:pPr>
      <w:r>
        <w:lastRenderedPageBreak/>
        <w:t xml:space="preserve">A színház részére kötelezettséget az igazgató, a szakmai igazgatóhelyettes és a produkciós vezető vállalhat, a GESZ gazdasági vezetője, vagy általa írásban megbízott személy ellenjegyzésével. </w:t>
      </w:r>
    </w:p>
    <w:p w14:paraId="61270CCB" w14:textId="77777777" w:rsidR="00770643" w:rsidRDefault="00770643" w:rsidP="00770643">
      <w:pPr>
        <w:ind w:left="360"/>
        <w:jc w:val="both"/>
      </w:pPr>
      <w:r>
        <w:t>Az intézmény a kezelésében lévő rábízott vagyonnal a jogszabályi előírásoknak megfelelően gazdálkodik.</w:t>
      </w:r>
    </w:p>
    <w:p w14:paraId="3222B8D0" w14:textId="77777777" w:rsidR="00770643" w:rsidRDefault="00770643" w:rsidP="00770643">
      <w:pPr>
        <w:ind w:left="360"/>
        <w:jc w:val="both"/>
      </w:pPr>
      <w:r>
        <w:t>A gazdálkodással kapcsolatos további előírásokat a mellékletben felsorolt szabályzatok tartalmazzák.</w:t>
      </w:r>
    </w:p>
    <w:p w14:paraId="7918E112" w14:textId="77777777" w:rsidR="00770643" w:rsidRDefault="00770643" w:rsidP="00770643">
      <w:pPr>
        <w:jc w:val="both"/>
        <w:rPr>
          <w:b/>
          <w:u w:val="single"/>
        </w:rPr>
      </w:pPr>
    </w:p>
    <w:p w14:paraId="4A7F63C1" w14:textId="77777777" w:rsidR="00770643" w:rsidRPr="00BC21AD" w:rsidRDefault="00770643" w:rsidP="00770643">
      <w:pPr>
        <w:pStyle w:val="Cmsor2"/>
        <w:rPr>
          <w:rFonts w:ascii="Times New Roman" w:hAnsi="Times New Roman"/>
          <w:color w:val="auto"/>
          <w:sz w:val="24"/>
        </w:rPr>
      </w:pPr>
      <w:bookmarkStart w:id="92" w:name="_Toc54083085"/>
      <w:r w:rsidRPr="00BC21AD">
        <w:rPr>
          <w:color w:val="auto"/>
        </w:rPr>
        <w:t>5. Külső kommunikációs tevékenység – együttműködés más szervezetekkel</w:t>
      </w:r>
      <w:bookmarkEnd w:id="92"/>
    </w:p>
    <w:p w14:paraId="1422B277" w14:textId="77777777" w:rsidR="00770643" w:rsidRPr="00BC21AD" w:rsidRDefault="00770643" w:rsidP="00770643">
      <w:pPr>
        <w:ind w:left="360"/>
        <w:jc w:val="both"/>
        <w:rPr>
          <w:rFonts w:cs="Times New Roman"/>
          <w:szCs w:val="24"/>
        </w:rPr>
      </w:pPr>
      <w:r>
        <w:rPr>
          <w:rFonts w:cs="Times New Roman"/>
          <w:szCs w:val="24"/>
        </w:rPr>
        <w:t>A</w:t>
      </w:r>
      <w:r w:rsidRPr="00BC21AD">
        <w:rPr>
          <w:rFonts w:cs="Times New Roman"/>
          <w:szCs w:val="24"/>
        </w:rPr>
        <w:t>z intézmény jellegéből adódóan tevékenysége széles társadalmi bázison keresztül valósul meg. Kapcsolatrendszere változó. Együttműködik a társintézményekkel, művészeti, oktatási, kulturális, szociális, turisztikai intézményekkel, civil szerveződésekkel, vállalkozásokkal, érdekképviseleti szervezetekkel.</w:t>
      </w:r>
    </w:p>
    <w:p w14:paraId="1225406C" w14:textId="77777777" w:rsidR="00770643" w:rsidRPr="00BC21AD" w:rsidRDefault="00770643" w:rsidP="00770643">
      <w:pPr>
        <w:ind w:left="360"/>
        <w:jc w:val="both"/>
      </w:pPr>
      <w:r w:rsidRPr="00BC21AD">
        <w:t>Az intézményt más szervekkel, személyekkel való kapcsolatban az igazgató képviseli, vagy megbízást ad a képviseletre.</w:t>
      </w:r>
    </w:p>
    <w:p w14:paraId="3A2523C3" w14:textId="77777777" w:rsidR="00770643" w:rsidRPr="00BC21AD" w:rsidRDefault="00770643" w:rsidP="00770643">
      <w:pPr>
        <w:ind w:left="360"/>
        <w:jc w:val="both"/>
      </w:pPr>
      <w:r w:rsidRPr="00BC21AD">
        <w:t>A sajtóval való kapcsolattartás irányítója és felelőse a szakmai igazgatóhelyettes. Ő dönti el, az intézmény munkájával kapcsolatban ki mikor és milyen témában nyilatkozhat; minden sajtónyilvánosságnak szánt anyag csak az ő előzetes jóváhagyásával kerülhet ki az intézményből.</w:t>
      </w:r>
    </w:p>
    <w:p w14:paraId="3DD9AFFB" w14:textId="77777777" w:rsidR="00770643" w:rsidRPr="00BC21AD" w:rsidRDefault="00770643" w:rsidP="00770643">
      <w:pPr>
        <w:ind w:left="360"/>
        <w:jc w:val="both"/>
      </w:pPr>
      <w:r>
        <w:t>A</w:t>
      </w:r>
      <w:r w:rsidRPr="00BC21AD">
        <w:t xml:space="preserve"> gazd</w:t>
      </w:r>
      <w:r>
        <w:t>álkodási, üzemeltetési külső kommunikációért, ezen a területen a partnerekkel való kapcsolattartásért a gazdasági menedzser és produkciós vezető a felelős.</w:t>
      </w:r>
    </w:p>
    <w:p w14:paraId="6340F63D" w14:textId="77777777" w:rsidR="00770643" w:rsidRPr="00BC21AD" w:rsidRDefault="00770643" w:rsidP="00770643">
      <w:pPr>
        <w:ind w:left="360"/>
        <w:jc w:val="both"/>
      </w:pPr>
      <w:r w:rsidRPr="00BC21AD">
        <w:t xml:space="preserve">A </w:t>
      </w:r>
      <w:proofErr w:type="gramStart"/>
      <w:r w:rsidRPr="00BC21AD">
        <w:t>bérletes,  fesztivál</w:t>
      </w:r>
      <w:proofErr w:type="gramEnd"/>
      <w:r w:rsidRPr="00BC21AD">
        <w:t>- ill. előadás szervező, befogadó intézményekkel való kapcsolattartás a szervező feladata.  A műszaki kérdések egyeztetése a műszaki vezető és a műszaki alkalmazottak</w:t>
      </w:r>
      <w:r>
        <w:t xml:space="preserve"> feladata</w:t>
      </w:r>
      <w:r w:rsidRPr="00BC21AD">
        <w:t xml:space="preserve">.  </w:t>
      </w:r>
    </w:p>
    <w:p w14:paraId="4E337BFE" w14:textId="77777777" w:rsidR="00770643" w:rsidRPr="00BC21AD" w:rsidRDefault="00770643" w:rsidP="00770643">
      <w:pPr>
        <w:ind w:left="360"/>
        <w:jc w:val="both"/>
      </w:pPr>
      <w:r>
        <w:t>A</w:t>
      </w:r>
      <w:r w:rsidRPr="00BC21AD">
        <w:t>z intézmény internetes oldalának és közösségi oldalakon elhelyezett profiljának gondozása a szervező feladata. Munkáját a szakmai igazgatóhelyettes felügyeli.</w:t>
      </w:r>
    </w:p>
    <w:p w14:paraId="2828A674" w14:textId="77777777" w:rsidR="00770643" w:rsidRPr="00BC21AD" w:rsidRDefault="00770643" w:rsidP="00770643">
      <w:pPr>
        <w:ind w:left="360"/>
        <w:jc w:val="both"/>
      </w:pPr>
      <w:r w:rsidRPr="00BC21AD">
        <w:t>Az előadások alkotóival, közreműködőivel, a gyártásban részt vevő szervezetekkel a szervező, a műszaki vezető</w:t>
      </w:r>
      <w:r>
        <w:t>, a szakmai igazgatóhelyettes ill.</w:t>
      </w:r>
      <w:r w:rsidRPr="00BC21AD">
        <w:t xml:space="preserve"> a gazdasági </w:t>
      </w:r>
      <w:r>
        <w:t>menedzser és produkciós vezető</w:t>
      </w:r>
      <w:r w:rsidRPr="00BC21AD">
        <w:t xml:space="preserve"> tartja a kapcsolatot, az igazgatóval egyeztetett módon.</w:t>
      </w:r>
    </w:p>
    <w:p w14:paraId="3A866830" w14:textId="77777777" w:rsidR="00770643" w:rsidRPr="00BC21AD" w:rsidRDefault="00770643" w:rsidP="00770643">
      <w:pPr>
        <w:ind w:left="360"/>
        <w:jc w:val="both"/>
      </w:pPr>
      <w:r w:rsidRPr="00BC21AD">
        <w:t xml:space="preserve">A nézőkkel történő kapcsolattartás az irodai ill. az előadások felügyeletére beosztott dolgozók feladata. Ezt a munkát a szakmai igazgatóhelyettes koordinálja. </w:t>
      </w:r>
      <w:r w:rsidRPr="00BC21AD">
        <w:tab/>
      </w:r>
      <w:r w:rsidRPr="00BC21AD">
        <w:tab/>
      </w:r>
    </w:p>
    <w:p w14:paraId="5157CE2E" w14:textId="77777777" w:rsidR="00770643" w:rsidRPr="00BC21AD" w:rsidRDefault="00770643" w:rsidP="00770643">
      <w:pPr>
        <w:jc w:val="both"/>
        <w:rPr>
          <w:rFonts w:cs="Times New Roman"/>
          <w:b/>
          <w:szCs w:val="24"/>
          <w:u w:val="single"/>
        </w:rPr>
      </w:pPr>
    </w:p>
    <w:p w14:paraId="308DA543" w14:textId="77777777" w:rsidR="00770643" w:rsidRPr="00BC21AD" w:rsidRDefault="00770643" w:rsidP="00770643">
      <w:pPr>
        <w:pStyle w:val="Cmsor1"/>
        <w:tabs>
          <w:tab w:val="left" w:pos="0"/>
        </w:tabs>
        <w:rPr>
          <w:rFonts w:cs="Times New Roman"/>
          <w:color w:val="auto"/>
          <w:u w:val="single"/>
        </w:rPr>
      </w:pPr>
      <w:bookmarkStart w:id="93" w:name="_Toc315080782"/>
      <w:bookmarkStart w:id="94" w:name="_Toc54083086"/>
      <w:r w:rsidRPr="00BC21AD">
        <w:rPr>
          <w:rFonts w:cs="Times New Roman"/>
          <w:color w:val="auto"/>
        </w:rPr>
        <w:t xml:space="preserve">VI. </w:t>
      </w:r>
      <w:r w:rsidR="00E42759">
        <w:rPr>
          <w:rFonts w:cs="Times New Roman"/>
          <w:color w:val="auto"/>
          <w:u w:val="single"/>
        </w:rPr>
        <w:t>Munkavédelem</w:t>
      </w:r>
      <w:r w:rsidRPr="00BC21AD">
        <w:rPr>
          <w:rFonts w:cs="Times New Roman"/>
          <w:color w:val="auto"/>
          <w:u w:val="single"/>
        </w:rPr>
        <w:t>, tűzvédelem</w:t>
      </w:r>
      <w:bookmarkEnd w:id="93"/>
      <w:bookmarkEnd w:id="94"/>
    </w:p>
    <w:p w14:paraId="4509BA0E" w14:textId="77777777" w:rsidR="00770643" w:rsidRDefault="00770643" w:rsidP="00770643">
      <w:pPr>
        <w:jc w:val="both"/>
      </w:pPr>
    </w:p>
    <w:p w14:paraId="21338633" w14:textId="77777777" w:rsidR="00770643" w:rsidRDefault="00770643" w:rsidP="00770643">
      <w:pPr>
        <w:ind w:left="360"/>
        <w:jc w:val="both"/>
      </w:pPr>
      <w:r>
        <w:t>A munka- és tűzvédelemmel kapcsolatos előírásokat külön szabályzat tartalmazza.</w:t>
      </w:r>
    </w:p>
    <w:p w14:paraId="50B02792" w14:textId="77777777" w:rsidR="00770643" w:rsidRDefault="00770643" w:rsidP="00770643">
      <w:pPr>
        <w:ind w:left="360"/>
        <w:jc w:val="both"/>
      </w:pPr>
      <w:r>
        <w:t>A szabályzatban rögzítettek betartásáért az intézmény igazgatója felelős.</w:t>
      </w:r>
    </w:p>
    <w:p w14:paraId="10EAEC1A" w14:textId="77777777" w:rsidR="00770643" w:rsidRDefault="00770643" w:rsidP="00770643">
      <w:pPr>
        <w:ind w:left="360"/>
        <w:jc w:val="both"/>
      </w:pPr>
      <w:r>
        <w:t xml:space="preserve">Hatáskörébe tartozik az ellenőrzés (bármikor és bármely területen). </w:t>
      </w:r>
      <w:r>
        <w:br/>
        <w:t>Amennyiben szabálytalanságot tapasztal, a munkavégzést beszüntetheti, továbbá fegyelmi felelősségre vonást kezdeményezhet.</w:t>
      </w:r>
    </w:p>
    <w:p w14:paraId="1F704FAE" w14:textId="77777777" w:rsidR="00770643" w:rsidRDefault="00770643" w:rsidP="00770643">
      <w:pPr>
        <w:ind w:left="360"/>
        <w:jc w:val="both"/>
      </w:pPr>
      <w:r>
        <w:t>A munka és tűzvédelmi előírásokat az intézmény valamennyi dolgozója köteles betartani.</w:t>
      </w:r>
    </w:p>
    <w:p w14:paraId="32AD7C76" w14:textId="77777777" w:rsidR="00770643" w:rsidRDefault="00770643" w:rsidP="00770643">
      <w:pPr>
        <w:jc w:val="both"/>
      </w:pPr>
    </w:p>
    <w:p w14:paraId="448C81D3" w14:textId="77777777" w:rsidR="00770643" w:rsidRPr="00BC21AD" w:rsidRDefault="00770643" w:rsidP="00770643">
      <w:pPr>
        <w:pStyle w:val="Cmsor1"/>
        <w:tabs>
          <w:tab w:val="left" w:pos="0"/>
        </w:tabs>
        <w:rPr>
          <w:color w:val="auto"/>
          <w:u w:val="single"/>
        </w:rPr>
      </w:pPr>
      <w:bookmarkStart w:id="95" w:name="_Toc315080783"/>
      <w:bookmarkStart w:id="96" w:name="_Toc54083087"/>
      <w:r w:rsidRPr="00BC21AD">
        <w:rPr>
          <w:color w:val="auto"/>
        </w:rPr>
        <w:t xml:space="preserve">VII. </w:t>
      </w:r>
      <w:r w:rsidRPr="00BC21AD">
        <w:rPr>
          <w:color w:val="auto"/>
          <w:u w:val="single"/>
        </w:rPr>
        <w:t>Munkavégzési és ügyrendi szabályok</w:t>
      </w:r>
      <w:bookmarkEnd w:id="95"/>
      <w:bookmarkEnd w:id="96"/>
    </w:p>
    <w:p w14:paraId="5D5D5604" w14:textId="77777777" w:rsidR="00770643" w:rsidRDefault="00770643" w:rsidP="00770643">
      <w:pPr>
        <w:jc w:val="both"/>
      </w:pPr>
    </w:p>
    <w:p w14:paraId="60B9B38A" w14:textId="77777777" w:rsidR="00770643" w:rsidRDefault="00770643" w:rsidP="00770643">
      <w:pPr>
        <w:ind w:left="360"/>
        <w:jc w:val="both"/>
      </w:pPr>
      <w:r>
        <w:t xml:space="preserve">Az intézmény igazgatóját Szombathely </w:t>
      </w:r>
      <w:r w:rsidRPr="00C05F3C">
        <w:t>Megyei</w:t>
      </w:r>
      <w:r>
        <w:t xml:space="preserve"> Jogú Város Önkormányzata Közgyűlése nevezi ki, a hatályos jogszabályok szerint.</w:t>
      </w:r>
    </w:p>
    <w:p w14:paraId="4F29980A" w14:textId="77777777" w:rsidR="00770643" w:rsidRDefault="00770643" w:rsidP="00770643">
      <w:pPr>
        <w:ind w:left="360"/>
        <w:jc w:val="both"/>
      </w:pPr>
      <w:r>
        <w:lastRenderedPageBreak/>
        <w:t>Meghatározott szakmai feladatok végrehajtása érdekében az intézményt - igazgatói megbízás alapján - mások is képviselhetik.</w:t>
      </w:r>
    </w:p>
    <w:p w14:paraId="09BA887C" w14:textId="77777777" w:rsidR="00770643" w:rsidRPr="003F490D" w:rsidRDefault="00770643" w:rsidP="00770643">
      <w:pPr>
        <w:ind w:left="360"/>
        <w:jc w:val="both"/>
        <w:rPr>
          <w:color w:val="FF0000"/>
        </w:rPr>
      </w:pPr>
      <w:r w:rsidRPr="003F490D">
        <w:t>Gazdasági kötelezettségvállalásra az aláírásra jogosultak együttes cégszerű aláírásával kerülhet sor.</w:t>
      </w:r>
      <w:r>
        <w:t xml:space="preserve"> </w:t>
      </w:r>
      <w:bookmarkStart w:id="97" w:name="_Toc315080784"/>
      <w:r w:rsidRPr="003F490D">
        <w:t>Az intézmény nevében az igazgató vagy az általa írásban felhatalmazott, az intézmény alkalmazásában álló személy jogosult fizetési vagy más teljesítési kötelezettséget vállalni.  A köztelezettségvállalás ellenjegyzésére a GESZ gazdasági vezetője vagy az általa írásban megbízott személy jogosult.</w:t>
      </w:r>
    </w:p>
    <w:p w14:paraId="5412B026" w14:textId="77777777" w:rsidR="00770643" w:rsidRPr="003F490D" w:rsidRDefault="00770643" w:rsidP="00770643">
      <w:pPr>
        <w:jc w:val="both"/>
      </w:pPr>
    </w:p>
    <w:p w14:paraId="6BFC76FF" w14:textId="77777777" w:rsidR="00770643" w:rsidRPr="00BC21AD" w:rsidRDefault="00770643" w:rsidP="00770643">
      <w:pPr>
        <w:pStyle w:val="Cmsor2"/>
        <w:rPr>
          <w:color w:val="auto"/>
        </w:rPr>
      </w:pPr>
      <w:bookmarkStart w:id="98" w:name="_Toc54083088"/>
      <w:smartTag w:uri="urn:schemas-microsoft-com:office:smarttags" w:element="metricconverter">
        <w:smartTagPr>
          <w:attr w:name="ProductID" w:val="1. A"/>
        </w:smartTagPr>
        <w:r w:rsidRPr="00BC21AD">
          <w:rPr>
            <w:color w:val="auto"/>
          </w:rPr>
          <w:t>1. A</w:t>
        </w:r>
      </w:smartTag>
      <w:r w:rsidRPr="00BC21AD">
        <w:rPr>
          <w:color w:val="auto"/>
        </w:rPr>
        <w:t xml:space="preserve"> munkavégzés szabályai, fegyelmi és kártérítési rend</w:t>
      </w:r>
      <w:bookmarkEnd w:id="97"/>
      <w:bookmarkEnd w:id="98"/>
    </w:p>
    <w:p w14:paraId="4F6E02A1" w14:textId="77777777" w:rsidR="00770643" w:rsidRDefault="00770643" w:rsidP="00770643">
      <w:pPr>
        <w:ind w:left="360"/>
        <w:jc w:val="both"/>
      </w:pPr>
      <w:r>
        <w:t>A munkavégzésre, a fegyelmi felelősségre, a kártérítésre vonatkozó szabályokat az Mt., a 122//2011. (VII.15.) Kormányrendelet</w:t>
      </w:r>
      <w:r w:rsidR="005A5C5C">
        <w:t xml:space="preserve"> és</w:t>
      </w:r>
      <w:r>
        <w:t xml:space="preserve"> az előadó-művészeti szervezetek támogatásáról és sajátos foglalkoztatási szabályairól szóló 2008. évi XCIX. törvény </w:t>
      </w:r>
      <w:r w:rsidR="005A5C5C">
        <w:t>V. fejezete és a Munkáltatói</w:t>
      </w:r>
      <w:r>
        <w:t xml:space="preserve"> Szabályzat tartalmazza.  </w:t>
      </w:r>
    </w:p>
    <w:p w14:paraId="4A67CD34" w14:textId="77777777" w:rsidR="00770643" w:rsidRDefault="00770643" w:rsidP="00770643">
      <w:pPr>
        <w:jc w:val="both"/>
      </w:pPr>
    </w:p>
    <w:p w14:paraId="0B382141" w14:textId="77777777" w:rsidR="00770643" w:rsidRPr="00BC21AD" w:rsidRDefault="00770643" w:rsidP="00770643">
      <w:pPr>
        <w:pStyle w:val="Cmsor2"/>
        <w:rPr>
          <w:color w:val="auto"/>
        </w:rPr>
      </w:pPr>
      <w:bookmarkStart w:id="99" w:name="_Toc315080785"/>
      <w:bookmarkStart w:id="100" w:name="_Toc54083089"/>
      <w:r w:rsidRPr="00BC21AD">
        <w:rPr>
          <w:color w:val="auto"/>
        </w:rPr>
        <w:t>2. Munkarend</w:t>
      </w:r>
      <w:bookmarkEnd w:id="99"/>
      <w:bookmarkEnd w:id="100"/>
    </w:p>
    <w:p w14:paraId="03607A88" w14:textId="77777777" w:rsidR="00770643" w:rsidRDefault="00770643" w:rsidP="00770643">
      <w:pPr>
        <w:ind w:left="360"/>
        <w:jc w:val="both"/>
      </w:pPr>
      <w:r>
        <w:t>A színház idényjellegű munkahely.</w:t>
      </w:r>
    </w:p>
    <w:p w14:paraId="27496490" w14:textId="77777777" w:rsidR="00770643" w:rsidRDefault="00770643" w:rsidP="00A20BE9">
      <w:pPr>
        <w:ind w:left="360"/>
      </w:pPr>
      <w:r>
        <w:t>Meghatározott munkakörökben a munkavégzés osztott ill. egyenlőtlen jellegű.</w:t>
      </w:r>
      <w:r>
        <w:br/>
        <w:t>A színház dolgozóinak szabadságát elsősorban a nyári üzemszünetben kell kiadni.</w:t>
      </w:r>
      <w:r w:rsidR="00A20BE9">
        <w:t xml:space="preserve"> </w:t>
      </w:r>
      <w:r w:rsidR="00A20BE9" w:rsidRPr="003E0ED0">
        <w:t xml:space="preserve">Ettől az intézmény vezetője eltérhet, ha a színház érdekei úgy kívánják. </w:t>
      </w:r>
      <w:r w:rsidRPr="003E0ED0">
        <w:br/>
      </w:r>
      <w:r>
        <w:t>Az üzemszünet időtartamát és pontos dátumát az int</w:t>
      </w:r>
      <w:r w:rsidR="005A5C5C">
        <w:t>ézmény igazgatója határozza meg.</w:t>
      </w:r>
      <w:r>
        <w:t xml:space="preserve"> </w:t>
      </w:r>
      <w:r>
        <w:br/>
        <w:t>Az előadásokhoz kapcsolódó munkakörökben a munkavégzés rendjét a heti és a napi próba és műsorrend szabályozza.</w:t>
      </w:r>
    </w:p>
    <w:p w14:paraId="45A3A1C8" w14:textId="77777777" w:rsidR="00770643" w:rsidRPr="00BC21AD" w:rsidRDefault="00770643" w:rsidP="00770643">
      <w:pPr>
        <w:pStyle w:val="Cmsor1"/>
        <w:rPr>
          <w:rFonts w:ascii="Times New Roman" w:hAnsi="Times New Roman"/>
          <w:color w:val="auto"/>
          <w:sz w:val="24"/>
        </w:rPr>
      </w:pPr>
      <w:bookmarkStart w:id="101" w:name="_Toc54083090"/>
      <w:r w:rsidRPr="00BC21AD">
        <w:rPr>
          <w:color w:val="auto"/>
        </w:rPr>
        <w:t>VIII. Vagyonnyilatkozat</w:t>
      </w:r>
      <w:bookmarkEnd w:id="101"/>
    </w:p>
    <w:p w14:paraId="31825BB6" w14:textId="77777777" w:rsidR="00770643" w:rsidRPr="009137FE" w:rsidRDefault="00770643" w:rsidP="00770643">
      <w:pPr>
        <w:jc w:val="both"/>
        <w:rPr>
          <w:rFonts w:cs="Times New Roman"/>
          <w:szCs w:val="24"/>
        </w:rPr>
      </w:pPr>
    </w:p>
    <w:p w14:paraId="710517BA" w14:textId="77777777" w:rsidR="00770643" w:rsidRDefault="00770643" w:rsidP="00770643">
      <w:pPr>
        <w:ind w:left="360"/>
        <w:jc w:val="both"/>
      </w:pPr>
      <w:bookmarkStart w:id="102" w:name="_Toc315080786"/>
      <w:r>
        <w:t xml:space="preserve">A Mesebolt Bábszínházban vagyonnyilatkozat –tételre kötelezett az igazgató, a szakmai igazgatóhelyettes és a </w:t>
      </w:r>
      <w:r w:rsidR="00E42759">
        <w:t>produkciós</w:t>
      </w:r>
      <w:r>
        <w:t xml:space="preserve"> vezető.</w:t>
      </w:r>
    </w:p>
    <w:p w14:paraId="6B6C26C4" w14:textId="0DA87E48" w:rsidR="00770643" w:rsidRDefault="00770643" w:rsidP="00770643">
      <w:pPr>
        <w:ind w:left="360"/>
        <w:jc w:val="both"/>
      </w:pPr>
      <w:r>
        <w:t>Ennek a kötelezettségének</w:t>
      </w:r>
      <w:r w:rsidR="00144781">
        <w:t xml:space="preserve"> </w:t>
      </w:r>
      <w:r>
        <w:t xml:space="preserve">az igazgató évente, a szakmai igazgatóhelyettes ill. a gazdasági menedzser és produkciós vezető 2 évente, az esedékesség évében június 30-ig </w:t>
      </w:r>
      <w:proofErr w:type="gramStart"/>
      <w:r>
        <w:t>kell</w:t>
      </w:r>
      <w:proofErr w:type="gramEnd"/>
      <w:r>
        <w:t xml:space="preserve"> hogy eleget tegyen.</w:t>
      </w:r>
    </w:p>
    <w:p w14:paraId="2F181222" w14:textId="77777777" w:rsidR="00770643" w:rsidRDefault="00770643" w:rsidP="00770643">
      <w:pPr>
        <w:ind w:left="360"/>
        <w:jc w:val="both"/>
      </w:pPr>
      <w:r>
        <w:t>Minden vagyonnyilatkozattal kapcsolatos kérdésben a 2007. évi CLII., Az egyes vagyonnyilatkozat-tételi kötelezettségekről szóló törvény előírásai az irányadók.</w:t>
      </w:r>
    </w:p>
    <w:p w14:paraId="497C6F9A" w14:textId="77777777" w:rsidR="00770643" w:rsidRDefault="00770643" w:rsidP="00770643">
      <w:pPr>
        <w:pStyle w:val="Cmsor1"/>
        <w:numPr>
          <w:ilvl w:val="0"/>
          <w:numId w:val="0"/>
        </w:numPr>
        <w:rPr>
          <w:color w:val="auto"/>
        </w:rPr>
      </w:pPr>
      <w:bookmarkStart w:id="103" w:name="_Toc54083091"/>
      <w:r w:rsidRPr="00BC21AD">
        <w:rPr>
          <w:color w:val="auto"/>
        </w:rPr>
        <w:t xml:space="preserve">IX. </w:t>
      </w:r>
      <w:r>
        <w:rPr>
          <w:color w:val="auto"/>
        </w:rPr>
        <w:t>Szabályzatok elkészítésének rendje</w:t>
      </w:r>
      <w:bookmarkEnd w:id="103"/>
    </w:p>
    <w:p w14:paraId="45D24B33" w14:textId="2B60EAF4" w:rsidR="00770643" w:rsidRPr="002E2EFE" w:rsidRDefault="00144781" w:rsidP="00770643">
      <w:pPr>
        <w:ind w:left="357"/>
        <w:jc w:val="both"/>
        <w:rPr>
          <w:color w:val="FF0000"/>
        </w:rPr>
      </w:pPr>
      <w:r>
        <w:t>Az intézmény vezetője alakítja ki az intézmény gazdá</w:t>
      </w:r>
      <w:r w:rsidR="004E2CC6">
        <w:t>lkodásához szükséges számviteli, gazdálkodási és egyéb szabályozásokat, készíti el a szabályzatokat., melyek jóváhagyásának jogosultjaként rendeli el azok alkalmazását.</w:t>
      </w:r>
    </w:p>
    <w:p w14:paraId="2F9BBEB7" w14:textId="2AD13003" w:rsidR="00770643" w:rsidRPr="00EB1181" w:rsidRDefault="00005AAB" w:rsidP="00770643">
      <w:pPr>
        <w:ind w:left="357"/>
        <w:jc w:val="both"/>
      </w:pPr>
      <w:r>
        <w:t>A szabályzatok az SZMSZ</w:t>
      </w:r>
      <w:r w:rsidR="00770643">
        <w:t xml:space="preserve"> mellékletét képezik.</w:t>
      </w:r>
    </w:p>
    <w:p w14:paraId="04F04E7F" w14:textId="77777777" w:rsidR="00770643" w:rsidRPr="00BC21AD" w:rsidRDefault="00770643" w:rsidP="00770643">
      <w:pPr>
        <w:pStyle w:val="Cmsor1"/>
        <w:numPr>
          <w:ilvl w:val="0"/>
          <w:numId w:val="0"/>
        </w:numPr>
        <w:rPr>
          <w:color w:val="auto"/>
        </w:rPr>
      </w:pPr>
      <w:bookmarkStart w:id="104" w:name="_Toc54083092"/>
      <w:r>
        <w:rPr>
          <w:color w:val="auto"/>
        </w:rPr>
        <w:t xml:space="preserve">X. </w:t>
      </w:r>
      <w:r w:rsidRPr="00BC21AD">
        <w:rPr>
          <w:color w:val="auto"/>
        </w:rPr>
        <w:t>Irányítás, felügyelet</w:t>
      </w:r>
      <w:bookmarkEnd w:id="102"/>
      <w:r w:rsidRPr="00BC21AD">
        <w:rPr>
          <w:color w:val="auto"/>
        </w:rPr>
        <w:t>, belső kommunikáció</w:t>
      </w:r>
      <w:bookmarkEnd w:id="104"/>
    </w:p>
    <w:p w14:paraId="120013B7" w14:textId="77777777" w:rsidR="00770643" w:rsidRPr="00BC21AD" w:rsidRDefault="00770643" w:rsidP="00770643">
      <w:pPr>
        <w:pStyle w:val="Cmsor2"/>
        <w:tabs>
          <w:tab w:val="left" w:pos="0"/>
        </w:tabs>
        <w:rPr>
          <w:color w:val="auto"/>
        </w:rPr>
      </w:pPr>
      <w:bookmarkStart w:id="105" w:name="_Toc315080787"/>
      <w:bookmarkStart w:id="106" w:name="_Toc54083093"/>
      <w:r w:rsidRPr="00BC21AD">
        <w:rPr>
          <w:color w:val="auto"/>
        </w:rPr>
        <w:t>1. Irányítási fórumok</w:t>
      </w:r>
      <w:bookmarkEnd w:id="105"/>
      <w:bookmarkEnd w:id="106"/>
    </w:p>
    <w:p w14:paraId="28010216" w14:textId="77777777" w:rsidR="00770643" w:rsidRDefault="00770643" w:rsidP="00770643">
      <w:pPr>
        <w:jc w:val="both"/>
        <w:rPr>
          <w:u w:val="single"/>
        </w:rPr>
      </w:pPr>
    </w:p>
    <w:p w14:paraId="49B9DF15" w14:textId="77777777" w:rsidR="00770643" w:rsidRDefault="00770643" w:rsidP="00770643">
      <w:pPr>
        <w:ind w:firstLine="360"/>
        <w:jc w:val="both"/>
        <w:rPr>
          <w:u w:val="single"/>
        </w:rPr>
      </w:pPr>
      <w:r>
        <w:rPr>
          <w:u w:val="single"/>
        </w:rPr>
        <w:t xml:space="preserve">Szombathely Megyei Jogú Város Önkormányzata Közgyűlése </w:t>
      </w:r>
    </w:p>
    <w:p w14:paraId="7AB00157" w14:textId="77777777" w:rsidR="00770643" w:rsidRDefault="00770643" w:rsidP="00770643">
      <w:pPr>
        <w:jc w:val="both"/>
      </w:pPr>
    </w:p>
    <w:p w14:paraId="4D306934" w14:textId="77777777" w:rsidR="00770643" w:rsidRDefault="00770643" w:rsidP="00770643">
      <w:pPr>
        <w:ind w:left="360"/>
        <w:jc w:val="both"/>
        <w:rPr>
          <w:u w:val="single"/>
        </w:rPr>
      </w:pPr>
      <w:r>
        <w:rPr>
          <w:u w:val="single"/>
        </w:rPr>
        <w:t>Igazgató</w:t>
      </w:r>
    </w:p>
    <w:p w14:paraId="5540E0CE" w14:textId="62EEF054" w:rsidR="00770643" w:rsidRDefault="00770643" w:rsidP="00770643">
      <w:pPr>
        <w:ind w:left="360"/>
        <w:jc w:val="both"/>
        <w:rPr>
          <w:u w:val="single"/>
        </w:rPr>
      </w:pPr>
    </w:p>
    <w:p w14:paraId="0386AC59" w14:textId="77777777" w:rsidR="00251501" w:rsidRDefault="00251501" w:rsidP="00770643">
      <w:pPr>
        <w:ind w:left="360"/>
        <w:jc w:val="both"/>
        <w:rPr>
          <w:u w:val="single"/>
        </w:rPr>
      </w:pPr>
    </w:p>
    <w:p w14:paraId="34FD34C6" w14:textId="77777777" w:rsidR="00770643" w:rsidRPr="00BC21AD" w:rsidRDefault="00770643" w:rsidP="00251501">
      <w:pPr>
        <w:ind w:firstLine="357"/>
        <w:jc w:val="both"/>
        <w:rPr>
          <w:rFonts w:cs="Times New Roman"/>
        </w:rPr>
      </w:pPr>
      <w:r>
        <w:rPr>
          <w:u w:val="single"/>
        </w:rPr>
        <w:t xml:space="preserve">Igazgatósági ülés </w:t>
      </w:r>
      <w:r w:rsidRPr="00BC21AD">
        <w:rPr>
          <w:u w:val="single"/>
        </w:rPr>
        <w:t>(</w:t>
      </w:r>
      <w:r w:rsidRPr="00BC21AD">
        <w:rPr>
          <w:rFonts w:cs="Times New Roman"/>
        </w:rPr>
        <w:t>heti rendszerességgel és szükség szerint)</w:t>
      </w:r>
    </w:p>
    <w:p w14:paraId="70DE6605" w14:textId="77777777" w:rsidR="00770643" w:rsidRPr="00BC21AD" w:rsidRDefault="00770643" w:rsidP="00770643">
      <w:pPr>
        <w:ind w:left="357"/>
        <w:jc w:val="both"/>
      </w:pPr>
      <w:r>
        <w:t xml:space="preserve">Az igazgatóság tagjai: igazgató, szakmai igazgatóhelyettes, gazdasági menedzser és produkciós vezető. </w:t>
      </w:r>
      <w:r w:rsidRPr="00BC21AD">
        <w:t>Az igazgatósági ülésen az igazgató kérésére szükség esetén a műszaki vezető is részt vesz.</w:t>
      </w:r>
      <w:r w:rsidRPr="00BC21AD">
        <w:tab/>
      </w:r>
    </w:p>
    <w:p w14:paraId="1EFCC2B5" w14:textId="77777777" w:rsidR="00770643" w:rsidRPr="00BC21AD" w:rsidRDefault="00770643" w:rsidP="00770643">
      <w:pPr>
        <w:ind w:left="360"/>
        <w:jc w:val="both"/>
      </w:pPr>
    </w:p>
    <w:p w14:paraId="61C65B04" w14:textId="77777777" w:rsidR="00770643" w:rsidRPr="00BC21AD" w:rsidRDefault="00770643" w:rsidP="00770643">
      <w:pPr>
        <w:ind w:left="360"/>
        <w:jc w:val="both"/>
        <w:rPr>
          <w:rFonts w:cs="Times New Roman"/>
        </w:rPr>
      </w:pPr>
      <w:r w:rsidRPr="00BC21AD">
        <w:rPr>
          <w:u w:val="single"/>
        </w:rPr>
        <w:t>Munkarendi értekezlet– (</w:t>
      </w:r>
      <w:r w:rsidRPr="00BC21AD">
        <w:rPr>
          <w:rFonts w:cs="Times New Roman"/>
        </w:rPr>
        <w:t>heti rendszerességgel és szükség szerint)</w:t>
      </w:r>
    </w:p>
    <w:p w14:paraId="119E8A50" w14:textId="77777777" w:rsidR="00770643" w:rsidRPr="00BC21AD" w:rsidRDefault="00770643" w:rsidP="00770643">
      <w:pPr>
        <w:ind w:left="360"/>
        <w:jc w:val="both"/>
      </w:pPr>
      <w:r w:rsidRPr="00BC21AD">
        <w:t>Feladata a színház aktuális feladatainak, munkabeosztásának, a problémák tisztázása, a</w:t>
      </w:r>
      <w:r>
        <w:t xml:space="preserve"> </w:t>
      </w:r>
      <w:r w:rsidRPr="00BC21AD">
        <w:t xml:space="preserve">munka értékelése, a dolgozók tájékoztatása. </w:t>
      </w:r>
    </w:p>
    <w:p w14:paraId="0A2CDB15" w14:textId="77777777" w:rsidR="00770643" w:rsidRPr="00BC21AD" w:rsidRDefault="00770643" w:rsidP="00770643">
      <w:pPr>
        <w:ind w:left="360"/>
        <w:jc w:val="both"/>
      </w:pPr>
      <w:r w:rsidRPr="00BC21AD">
        <w:t>A munkarendi értekezlet időpontját, témáját és a résztvevők körét az igazgató határozza meg.</w:t>
      </w:r>
      <w:r w:rsidRPr="00BC21AD">
        <w:tab/>
      </w:r>
    </w:p>
    <w:p w14:paraId="75DD7B0F" w14:textId="77777777" w:rsidR="00770643" w:rsidRPr="00BC21AD" w:rsidRDefault="00770643" w:rsidP="00770643">
      <w:pPr>
        <w:ind w:left="360"/>
        <w:jc w:val="both"/>
      </w:pPr>
    </w:p>
    <w:p w14:paraId="4CC6E4C3" w14:textId="77777777" w:rsidR="00770643" w:rsidRPr="00BC21AD" w:rsidRDefault="00770643" w:rsidP="00770643">
      <w:pPr>
        <w:ind w:left="360"/>
        <w:jc w:val="both"/>
        <w:rPr>
          <w:u w:val="single"/>
        </w:rPr>
      </w:pPr>
      <w:r w:rsidRPr="00BC21AD">
        <w:rPr>
          <w:u w:val="single"/>
        </w:rPr>
        <w:t xml:space="preserve">Próbák és </w:t>
      </w:r>
      <w:proofErr w:type="gramStart"/>
      <w:r w:rsidRPr="00BC21AD">
        <w:rPr>
          <w:u w:val="single"/>
        </w:rPr>
        <w:t>előadások  kiírása</w:t>
      </w:r>
      <w:proofErr w:type="gramEnd"/>
      <w:r w:rsidRPr="00BC21AD">
        <w:rPr>
          <w:u w:val="single"/>
        </w:rPr>
        <w:t xml:space="preserve"> </w:t>
      </w:r>
      <w:r w:rsidRPr="00BC21AD">
        <w:t>– (naponta, előző nap 14 óráig)</w:t>
      </w:r>
    </w:p>
    <w:p w14:paraId="0542DF7D" w14:textId="77777777" w:rsidR="00770643" w:rsidRPr="00BC21AD" w:rsidRDefault="00770643" w:rsidP="00770643">
      <w:pPr>
        <w:ind w:left="360"/>
        <w:jc w:val="both"/>
      </w:pPr>
      <w:r>
        <w:t>A</w:t>
      </w:r>
      <w:r w:rsidRPr="00BC21AD">
        <w:t xml:space="preserve">z előadások és a próbák kiírása a próbatábla kifüggesztésével - kettős vagy hármas szereposztás esetén a művészek megnevezésével - történik. </w:t>
      </w:r>
    </w:p>
    <w:p w14:paraId="71847F4C" w14:textId="77777777" w:rsidR="00770643" w:rsidRPr="00BC21AD" w:rsidRDefault="00770643" w:rsidP="00770643">
      <w:pPr>
        <w:ind w:left="360"/>
        <w:jc w:val="both"/>
      </w:pPr>
      <w:r w:rsidRPr="00BC21AD">
        <w:t xml:space="preserve">Fel kell tüntetni a darab megnevezését, a </w:t>
      </w:r>
      <w:proofErr w:type="gramStart"/>
      <w:r w:rsidRPr="00BC21AD">
        <w:t>próba  ill.</w:t>
      </w:r>
      <w:proofErr w:type="gramEnd"/>
      <w:r w:rsidRPr="00BC21AD">
        <w:t xml:space="preserve"> előadás helyét és idejét.</w:t>
      </w:r>
    </w:p>
    <w:p w14:paraId="03146BFE" w14:textId="77777777" w:rsidR="00770643" w:rsidRPr="00BC21AD" w:rsidRDefault="00770643" w:rsidP="00770643">
      <w:pPr>
        <w:jc w:val="both"/>
        <w:rPr>
          <w:u w:val="single"/>
        </w:rPr>
      </w:pPr>
    </w:p>
    <w:p w14:paraId="417F999C" w14:textId="77777777" w:rsidR="00770643" w:rsidRPr="00BC21AD" w:rsidRDefault="00770643" w:rsidP="00770643">
      <w:pPr>
        <w:pStyle w:val="Cmsor2"/>
        <w:tabs>
          <w:tab w:val="left" w:pos="0"/>
        </w:tabs>
        <w:rPr>
          <w:color w:val="auto"/>
        </w:rPr>
      </w:pPr>
      <w:bookmarkStart w:id="107" w:name="_Toc315080788"/>
      <w:bookmarkStart w:id="108" w:name="_Toc54083094"/>
      <w:r w:rsidRPr="00BC21AD">
        <w:rPr>
          <w:color w:val="auto"/>
        </w:rPr>
        <w:t>2. Az intézményi demokrácia fórumai</w:t>
      </w:r>
      <w:bookmarkEnd w:id="107"/>
      <w:bookmarkEnd w:id="108"/>
    </w:p>
    <w:p w14:paraId="5734C133" w14:textId="77777777" w:rsidR="00770643" w:rsidRPr="00BC21AD" w:rsidRDefault="00770643" w:rsidP="00770643">
      <w:pPr>
        <w:jc w:val="both"/>
      </w:pPr>
    </w:p>
    <w:p w14:paraId="1DE4B5F8" w14:textId="77777777" w:rsidR="00770643" w:rsidRPr="00CC2C3D" w:rsidRDefault="00770643" w:rsidP="00770643">
      <w:pPr>
        <w:ind w:left="360"/>
        <w:jc w:val="both"/>
        <w:rPr>
          <w:color w:val="FF0000"/>
        </w:rPr>
      </w:pPr>
      <w:r>
        <w:rPr>
          <w:u w:val="single"/>
        </w:rPr>
        <w:t>Társulati ülés</w:t>
      </w:r>
      <w:r w:rsidRPr="00D26C07">
        <w:t xml:space="preserve"> </w:t>
      </w:r>
      <w:r w:rsidRPr="009D0939">
        <w:t>(évente legalább két alkalommal: évad elején és végén)</w:t>
      </w:r>
    </w:p>
    <w:p w14:paraId="6A25A8E8" w14:textId="77777777" w:rsidR="00770643" w:rsidRDefault="00770643" w:rsidP="00770643">
      <w:pPr>
        <w:ind w:left="360"/>
        <w:jc w:val="both"/>
      </w:pPr>
      <w:r>
        <w:t>Biztosítja a színház vezetése számára, hogy a színház egészét érintő kérdéseket a teljes társulattal ismertesse; a társulat számára pedig a véleménynyilvánítást, javaslatok felvetését.</w:t>
      </w:r>
    </w:p>
    <w:p w14:paraId="41CDC6DD" w14:textId="77777777" w:rsidR="00A20BE9" w:rsidRPr="003E0ED0" w:rsidRDefault="00A20BE9" w:rsidP="00770643">
      <w:pPr>
        <w:ind w:left="360"/>
        <w:jc w:val="both"/>
      </w:pPr>
      <w:r w:rsidRPr="003E0ED0">
        <w:t>A részletes szabályokat a Munkáltatói Szabályzat tartalmazza.</w:t>
      </w:r>
    </w:p>
    <w:p w14:paraId="0E52EC6C" w14:textId="77777777" w:rsidR="00770643" w:rsidRPr="003E0ED0" w:rsidRDefault="00770643" w:rsidP="00770643">
      <w:pPr>
        <w:ind w:left="360"/>
        <w:jc w:val="both"/>
      </w:pPr>
    </w:p>
    <w:p w14:paraId="1E44A070" w14:textId="77777777" w:rsidR="00770643" w:rsidRPr="003E0ED0" w:rsidRDefault="00B27BF8" w:rsidP="00770643">
      <w:pPr>
        <w:ind w:left="360"/>
        <w:jc w:val="both"/>
        <w:rPr>
          <w:u w:val="single"/>
        </w:rPr>
      </w:pPr>
      <w:r w:rsidRPr="003E0ED0">
        <w:rPr>
          <w:u w:val="single"/>
        </w:rPr>
        <w:t>Üzemi m</w:t>
      </w:r>
      <w:r w:rsidR="005A5C5C" w:rsidRPr="003E0ED0">
        <w:rPr>
          <w:u w:val="single"/>
        </w:rPr>
        <w:t>egbízott</w:t>
      </w:r>
    </w:p>
    <w:p w14:paraId="49CB9AD0" w14:textId="77777777" w:rsidR="00770643" w:rsidRPr="003E0ED0" w:rsidRDefault="005A5C5C" w:rsidP="00770643">
      <w:pPr>
        <w:ind w:left="360"/>
        <w:jc w:val="both"/>
      </w:pPr>
      <w:r w:rsidRPr="003E0ED0">
        <w:t>F</w:t>
      </w:r>
      <w:r w:rsidR="00770643" w:rsidRPr="003E0ED0">
        <w:t>eladat</w:t>
      </w:r>
      <w:r w:rsidRPr="003E0ED0">
        <w:t xml:space="preserve">- és hatáskörét körét az Mt. </w:t>
      </w:r>
      <w:r w:rsidR="0068571D" w:rsidRPr="003E0ED0">
        <w:t>XX. fejezete</w:t>
      </w:r>
      <w:r w:rsidR="00770643" w:rsidRPr="003E0ED0">
        <w:t xml:space="preserve"> szabályozza. </w:t>
      </w:r>
    </w:p>
    <w:p w14:paraId="22FF0B42" w14:textId="77777777" w:rsidR="00770643" w:rsidRDefault="00770643" w:rsidP="00770643">
      <w:pPr>
        <w:ind w:left="360"/>
        <w:jc w:val="both"/>
        <w:rPr>
          <w:color w:val="FF0000"/>
        </w:rPr>
      </w:pPr>
    </w:p>
    <w:p w14:paraId="2D5FB9D2" w14:textId="77777777" w:rsidR="0068571D" w:rsidRPr="0068571D" w:rsidRDefault="0068571D" w:rsidP="00770643">
      <w:pPr>
        <w:ind w:left="360"/>
        <w:jc w:val="both"/>
        <w:rPr>
          <w:color w:val="FF0000"/>
        </w:rPr>
      </w:pPr>
    </w:p>
    <w:p w14:paraId="4C6874C5" w14:textId="77777777" w:rsidR="0068571D" w:rsidRPr="0068571D" w:rsidRDefault="0068571D" w:rsidP="0068571D">
      <w:pPr>
        <w:pStyle w:val="Cmsor2"/>
        <w:rPr>
          <w:color w:val="auto"/>
          <w:lang w:val="hu-HU"/>
        </w:rPr>
      </w:pPr>
      <w:bookmarkStart w:id="109" w:name="_Toc54083095"/>
      <w:r w:rsidRPr="0068571D">
        <w:rPr>
          <w:color w:val="auto"/>
          <w:lang w:val="hu-HU"/>
        </w:rPr>
        <w:t>3. Iratkezelés</w:t>
      </w:r>
      <w:bookmarkEnd w:id="109"/>
    </w:p>
    <w:p w14:paraId="5E548E58" w14:textId="77777777" w:rsidR="0068571D" w:rsidRPr="0068571D" w:rsidRDefault="0068571D" w:rsidP="0068571D"/>
    <w:p w14:paraId="6CE5AB92" w14:textId="77777777" w:rsidR="0068571D" w:rsidRPr="0068571D" w:rsidRDefault="0068571D" w:rsidP="0068571D">
      <w:r w:rsidRPr="0068571D">
        <w:t>Az iratkezelés rendjét, az ezzel összefüggő feladat- és hatásköröket külön szabályzat tartalmazza.</w:t>
      </w:r>
    </w:p>
    <w:p w14:paraId="41F3E591" w14:textId="77777777" w:rsidR="0068571D" w:rsidRPr="00A8382E" w:rsidRDefault="0068571D" w:rsidP="0068571D">
      <w:pPr>
        <w:pStyle w:val="Default"/>
        <w:jc w:val="both"/>
        <w:rPr>
          <w:rFonts w:ascii="Times New Roman" w:hAnsi="Times New Roman" w:cs="Times New Roman"/>
        </w:rPr>
      </w:pPr>
      <w:bookmarkStart w:id="110" w:name="_Toc315080790"/>
      <w:r w:rsidRPr="00A8382E">
        <w:rPr>
          <w:rFonts w:ascii="Times New Roman" w:eastAsia="Times New Roman" w:hAnsi="Times New Roman" w:cs="Times New Roman"/>
          <w:lang w:eastAsia="hu-HU"/>
        </w:rPr>
        <w:t xml:space="preserve">Az intézmény iratkezelési feladatait az igazgató és az igazgatóhelyettes megosztva felügyeli. </w:t>
      </w:r>
      <w:r w:rsidRPr="00A8382E">
        <w:rPr>
          <w:rFonts w:ascii="Times New Roman" w:hAnsi="Times New Roman" w:cs="Times New Roman"/>
        </w:rPr>
        <w:t>Az iratkezelési szabályzatban foglaltak végrehajtásáért, a szervezeti, működési és ügyrendi szabályok és előírások, az alkalmazott informatikai eszközök és eljárások, valamint az irattári terv és iratkezelési előírások folyamatos összhangjáért az igazgatóhelyettes, az iratok szakszerű és biztonságos megőrzésére alkalmas irattár kialakításáért és működtetéséért, továbbá az iratkezeléshez szükséges egyéb tárgyi, technikai és személyi feltételek biztosításáért, felügyeletéért az igazgató felelős. Az egységes iratkezelést az igazgatóhelyettes felügyeli, mint iratkezelésért felelős vezető.</w:t>
      </w:r>
    </w:p>
    <w:p w14:paraId="44BACA4F" w14:textId="77777777" w:rsidR="00770643" w:rsidRPr="009D0939" w:rsidRDefault="00770643" w:rsidP="00770643">
      <w:pPr>
        <w:pStyle w:val="Cmsor1"/>
        <w:rPr>
          <w:color w:val="auto"/>
        </w:rPr>
      </w:pPr>
      <w:bookmarkStart w:id="111" w:name="_Toc54083096"/>
      <w:r w:rsidRPr="009D0939">
        <w:rPr>
          <w:color w:val="auto"/>
        </w:rPr>
        <w:t>X</w:t>
      </w:r>
      <w:r>
        <w:rPr>
          <w:color w:val="auto"/>
        </w:rPr>
        <w:t>I</w:t>
      </w:r>
      <w:r w:rsidRPr="009D0939">
        <w:rPr>
          <w:color w:val="auto"/>
        </w:rPr>
        <w:t>. Záró rendelkezések</w:t>
      </w:r>
      <w:bookmarkEnd w:id="110"/>
      <w:bookmarkEnd w:id="111"/>
    </w:p>
    <w:p w14:paraId="4CF02259" w14:textId="77777777" w:rsidR="00770643" w:rsidRPr="009D0939" w:rsidRDefault="00770643" w:rsidP="00770643">
      <w:pPr>
        <w:pStyle w:val="Cmsor2"/>
        <w:rPr>
          <w:color w:val="auto"/>
        </w:rPr>
      </w:pPr>
      <w:bookmarkStart w:id="112" w:name="_Toc315080791"/>
      <w:bookmarkStart w:id="113" w:name="_Toc54083097"/>
      <w:r w:rsidRPr="009D0939">
        <w:rPr>
          <w:color w:val="auto"/>
        </w:rPr>
        <w:t>Az SZMSZ hiteles mellékletei</w:t>
      </w:r>
      <w:bookmarkEnd w:id="112"/>
      <w:bookmarkEnd w:id="113"/>
    </w:p>
    <w:p w14:paraId="55D2D1D4" w14:textId="77777777" w:rsidR="00251501" w:rsidRDefault="00251501" w:rsidP="00770643">
      <w:pPr>
        <w:ind w:left="360"/>
        <w:jc w:val="both"/>
        <w:rPr>
          <w:rFonts w:cs="Times New Roman"/>
          <w:szCs w:val="24"/>
        </w:rPr>
      </w:pPr>
    </w:p>
    <w:p w14:paraId="33628E85" w14:textId="13C895D3" w:rsidR="00770643" w:rsidRPr="00FC0DB5" w:rsidRDefault="00770643" w:rsidP="00770643">
      <w:pPr>
        <w:ind w:left="360"/>
        <w:jc w:val="both"/>
        <w:rPr>
          <w:rFonts w:cs="Times New Roman"/>
          <w:szCs w:val="24"/>
        </w:rPr>
      </w:pPr>
      <w:r w:rsidRPr="00FC0DB5">
        <w:rPr>
          <w:rFonts w:cs="Times New Roman"/>
          <w:szCs w:val="24"/>
        </w:rPr>
        <w:t>A Mesebolt Bábszínház Alapító Okirata</w:t>
      </w:r>
    </w:p>
    <w:p w14:paraId="6191E444" w14:textId="77777777" w:rsidR="00251501" w:rsidRDefault="00251501" w:rsidP="00251501">
      <w:pPr>
        <w:ind w:left="360"/>
        <w:jc w:val="both"/>
        <w:rPr>
          <w:rFonts w:cs="Times New Roman"/>
          <w:szCs w:val="24"/>
        </w:rPr>
      </w:pPr>
    </w:p>
    <w:p w14:paraId="67024427" w14:textId="5C311224" w:rsidR="00770643" w:rsidRPr="003E0ED0" w:rsidRDefault="00770643" w:rsidP="00251501">
      <w:pPr>
        <w:ind w:left="360"/>
        <w:jc w:val="both"/>
        <w:rPr>
          <w:rFonts w:cs="Times New Roman"/>
          <w:szCs w:val="24"/>
        </w:rPr>
      </w:pPr>
      <w:r w:rsidRPr="003E0ED0">
        <w:rPr>
          <w:rFonts w:cs="Times New Roman"/>
          <w:szCs w:val="24"/>
        </w:rPr>
        <w:t>Munkaköri leírások</w:t>
      </w:r>
    </w:p>
    <w:p w14:paraId="5CFD8314" w14:textId="77777777" w:rsidR="00770643" w:rsidRPr="003E0ED0" w:rsidRDefault="0068571D" w:rsidP="00770643">
      <w:pPr>
        <w:ind w:left="360"/>
        <w:jc w:val="both"/>
        <w:rPr>
          <w:rFonts w:cs="Times New Roman"/>
          <w:szCs w:val="24"/>
        </w:rPr>
      </w:pPr>
      <w:r w:rsidRPr="003E0ED0">
        <w:rPr>
          <w:rFonts w:cs="Times New Roman"/>
          <w:szCs w:val="24"/>
        </w:rPr>
        <w:t xml:space="preserve">Munkáltatói </w:t>
      </w:r>
      <w:r w:rsidR="00770643" w:rsidRPr="003E0ED0">
        <w:rPr>
          <w:rFonts w:cs="Times New Roman"/>
          <w:szCs w:val="24"/>
        </w:rPr>
        <w:t xml:space="preserve">Szabályzat </w:t>
      </w:r>
    </w:p>
    <w:p w14:paraId="049A7A39" w14:textId="77777777" w:rsidR="00770643" w:rsidRPr="003E0ED0" w:rsidRDefault="00770643" w:rsidP="00770643">
      <w:pPr>
        <w:ind w:left="360"/>
        <w:jc w:val="both"/>
        <w:rPr>
          <w:rFonts w:cs="Times New Roman"/>
          <w:szCs w:val="24"/>
        </w:rPr>
      </w:pPr>
      <w:r w:rsidRPr="003E0ED0">
        <w:rPr>
          <w:rFonts w:cs="Times New Roman"/>
          <w:szCs w:val="24"/>
        </w:rPr>
        <w:t>Kiküldetési Szabályzat</w:t>
      </w:r>
    </w:p>
    <w:p w14:paraId="354F9C06" w14:textId="77777777" w:rsidR="00770643" w:rsidRPr="003E0ED0" w:rsidRDefault="00005AAB" w:rsidP="00005AAB">
      <w:pPr>
        <w:ind w:left="360"/>
        <w:jc w:val="both"/>
        <w:rPr>
          <w:rFonts w:cs="Times New Roman"/>
          <w:szCs w:val="24"/>
        </w:rPr>
      </w:pPr>
      <w:r w:rsidRPr="003E0ED0">
        <w:rPr>
          <w:rFonts w:cs="Times New Roman"/>
          <w:szCs w:val="24"/>
        </w:rPr>
        <w:t>Pályázati Szabályzat</w:t>
      </w:r>
    </w:p>
    <w:p w14:paraId="4A215850" w14:textId="77777777" w:rsidR="00770643" w:rsidRPr="003E0ED0" w:rsidRDefault="0068571D" w:rsidP="00770643">
      <w:pPr>
        <w:ind w:left="360"/>
        <w:jc w:val="both"/>
        <w:rPr>
          <w:rFonts w:cs="Times New Roman"/>
          <w:szCs w:val="24"/>
        </w:rPr>
      </w:pPr>
      <w:r w:rsidRPr="003E0ED0">
        <w:rPr>
          <w:rFonts w:cs="Times New Roman"/>
          <w:szCs w:val="24"/>
        </w:rPr>
        <w:t>Belső Kontroll kézikönyv</w:t>
      </w:r>
    </w:p>
    <w:p w14:paraId="7C45CF7F" w14:textId="77777777" w:rsidR="005B5B34" w:rsidRPr="003E0ED0" w:rsidRDefault="005B5B34" w:rsidP="005B5B34">
      <w:pPr>
        <w:ind w:left="360"/>
        <w:jc w:val="both"/>
        <w:rPr>
          <w:rFonts w:cs="Times New Roman"/>
          <w:szCs w:val="24"/>
        </w:rPr>
      </w:pPr>
      <w:r w:rsidRPr="003E0ED0">
        <w:rPr>
          <w:rFonts w:cs="Times New Roman"/>
          <w:szCs w:val="24"/>
        </w:rPr>
        <w:t>Közbeszerzési Szabályzat</w:t>
      </w:r>
    </w:p>
    <w:p w14:paraId="1D36448F" w14:textId="77777777" w:rsidR="005B5B34" w:rsidRPr="003E0ED0" w:rsidRDefault="005B5B34" w:rsidP="005B5B34">
      <w:pPr>
        <w:ind w:left="360"/>
        <w:jc w:val="both"/>
        <w:rPr>
          <w:rFonts w:cs="Times New Roman"/>
          <w:szCs w:val="24"/>
        </w:rPr>
      </w:pPr>
      <w:r w:rsidRPr="003E0ED0">
        <w:rPr>
          <w:rFonts w:cs="Times New Roman"/>
          <w:szCs w:val="24"/>
        </w:rPr>
        <w:t>Beszerzési Szabályzat</w:t>
      </w:r>
    </w:p>
    <w:p w14:paraId="45F0DA85" w14:textId="77777777" w:rsidR="005B5B34" w:rsidRPr="003E0ED0" w:rsidRDefault="005B5B34" w:rsidP="005B5B34">
      <w:pPr>
        <w:ind w:left="360"/>
        <w:jc w:val="both"/>
        <w:rPr>
          <w:rFonts w:cs="Times New Roman"/>
          <w:szCs w:val="24"/>
        </w:rPr>
      </w:pPr>
      <w:r w:rsidRPr="003E0ED0">
        <w:rPr>
          <w:rFonts w:cs="Times New Roman"/>
          <w:szCs w:val="24"/>
        </w:rPr>
        <w:t>Juttatási szabályzat</w:t>
      </w:r>
    </w:p>
    <w:p w14:paraId="43FBFF7A" w14:textId="77777777" w:rsidR="00BB2CD5" w:rsidRPr="003E0ED0" w:rsidRDefault="00BB2CD5" w:rsidP="005B5B34">
      <w:pPr>
        <w:ind w:left="360"/>
        <w:jc w:val="both"/>
        <w:rPr>
          <w:rFonts w:cs="Times New Roman"/>
          <w:szCs w:val="24"/>
        </w:rPr>
      </w:pPr>
      <w:r w:rsidRPr="003E0ED0">
        <w:rPr>
          <w:rFonts w:cs="Times New Roman"/>
          <w:szCs w:val="24"/>
        </w:rPr>
        <w:t>Pénzkezelési szabályzat</w:t>
      </w:r>
    </w:p>
    <w:p w14:paraId="3584B906" w14:textId="77777777" w:rsidR="005B5B34" w:rsidRPr="003E0ED0" w:rsidRDefault="005B5B34" w:rsidP="005B5B34">
      <w:pPr>
        <w:ind w:left="360"/>
        <w:jc w:val="both"/>
        <w:rPr>
          <w:rFonts w:cs="Times New Roman"/>
          <w:szCs w:val="24"/>
        </w:rPr>
      </w:pPr>
      <w:r w:rsidRPr="003E0ED0">
        <w:rPr>
          <w:rFonts w:cs="Times New Roman"/>
          <w:szCs w:val="24"/>
        </w:rPr>
        <w:t>Reprezentációs kiadások szabályzata</w:t>
      </w:r>
    </w:p>
    <w:p w14:paraId="3FBADC84" w14:textId="77777777" w:rsidR="005B5B34" w:rsidRPr="003E0ED0" w:rsidRDefault="005B5B34" w:rsidP="005B5B34">
      <w:pPr>
        <w:ind w:left="360"/>
        <w:jc w:val="both"/>
        <w:rPr>
          <w:rFonts w:cs="Times New Roman"/>
          <w:szCs w:val="24"/>
        </w:rPr>
      </w:pPr>
      <w:r w:rsidRPr="003E0ED0">
        <w:rPr>
          <w:rFonts w:cs="Times New Roman"/>
          <w:szCs w:val="24"/>
        </w:rPr>
        <w:t>Kamatmentes lakáscélú munkáltatói kölcsönről szóló szabályzat</w:t>
      </w:r>
    </w:p>
    <w:p w14:paraId="7EAA9CC6" w14:textId="77777777" w:rsidR="005B5B34" w:rsidRPr="003E0ED0" w:rsidRDefault="005B5B34" w:rsidP="005B5B34">
      <w:pPr>
        <w:ind w:left="360"/>
        <w:jc w:val="both"/>
        <w:rPr>
          <w:rFonts w:cs="Times New Roman"/>
          <w:szCs w:val="24"/>
        </w:rPr>
      </w:pPr>
      <w:r w:rsidRPr="003E0ED0">
        <w:rPr>
          <w:rFonts w:cs="Times New Roman"/>
          <w:szCs w:val="24"/>
        </w:rPr>
        <w:t>Önköltség számítási szabályzat</w:t>
      </w:r>
    </w:p>
    <w:p w14:paraId="724D5C8D" w14:textId="77777777" w:rsidR="005B5B34" w:rsidRPr="003E0ED0" w:rsidRDefault="005B5B34" w:rsidP="005B5B34">
      <w:pPr>
        <w:ind w:left="360"/>
        <w:jc w:val="both"/>
        <w:rPr>
          <w:rFonts w:cs="Times New Roman"/>
          <w:szCs w:val="24"/>
        </w:rPr>
      </w:pPr>
      <w:r w:rsidRPr="003E0ED0">
        <w:rPr>
          <w:rFonts w:cs="Times New Roman"/>
          <w:szCs w:val="24"/>
        </w:rPr>
        <w:t>Szent Márton kártya használati szabályzat</w:t>
      </w:r>
    </w:p>
    <w:p w14:paraId="1CE47A8C" w14:textId="77777777" w:rsidR="005B5B34" w:rsidRPr="003E0ED0" w:rsidRDefault="005B5B34" w:rsidP="005B5B34">
      <w:pPr>
        <w:ind w:left="360"/>
        <w:jc w:val="both"/>
        <w:rPr>
          <w:rFonts w:cs="Times New Roman"/>
          <w:szCs w:val="24"/>
        </w:rPr>
      </w:pPr>
      <w:r w:rsidRPr="003E0ED0">
        <w:rPr>
          <w:rFonts w:cs="Times New Roman"/>
          <w:szCs w:val="24"/>
        </w:rPr>
        <w:t>Gyakornoki szabályzat</w:t>
      </w:r>
    </w:p>
    <w:p w14:paraId="043E00F0" w14:textId="77777777" w:rsidR="005B5B34" w:rsidRPr="003E0ED0" w:rsidRDefault="005B5B34" w:rsidP="005B5B34">
      <w:pPr>
        <w:ind w:left="360"/>
        <w:jc w:val="both"/>
        <w:rPr>
          <w:rFonts w:cs="Times New Roman"/>
          <w:szCs w:val="24"/>
        </w:rPr>
      </w:pPr>
      <w:r w:rsidRPr="003E0ED0">
        <w:rPr>
          <w:rFonts w:cs="Times New Roman"/>
          <w:szCs w:val="24"/>
        </w:rPr>
        <w:t>Gépjárművek igénybevételének és használatának szabályzata</w:t>
      </w:r>
    </w:p>
    <w:p w14:paraId="59B6B3E1" w14:textId="77777777" w:rsidR="00BB2CD5" w:rsidRPr="003E0ED0" w:rsidRDefault="00BB2CD5" w:rsidP="00770643">
      <w:pPr>
        <w:ind w:left="360"/>
        <w:jc w:val="both"/>
        <w:rPr>
          <w:rFonts w:cs="Times New Roman"/>
          <w:szCs w:val="24"/>
        </w:rPr>
      </w:pPr>
      <w:r w:rsidRPr="003E0ED0">
        <w:rPr>
          <w:rFonts w:cs="Times New Roman"/>
          <w:szCs w:val="24"/>
        </w:rPr>
        <w:t>A munkába járás költségeinek megtérítése szabályzata</w:t>
      </w:r>
    </w:p>
    <w:p w14:paraId="511F9D86" w14:textId="77777777" w:rsidR="005B5B34" w:rsidRPr="003E0ED0" w:rsidRDefault="005B5B34" w:rsidP="00770643">
      <w:pPr>
        <w:ind w:left="360"/>
        <w:jc w:val="both"/>
        <w:rPr>
          <w:rFonts w:cs="Times New Roman"/>
          <w:szCs w:val="24"/>
        </w:rPr>
      </w:pPr>
      <w:r w:rsidRPr="003E0ED0">
        <w:rPr>
          <w:rFonts w:cs="Times New Roman"/>
          <w:szCs w:val="24"/>
        </w:rPr>
        <w:t xml:space="preserve">Vezetékes és rádiótelefonok használatának szabályzata </w:t>
      </w:r>
    </w:p>
    <w:p w14:paraId="44EAEEE7" w14:textId="77777777" w:rsidR="00770643" w:rsidRPr="003E0ED0" w:rsidRDefault="00770643" w:rsidP="00770643">
      <w:pPr>
        <w:ind w:left="360"/>
        <w:jc w:val="both"/>
        <w:rPr>
          <w:rFonts w:cs="Times New Roman"/>
          <w:szCs w:val="24"/>
        </w:rPr>
      </w:pPr>
      <w:r w:rsidRPr="003E0ED0">
        <w:rPr>
          <w:rFonts w:cs="Times New Roman"/>
          <w:szCs w:val="24"/>
        </w:rPr>
        <w:t xml:space="preserve">Munkavédelmi Szabályzat </w:t>
      </w:r>
    </w:p>
    <w:p w14:paraId="03DBE9DD" w14:textId="77777777" w:rsidR="00770643" w:rsidRPr="003E0ED0" w:rsidRDefault="00770643" w:rsidP="00770643">
      <w:pPr>
        <w:ind w:left="360"/>
        <w:jc w:val="both"/>
        <w:rPr>
          <w:rFonts w:cs="Times New Roman"/>
          <w:szCs w:val="24"/>
        </w:rPr>
      </w:pPr>
      <w:r w:rsidRPr="003E0ED0">
        <w:rPr>
          <w:rFonts w:cs="Times New Roman"/>
          <w:szCs w:val="24"/>
        </w:rPr>
        <w:t>Tűzvédelmi Szabályzat</w:t>
      </w:r>
    </w:p>
    <w:p w14:paraId="26A783E0" w14:textId="77777777" w:rsidR="005B5B34" w:rsidRPr="003E0ED0" w:rsidRDefault="005B5B34" w:rsidP="005B5B34">
      <w:pPr>
        <w:ind w:left="360"/>
        <w:jc w:val="both"/>
        <w:rPr>
          <w:rFonts w:cs="Times New Roman"/>
          <w:szCs w:val="24"/>
        </w:rPr>
      </w:pPr>
      <w:r w:rsidRPr="003E0ED0">
        <w:rPr>
          <w:rFonts w:cs="Times New Roman"/>
          <w:szCs w:val="24"/>
        </w:rPr>
        <w:t>Mentési és menekülési terv</w:t>
      </w:r>
    </w:p>
    <w:p w14:paraId="037AF1E2" w14:textId="77777777" w:rsidR="00770643" w:rsidRPr="003E0ED0" w:rsidRDefault="00770643" w:rsidP="00770643">
      <w:pPr>
        <w:ind w:left="360"/>
        <w:jc w:val="both"/>
        <w:rPr>
          <w:rFonts w:cs="Times New Roman"/>
          <w:szCs w:val="24"/>
        </w:rPr>
      </w:pPr>
      <w:r w:rsidRPr="003E0ED0">
        <w:rPr>
          <w:rFonts w:cs="Times New Roman"/>
          <w:szCs w:val="24"/>
        </w:rPr>
        <w:t>A foglalkoztatás-egészségügyi szolgálat igénybevételéről szóló szabályzat</w:t>
      </w:r>
    </w:p>
    <w:p w14:paraId="1E9E25D9" w14:textId="77777777" w:rsidR="005B5B34" w:rsidRPr="003E0ED0" w:rsidRDefault="005B5B34" w:rsidP="005B5B34">
      <w:pPr>
        <w:ind w:left="360"/>
        <w:jc w:val="both"/>
        <w:rPr>
          <w:rFonts w:cs="Times New Roman"/>
          <w:szCs w:val="24"/>
        </w:rPr>
      </w:pPr>
      <w:r w:rsidRPr="003E0ED0">
        <w:rPr>
          <w:rFonts w:cs="Times New Roman"/>
          <w:szCs w:val="24"/>
        </w:rPr>
        <w:t>Szabályzat a képernyő előtti munkavégzés minimális egészségügyi biztonsági követelményeiről</w:t>
      </w:r>
    </w:p>
    <w:p w14:paraId="341EB8E5" w14:textId="77777777" w:rsidR="00770643" w:rsidRPr="003E0ED0" w:rsidRDefault="00770643" w:rsidP="00770643">
      <w:pPr>
        <w:ind w:left="360"/>
        <w:jc w:val="both"/>
        <w:rPr>
          <w:rFonts w:cs="Times New Roman"/>
          <w:szCs w:val="24"/>
        </w:rPr>
      </w:pPr>
      <w:r w:rsidRPr="003E0ED0">
        <w:rPr>
          <w:rFonts w:cs="Times New Roman"/>
          <w:szCs w:val="24"/>
        </w:rPr>
        <w:t>Az egyéni védőeszközök és védőital juttatásának rendjéről szóló szabályzat</w:t>
      </w:r>
    </w:p>
    <w:p w14:paraId="19A7F279" w14:textId="77777777" w:rsidR="005B5B34" w:rsidRPr="003E0ED0" w:rsidRDefault="005B5B34" w:rsidP="005B5B34">
      <w:pPr>
        <w:ind w:left="360"/>
        <w:jc w:val="both"/>
        <w:rPr>
          <w:rFonts w:cs="Times New Roman"/>
          <w:szCs w:val="24"/>
        </w:rPr>
      </w:pPr>
      <w:r w:rsidRPr="003E0ED0">
        <w:rPr>
          <w:rFonts w:cs="Times New Roman"/>
          <w:szCs w:val="24"/>
        </w:rPr>
        <w:t>Iratkezelési Szabályzat</w:t>
      </w:r>
    </w:p>
    <w:p w14:paraId="5B0DD828" w14:textId="77777777" w:rsidR="00BB2CD5" w:rsidRPr="003E0ED0" w:rsidRDefault="00BB2CD5" w:rsidP="005B5B34">
      <w:pPr>
        <w:ind w:left="360"/>
        <w:jc w:val="both"/>
        <w:rPr>
          <w:rFonts w:cs="Times New Roman"/>
          <w:szCs w:val="24"/>
        </w:rPr>
      </w:pPr>
      <w:r w:rsidRPr="003E0ED0">
        <w:rPr>
          <w:rFonts w:cs="Times New Roman"/>
          <w:szCs w:val="24"/>
        </w:rPr>
        <w:t>Végrehajtási utasítás a Mesebolt Bábszínház pandémiás felkészülésének végrehajtására és egy bekövetkezett pandémia esetén végrehajtandó feladatok szabályozására</w:t>
      </w:r>
    </w:p>
    <w:p w14:paraId="3D2A6C52" w14:textId="77777777" w:rsidR="005B5B34" w:rsidRPr="003E0ED0" w:rsidRDefault="005B5B34" w:rsidP="005B5B34">
      <w:pPr>
        <w:ind w:left="360"/>
        <w:jc w:val="both"/>
        <w:rPr>
          <w:rFonts w:cs="Times New Roman"/>
          <w:szCs w:val="24"/>
        </w:rPr>
      </w:pPr>
      <w:r w:rsidRPr="003E0ED0">
        <w:rPr>
          <w:rFonts w:cs="Times New Roman"/>
          <w:szCs w:val="24"/>
        </w:rPr>
        <w:t>Informatikai biztonsági Szabályzat</w:t>
      </w:r>
    </w:p>
    <w:p w14:paraId="1F8A4DF3" w14:textId="77777777" w:rsidR="0068571D" w:rsidRPr="003E0ED0" w:rsidRDefault="0068571D" w:rsidP="00770643">
      <w:pPr>
        <w:ind w:left="360"/>
        <w:jc w:val="both"/>
        <w:rPr>
          <w:rFonts w:cs="Times New Roman"/>
          <w:szCs w:val="24"/>
        </w:rPr>
      </w:pPr>
      <w:r w:rsidRPr="003E0ED0">
        <w:rPr>
          <w:rFonts w:cs="Times New Roman"/>
          <w:szCs w:val="24"/>
        </w:rPr>
        <w:t xml:space="preserve">Adatvédelmi </w:t>
      </w:r>
      <w:r w:rsidR="005B5B34" w:rsidRPr="003E0ED0">
        <w:rPr>
          <w:rFonts w:cs="Times New Roman"/>
          <w:szCs w:val="24"/>
        </w:rPr>
        <w:t>és incidenskezelési s</w:t>
      </w:r>
      <w:r w:rsidRPr="003E0ED0">
        <w:rPr>
          <w:rFonts w:cs="Times New Roman"/>
          <w:szCs w:val="24"/>
        </w:rPr>
        <w:t>zabályzat</w:t>
      </w:r>
    </w:p>
    <w:p w14:paraId="17DD13AF" w14:textId="77777777" w:rsidR="005B5B34" w:rsidRPr="003E0ED0" w:rsidRDefault="005B5B34" w:rsidP="00770643">
      <w:pPr>
        <w:ind w:left="360"/>
        <w:jc w:val="both"/>
        <w:rPr>
          <w:rFonts w:cs="Times New Roman"/>
          <w:szCs w:val="24"/>
        </w:rPr>
      </w:pPr>
      <w:r w:rsidRPr="003E0ED0">
        <w:rPr>
          <w:rFonts w:cs="Times New Roman"/>
          <w:szCs w:val="24"/>
        </w:rPr>
        <w:t>Adatkezelési tájékoztató</w:t>
      </w:r>
    </w:p>
    <w:p w14:paraId="1748E117" w14:textId="77777777" w:rsidR="005B5B34" w:rsidRPr="003E0ED0" w:rsidRDefault="005B5B34" w:rsidP="005B5B34">
      <w:pPr>
        <w:ind w:left="360"/>
        <w:jc w:val="both"/>
        <w:rPr>
          <w:rFonts w:cs="Times New Roman"/>
          <w:szCs w:val="24"/>
        </w:rPr>
      </w:pPr>
      <w:r w:rsidRPr="003E0ED0">
        <w:rPr>
          <w:rFonts w:cs="Times New Roman"/>
          <w:szCs w:val="24"/>
        </w:rPr>
        <w:t>Adatkezelési tájékoztató munkavállalók részére</w:t>
      </w:r>
    </w:p>
    <w:p w14:paraId="61EFF1E4" w14:textId="77777777" w:rsidR="005B5B34" w:rsidRPr="003E0ED0" w:rsidRDefault="005B5B34" w:rsidP="005B5B34">
      <w:pPr>
        <w:ind w:left="360"/>
        <w:jc w:val="both"/>
        <w:rPr>
          <w:rFonts w:cs="Times New Roman"/>
          <w:szCs w:val="24"/>
        </w:rPr>
      </w:pPr>
      <w:r w:rsidRPr="003E0ED0">
        <w:rPr>
          <w:rFonts w:cs="Times New Roman"/>
          <w:szCs w:val="24"/>
        </w:rPr>
        <w:t>Adatkezelési tájékoztató a kamerás megfigyelőrendszer alkalmazásával összefüggő személyes adatok kezeléséről</w:t>
      </w:r>
    </w:p>
    <w:p w14:paraId="4D1F9D0E" w14:textId="77777777" w:rsidR="005B5B34" w:rsidRPr="003E0ED0" w:rsidRDefault="005B5B34" w:rsidP="005B5B34">
      <w:pPr>
        <w:ind w:left="360"/>
        <w:jc w:val="both"/>
        <w:rPr>
          <w:rFonts w:cs="Times New Roman"/>
          <w:szCs w:val="24"/>
        </w:rPr>
      </w:pPr>
      <w:r w:rsidRPr="003E0ED0">
        <w:rPr>
          <w:rFonts w:cs="Times New Roman"/>
          <w:szCs w:val="24"/>
        </w:rPr>
        <w:t>Kommunikációs eljárásrend</w:t>
      </w:r>
    </w:p>
    <w:p w14:paraId="0AD94AC4" w14:textId="7064B7E0" w:rsidR="00770643" w:rsidRPr="00251501" w:rsidRDefault="005B5B34" w:rsidP="00251501">
      <w:pPr>
        <w:ind w:left="360"/>
        <w:jc w:val="both"/>
        <w:rPr>
          <w:rFonts w:cs="Times New Roman"/>
          <w:szCs w:val="24"/>
        </w:rPr>
      </w:pPr>
      <w:r w:rsidRPr="003E0ED0">
        <w:rPr>
          <w:rFonts w:cs="Times New Roman"/>
          <w:szCs w:val="24"/>
        </w:rPr>
        <w:t>A közérdekű adatok megismerésére irányuló igények teljesítésének rendjét rögzítő szabályzat</w:t>
      </w:r>
    </w:p>
    <w:p w14:paraId="4D15E864" w14:textId="77777777" w:rsidR="00770643" w:rsidRPr="00BB2CD5" w:rsidRDefault="00770643" w:rsidP="00770643">
      <w:pPr>
        <w:ind w:left="360"/>
        <w:jc w:val="both"/>
        <w:rPr>
          <w:rFonts w:cs="Times New Roman"/>
          <w:color w:val="00B050"/>
          <w:szCs w:val="24"/>
        </w:rPr>
      </w:pPr>
      <w:r>
        <w:rPr>
          <w:rFonts w:cs="Times New Roman"/>
          <w:szCs w:val="24"/>
        </w:rPr>
        <w:t>Számviteli politika</w:t>
      </w:r>
      <w:r w:rsidR="00B27BF8">
        <w:rPr>
          <w:rFonts w:cs="Times New Roman"/>
          <w:szCs w:val="24"/>
        </w:rPr>
        <w:t xml:space="preserve"> </w:t>
      </w:r>
    </w:p>
    <w:p w14:paraId="5C811E17" w14:textId="77777777" w:rsidR="00770643" w:rsidRPr="005B00C8" w:rsidRDefault="00770643" w:rsidP="00770643">
      <w:pPr>
        <w:ind w:left="360"/>
        <w:jc w:val="both"/>
        <w:rPr>
          <w:rFonts w:cs="Times New Roman"/>
          <w:szCs w:val="24"/>
        </w:rPr>
      </w:pPr>
      <w:r>
        <w:rPr>
          <w:rFonts w:cs="Times New Roman"/>
          <w:szCs w:val="24"/>
        </w:rPr>
        <w:t>Pénzkezelési szabályzat</w:t>
      </w:r>
    </w:p>
    <w:p w14:paraId="606C496C" w14:textId="77777777" w:rsidR="00770643" w:rsidRPr="005B00C8" w:rsidRDefault="00770643" w:rsidP="00770643">
      <w:pPr>
        <w:ind w:left="360"/>
        <w:jc w:val="both"/>
        <w:rPr>
          <w:rFonts w:cs="Times New Roman"/>
          <w:szCs w:val="24"/>
        </w:rPr>
      </w:pPr>
      <w:r>
        <w:rPr>
          <w:rFonts w:cs="Times New Roman"/>
          <w:szCs w:val="24"/>
        </w:rPr>
        <w:t>Számlarend</w:t>
      </w:r>
    </w:p>
    <w:p w14:paraId="354991BF" w14:textId="6FB8E15A" w:rsidR="00770643" w:rsidRPr="005B00C8" w:rsidRDefault="00BB2CD5" w:rsidP="00770643">
      <w:pPr>
        <w:ind w:left="360"/>
        <w:jc w:val="both"/>
        <w:rPr>
          <w:rFonts w:cs="Times New Roman"/>
          <w:szCs w:val="24"/>
        </w:rPr>
      </w:pPr>
      <w:r>
        <w:rPr>
          <w:rFonts w:cs="Times New Roman"/>
          <w:szCs w:val="24"/>
        </w:rPr>
        <w:t>Szabályzat a</w:t>
      </w:r>
      <w:r w:rsidR="00770643" w:rsidRPr="005B00C8">
        <w:rPr>
          <w:rFonts w:cs="Times New Roman"/>
          <w:szCs w:val="24"/>
        </w:rPr>
        <w:t xml:space="preserve"> kötelezettségvállalás,</w:t>
      </w:r>
      <w:r w:rsidR="00036060">
        <w:rPr>
          <w:rFonts w:cs="Times New Roman"/>
          <w:szCs w:val="24"/>
        </w:rPr>
        <w:t xml:space="preserve"> </w:t>
      </w:r>
      <w:r>
        <w:rPr>
          <w:rFonts w:cs="Times New Roman"/>
          <w:szCs w:val="24"/>
        </w:rPr>
        <w:t>pénzügyi ellenjegyzés, teljesítési igazolás,</w:t>
      </w:r>
      <w:r w:rsidR="00770643" w:rsidRPr="005B00C8">
        <w:rPr>
          <w:rFonts w:cs="Times New Roman"/>
          <w:szCs w:val="24"/>
        </w:rPr>
        <w:t xml:space="preserve"> érvé</w:t>
      </w:r>
      <w:r>
        <w:rPr>
          <w:rFonts w:cs="Times New Roman"/>
          <w:szCs w:val="24"/>
        </w:rPr>
        <w:t>nyesítés és utalványozás rendjéről</w:t>
      </w:r>
    </w:p>
    <w:p w14:paraId="62691A3C" w14:textId="77777777" w:rsidR="00770643" w:rsidRPr="005B00C8" w:rsidRDefault="00770643" w:rsidP="00770643">
      <w:pPr>
        <w:ind w:left="360"/>
        <w:jc w:val="both"/>
        <w:rPr>
          <w:rFonts w:cs="Times New Roman"/>
          <w:szCs w:val="24"/>
        </w:rPr>
      </w:pPr>
      <w:r>
        <w:rPr>
          <w:rFonts w:cs="Times New Roman"/>
          <w:szCs w:val="24"/>
        </w:rPr>
        <w:t>Önköltségszámítás szabályzat</w:t>
      </w:r>
    </w:p>
    <w:p w14:paraId="7520656E" w14:textId="77777777" w:rsidR="00770643" w:rsidRPr="005B00C8" w:rsidRDefault="00770643" w:rsidP="00770643">
      <w:pPr>
        <w:ind w:left="360"/>
        <w:jc w:val="both"/>
        <w:rPr>
          <w:rFonts w:cs="Times New Roman"/>
          <w:szCs w:val="24"/>
        </w:rPr>
      </w:pPr>
      <w:r w:rsidRPr="005B00C8">
        <w:rPr>
          <w:rFonts w:cs="Times New Roman"/>
          <w:szCs w:val="24"/>
        </w:rPr>
        <w:t>Eszközök és források értékelési szabályzata</w:t>
      </w:r>
    </w:p>
    <w:p w14:paraId="76E033E7" w14:textId="77777777" w:rsidR="00770643" w:rsidRPr="005B00C8" w:rsidRDefault="00770643" w:rsidP="00770643">
      <w:pPr>
        <w:ind w:left="360"/>
        <w:jc w:val="both"/>
        <w:rPr>
          <w:rFonts w:cs="Times New Roman"/>
          <w:szCs w:val="24"/>
        </w:rPr>
      </w:pPr>
      <w:r w:rsidRPr="005B00C8">
        <w:rPr>
          <w:rFonts w:cs="Times New Roman"/>
          <w:szCs w:val="24"/>
        </w:rPr>
        <w:t>Eszközök és források leltározás</w:t>
      </w:r>
      <w:r>
        <w:rPr>
          <w:rFonts w:cs="Times New Roman"/>
          <w:szCs w:val="24"/>
        </w:rPr>
        <w:t>i és leltárkészítési szabályzat</w:t>
      </w:r>
    </w:p>
    <w:p w14:paraId="12342A5E" w14:textId="77777777" w:rsidR="00770643" w:rsidRPr="005B00C8" w:rsidRDefault="00770643" w:rsidP="00770643">
      <w:pPr>
        <w:ind w:left="360"/>
        <w:jc w:val="both"/>
        <w:rPr>
          <w:rFonts w:cs="Times New Roman"/>
          <w:szCs w:val="24"/>
        </w:rPr>
      </w:pPr>
      <w:r w:rsidRPr="005B00C8">
        <w:rPr>
          <w:rFonts w:cs="Times New Roman"/>
          <w:szCs w:val="24"/>
        </w:rPr>
        <w:t>Felesleges vagyontárgyak hasznosításá</w:t>
      </w:r>
      <w:r>
        <w:rPr>
          <w:rFonts w:cs="Times New Roman"/>
          <w:szCs w:val="24"/>
        </w:rPr>
        <w:t>nak, selejtezésének szabályzata</w:t>
      </w:r>
    </w:p>
    <w:p w14:paraId="764A1EF4" w14:textId="77777777" w:rsidR="00770643" w:rsidRPr="00FC0DB5" w:rsidRDefault="00770643" w:rsidP="00770643">
      <w:pPr>
        <w:ind w:left="360"/>
        <w:jc w:val="both"/>
        <w:rPr>
          <w:rFonts w:cs="Times New Roman"/>
          <w:szCs w:val="24"/>
        </w:rPr>
      </w:pPr>
      <w:r w:rsidRPr="005B00C8">
        <w:rPr>
          <w:rFonts w:cs="Times New Roman"/>
          <w:szCs w:val="24"/>
        </w:rPr>
        <w:t>Belső ellenőrzési kézikönyv</w:t>
      </w:r>
    </w:p>
    <w:p w14:paraId="2681B9D9" w14:textId="77777777" w:rsidR="00251501" w:rsidRPr="00251501" w:rsidRDefault="00251501" w:rsidP="00251501">
      <w:pPr>
        <w:pStyle w:val="Cmsor2"/>
        <w:numPr>
          <w:ilvl w:val="0"/>
          <w:numId w:val="0"/>
        </w:numPr>
        <w:tabs>
          <w:tab w:val="left" w:pos="0"/>
        </w:tabs>
        <w:rPr>
          <w:color w:val="auto"/>
        </w:rPr>
      </w:pPr>
      <w:bookmarkStart w:id="114" w:name="_Toc54083098"/>
    </w:p>
    <w:p w14:paraId="4FE3854A" w14:textId="57850E48" w:rsidR="00770643" w:rsidRPr="009D0939" w:rsidRDefault="00770643" w:rsidP="00770643">
      <w:pPr>
        <w:pStyle w:val="Cmsor2"/>
        <w:tabs>
          <w:tab w:val="left" w:pos="0"/>
        </w:tabs>
        <w:rPr>
          <w:color w:val="auto"/>
        </w:rPr>
      </w:pPr>
      <w:r w:rsidRPr="009D0939">
        <w:rPr>
          <w:color w:val="auto"/>
        </w:rPr>
        <w:t>Hatálybalépés</w:t>
      </w:r>
      <w:bookmarkEnd w:id="114"/>
    </w:p>
    <w:p w14:paraId="667D4A09" w14:textId="27F85C70" w:rsidR="00770643" w:rsidRPr="0089447E" w:rsidRDefault="00770643" w:rsidP="00770643">
      <w:pPr>
        <w:ind w:firstLine="360"/>
      </w:pPr>
      <w:r>
        <w:t>Az SZMSZ hatálybalé</w:t>
      </w:r>
      <w:r w:rsidR="005B5B34">
        <w:t>pésének időpontja: 202</w:t>
      </w:r>
      <w:r w:rsidR="00036060">
        <w:t>1</w:t>
      </w:r>
      <w:r w:rsidR="005B5B34">
        <w:t>.</w:t>
      </w:r>
      <w:r w:rsidR="00036060">
        <w:t xml:space="preserve"> július 1.</w:t>
      </w:r>
    </w:p>
    <w:p w14:paraId="6F8E3985" w14:textId="77777777" w:rsidR="00770643" w:rsidRDefault="00770643" w:rsidP="00770643">
      <w:pPr>
        <w:jc w:val="both"/>
      </w:pPr>
    </w:p>
    <w:p w14:paraId="3E41A5FE" w14:textId="77777777" w:rsidR="00770643" w:rsidRDefault="00770643" w:rsidP="00770643">
      <w:pPr>
        <w:jc w:val="both"/>
      </w:pPr>
    </w:p>
    <w:p w14:paraId="7789D2B8" w14:textId="77777777" w:rsidR="00770643" w:rsidRDefault="00770643" w:rsidP="00770643">
      <w:pPr>
        <w:jc w:val="both"/>
      </w:pPr>
    </w:p>
    <w:p w14:paraId="7D65C7B0" w14:textId="77777777" w:rsidR="00770643" w:rsidRDefault="00770643" w:rsidP="00770643">
      <w:pPr>
        <w:jc w:val="both"/>
      </w:pPr>
    </w:p>
    <w:p w14:paraId="44AAAC0A" w14:textId="77777777" w:rsidR="00770643" w:rsidRDefault="00770643" w:rsidP="00770643">
      <w:pPr>
        <w:jc w:val="both"/>
      </w:pPr>
    </w:p>
    <w:p w14:paraId="6296D445" w14:textId="77777777" w:rsidR="00770643" w:rsidRDefault="00770643" w:rsidP="00770643">
      <w:pPr>
        <w:jc w:val="both"/>
      </w:pPr>
    </w:p>
    <w:p w14:paraId="4F5A56B3" w14:textId="77777777" w:rsidR="00770643" w:rsidRDefault="00770643" w:rsidP="00770643">
      <w:pPr>
        <w:jc w:val="both"/>
      </w:pPr>
    </w:p>
    <w:p w14:paraId="57BCDFA0" w14:textId="77777777" w:rsidR="00770643" w:rsidRDefault="00770643" w:rsidP="00770643">
      <w:pPr>
        <w:jc w:val="both"/>
      </w:pPr>
      <w:r>
        <w:t xml:space="preserve">                      Kovács Géza                                               </w:t>
      </w:r>
      <w:r w:rsidR="00B27BF8">
        <w:t>Kosznovszky Márton</w:t>
      </w:r>
      <w:r>
        <w:t xml:space="preserve">                            </w:t>
      </w:r>
    </w:p>
    <w:p w14:paraId="03DBEBB9" w14:textId="77777777" w:rsidR="00770643" w:rsidRDefault="00770643" w:rsidP="00770643">
      <w:pPr>
        <w:jc w:val="both"/>
      </w:pPr>
      <w:r>
        <w:t xml:space="preserve">                          igazgató                                                </w:t>
      </w:r>
      <w:r w:rsidR="00B27BF8">
        <w:t xml:space="preserve">    </w:t>
      </w:r>
      <w:r>
        <w:t xml:space="preserve"> </w:t>
      </w:r>
      <w:r w:rsidR="00B27BF8">
        <w:t xml:space="preserve"> ü</w:t>
      </w:r>
      <w:r w:rsidR="005B5B34">
        <w:t>zemi megbízott</w:t>
      </w:r>
      <w:r>
        <w:t xml:space="preserve"> </w:t>
      </w:r>
    </w:p>
    <w:p w14:paraId="26EECF95" w14:textId="77777777" w:rsidR="00770643" w:rsidRDefault="00770643" w:rsidP="00770643">
      <w:pPr>
        <w:jc w:val="both"/>
      </w:pPr>
    </w:p>
    <w:p w14:paraId="329E4386" w14:textId="77777777" w:rsidR="00770643" w:rsidRDefault="00770643" w:rsidP="00770643">
      <w:pPr>
        <w:jc w:val="both"/>
      </w:pPr>
    </w:p>
    <w:p w14:paraId="7C912E96" w14:textId="77777777" w:rsidR="00BB2CD5" w:rsidRDefault="00BB2CD5" w:rsidP="00770643">
      <w:pPr>
        <w:jc w:val="both"/>
        <w:rPr>
          <w:rFonts w:cs="Times New Roman"/>
          <w:szCs w:val="24"/>
        </w:rPr>
      </w:pPr>
    </w:p>
    <w:p w14:paraId="68B5388F" w14:textId="77777777" w:rsidR="00BB2CD5" w:rsidRDefault="00BB2CD5" w:rsidP="00770643">
      <w:pPr>
        <w:jc w:val="both"/>
        <w:rPr>
          <w:rFonts w:cs="Times New Roman"/>
          <w:szCs w:val="24"/>
        </w:rPr>
      </w:pPr>
    </w:p>
    <w:p w14:paraId="0B47C0C3" w14:textId="77777777" w:rsidR="00BB2CD5" w:rsidRDefault="00BB2CD5" w:rsidP="00770643">
      <w:pPr>
        <w:jc w:val="both"/>
        <w:rPr>
          <w:rFonts w:cs="Times New Roman"/>
          <w:szCs w:val="24"/>
        </w:rPr>
      </w:pPr>
    </w:p>
    <w:p w14:paraId="5ABAA126" w14:textId="77777777" w:rsidR="00BB2CD5" w:rsidRDefault="00BB2CD5" w:rsidP="00770643">
      <w:pPr>
        <w:jc w:val="both"/>
        <w:rPr>
          <w:rFonts w:cs="Times New Roman"/>
          <w:szCs w:val="24"/>
        </w:rPr>
      </w:pPr>
    </w:p>
    <w:p w14:paraId="44C5245E" w14:textId="68BF27C6" w:rsidR="00770643" w:rsidRPr="00BD301F" w:rsidRDefault="00770643" w:rsidP="00770643">
      <w:pPr>
        <w:jc w:val="both"/>
        <w:rPr>
          <w:rFonts w:cs="Times New Roman"/>
          <w:szCs w:val="24"/>
        </w:rPr>
      </w:pPr>
      <w:r w:rsidRPr="00BD301F">
        <w:rPr>
          <w:rFonts w:cs="Times New Roman"/>
          <w:szCs w:val="24"/>
        </w:rPr>
        <w:t xml:space="preserve">A Mesebolt Bábszínház Szervezeti és Működési Szabályzatát Szombathely Megyei Jogú Város Közgyűlése </w:t>
      </w:r>
      <w:r w:rsidR="00036060">
        <w:rPr>
          <w:rFonts w:cs="Times New Roman"/>
          <w:szCs w:val="24"/>
        </w:rPr>
        <w:t xml:space="preserve">Kulturális, Oktatási és Civil Bizottsága </w:t>
      </w:r>
      <w:proofErr w:type="gramStart"/>
      <w:r w:rsidR="005B5B34">
        <w:rPr>
          <w:rFonts w:cs="Times New Roman"/>
          <w:szCs w:val="24"/>
        </w:rPr>
        <w:t>…….</w:t>
      </w:r>
      <w:proofErr w:type="gramEnd"/>
      <w:r w:rsidR="005B5B34">
        <w:rPr>
          <w:rFonts w:cs="Times New Roman"/>
          <w:szCs w:val="24"/>
        </w:rPr>
        <w:t>./202</w:t>
      </w:r>
      <w:r w:rsidR="00036060">
        <w:rPr>
          <w:rFonts w:cs="Times New Roman"/>
          <w:szCs w:val="24"/>
        </w:rPr>
        <w:t>1</w:t>
      </w:r>
      <w:r w:rsidR="005B5B34">
        <w:rPr>
          <w:rFonts w:cs="Times New Roman"/>
          <w:szCs w:val="24"/>
        </w:rPr>
        <w:t xml:space="preserve">. </w:t>
      </w:r>
      <w:r w:rsidR="00036060">
        <w:rPr>
          <w:rFonts w:cs="Times New Roman"/>
          <w:szCs w:val="24"/>
        </w:rPr>
        <w:t xml:space="preserve">(VI.22.) </w:t>
      </w:r>
      <w:r w:rsidRPr="00BD301F">
        <w:rPr>
          <w:rFonts w:cs="Times New Roman"/>
          <w:szCs w:val="24"/>
        </w:rPr>
        <w:t>számú határozata alapján jóváhagyom.</w:t>
      </w:r>
    </w:p>
    <w:p w14:paraId="5A1103C3" w14:textId="77777777" w:rsidR="00770643" w:rsidRPr="00D6489A" w:rsidRDefault="00770643" w:rsidP="00770643">
      <w:pPr>
        <w:jc w:val="both"/>
      </w:pPr>
    </w:p>
    <w:p w14:paraId="59CA32F8" w14:textId="77777777" w:rsidR="00770643" w:rsidRDefault="00770643" w:rsidP="00770643">
      <w:pPr>
        <w:jc w:val="both"/>
      </w:pPr>
    </w:p>
    <w:p w14:paraId="3D1239D9" w14:textId="77777777" w:rsidR="00770643" w:rsidRDefault="00770643" w:rsidP="00770643">
      <w:pPr>
        <w:jc w:val="both"/>
      </w:pPr>
    </w:p>
    <w:p w14:paraId="7F4206EE" w14:textId="10BEC026" w:rsidR="00770643" w:rsidRDefault="005B5B34" w:rsidP="00770643">
      <w:pPr>
        <w:jc w:val="both"/>
      </w:pPr>
      <w:r>
        <w:t xml:space="preserve">Szombathely, </w:t>
      </w:r>
      <w:r w:rsidR="008642E1">
        <w:t>……………………</w:t>
      </w:r>
      <w:proofErr w:type="gramStart"/>
      <w:r w:rsidR="008642E1">
        <w:t>…….</w:t>
      </w:r>
      <w:proofErr w:type="gramEnd"/>
      <w:r w:rsidR="008642E1">
        <w:t xml:space="preserve"> ……..</w:t>
      </w:r>
    </w:p>
    <w:p w14:paraId="2310D525" w14:textId="77777777" w:rsidR="00770643" w:rsidRDefault="00770643" w:rsidP="00770643"/>
    <w:p w14:paraId="57CDA982" w14:textId="77777777" w:rsidR="00770643" w:rsidRDefault="00770643" w:rsidP="00770643"/>
    <w:p w14:paraId="07ECBB7E" w14:textId="77777777" w:rsidR="00770643" w:rsidRDefault="00770643" w:rsidP="00770643">
      <w:pPr>
        <w:jc w:val="center"/>
      </w:pPr>
    </w:p>
    <w:p w14:paraId="1FE18D65" w14:textId="77777777" w:rsidR="00770643" w:rsidRDefault="00770643" w:rsidP="00770643">
      <w:pPr>
        <w:jc w:val="center"/>
      </w:pPr>
    </w:p>
    <w:p w14:paraId="2AFA0D25" w14:textId="77777777" w:rsidR="00770643" w:rsidRDefault="00770643" w:rsidP="00770643">
      <w:pPr>
        <w:jc w:val="center"/>
      </w:pPr>
    </w:p>
    <w:p w14:paraId="55D719C9" w14:textId="77777777" w:rsidR="00770643" w:rsidRDefault="00770643" w:rsidP="00770643">
      <w:pPr>
        <w:jc w:val="center"/>
      </w:pPr>
    </w:p>
    <w:p w14:paraId="38050997" w14:textId="77777777" w:rsidR="00770643" w:rsidRDefault="00770643" w:rsidP="00770643">
      <w:r>
        <w:tab/>
      </w:r>
      <w:r>
        <w:tab/>
      </w:r>
      <w:r>
        <w:tab/>
      </w:r>
      <w:r>
        <w:tab/>
      </w:r>
      <w:r>
        <w:tab/>
      </w:r>
      <w:r>
        <w:tab/>
      </w:r>
      <w:r>
        <w:tab/>
      </w:r>
      <w:r>
        <w:tab/>
      </w:r>
      <w:r>
        <w:tab/>
        <w:t xml:space="preserve">Dr. </w:t>
      </w:r>
      <w:r w:rsidR="005B5B34">
        <w:t>Nemény András</w:t>
      </w:r>
    </w:p>
    <w:p w14:paraId="344DA9F7" w14:textId="77777777" w:rsidR="00770643" w:rsidRDefault="00770643" w:rsidP="00770643">
      <w:r>
        <w:tab/>
      </w:r>
      <w:r>
        <w:tab/>
      </w:r>
      <w:r>
        <w:tab/>
      </w:r>
      <w:r>
        <w:tab/>
      </w:r>
      <w:r>
        <w:tab/>
      </w:r>
      <w:r>
        <w:tab/>
      </w:r>
      <w:r>
        <w:tab/>
      </w:r>
      <w:r>
        <w:tab/>
      </w:r>
      <w:r>
        <w:tab/>
        <w:t xml:space="preserve">    polgármester</w:t>
      </w:r>
    </w:p>
    <w:p w14:paraId="227E46D8" w14:textId="77777777" w:rsidR="00394170" w:rsidRDefault="00394170"/>
    <w:sectPr w:rsidR="00394170" w:rsidSect="00770643">
      <w:footerReference w:type="default" r:id="rId12"/>
      <w:footerReference w:type="first" r:id="rId13"/>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3227" w14:textId="77777777" w:rsidR="003E0ED0" w:rsidRDefault="003E0ED0">
      <w:r>
        <w:separator/>
      </w:r>
    </w:p>
  </w:endnote>
  <w:endnote w:type="continuationSeparator" w:id="0">
    <w:p w14:paraId="2191C0B8" w14:textId="77777777" w:rsidR="003E0ED0" w:rsidRDefault="003E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827B" w14:textId="77777777" w:rsidR="003E0ED0" w:rsidRDefault="003E0ED0">
    <w:pPr>
      <w:pStyle w:val="llb"/>
      <w:jc w:val="center"/>
    </w:pPr>
    <w:r>
      <w:fldChar w:fldCharType="begin"/>
    </w:r>
    <w:r>
      <w:instrText>PAGE   \* MERGEFORMAT</w:instrText>
    </w:r>
    <w:r>
      <w:fldChar w:fldCharType="separate"/>
    </w:r>
    <w:r w:rsidR="00BA06CA">
      <w:rPr>
        <w:noProof/>
      </w:rPr>
      <w:t>14</w:t>
    </w:r>
    <w:r>
      <w:fldChar w:fldCharType="end"/>
    </w:r>
  </w:p>
  <w:p w14:paraId="7E3F6359" w14:textId="77777777" w:rsidR="003E0ED0" w:rsidRDefault="003E0ED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E3B8" w14:textId="77777777" w:rsidR="003E0ED0" w:rsidRDefault="003E0ED0">
    <w:pPr>
      <w:pStyle w:val="llb"/>
      <w:jc w:val="center"/>
    </w:pPr>
    <w:r>
      <w:fldChar w:fldCharType="begin"/>
    </w:r>
    <w:r>
      <w:instrText>PAGE   \* MERGEFORMAT</w:instrText>
    </w:r>
    <w:r>
      <w:fldChar w:fldCharType="separate"/>
    </w:r>
    <w:r w:rsidR="00BA06CA">
      <w:rPr>
        <w:noProof/>
      </w:rPr>
      <w:t>1</w:t>
    </w:r>
    <w:r>
      <w:fldChar w:fldCharType="end"/>
    </w:r>
  </w:p>
  <w:p w14:paraId="6BD8E39B" w14:textId="77777777" w:rsidR="003E0ED0" w:rsidRDefault="003E0E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7403" w14:textId="77777777" w:rsidR="003E0ED0" w:rsidRDefault="003E0ED0">
      <w:r>
        <w:separator/>
      </w:r>
    </w:p>
  </w:footnote>
  <w:footnote w:type="continuationSeparator" w:id="0">
    <w:p w14:paraId="7523B3D5" w14:textId="77777777" w:rsidR="003E0ED0" w:rsidRDefault="003E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pStyle w:val="Cmsor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7210BCF"/>
    <w:multiLevelType w:val="hybridMultilevel"/>
    <w:tmpl w:val="47723EB0"/>
    <w:lvl w:ilvl="0" w:tplc="040E0019">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4104041E"/>
    <w:multiLevelType w:val="hybridMultilevel"/>
    <w:tmpl w:val="98F0C8F2"/>
    <w:lvl w:ilvl="0" w:tplc="F8324CF4">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44A1BF2"/>
    <w:multiLevelType w:val="multilevel"/>
    <w:tmpl w:val="67D01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7C3861"/>
    <w:multiLevelType w:val="hybridMultilevel"/>
    <w:tmpl w:val="8C60CE32"/>
    <w:lvl w:ilvl="0" w:tplc="7622737A">
      <w:start w:val="3"/>
      <w:numFmt w:val="bullet"/>
      <w:lvlText w:val="-"/>
      <w:lvlJc w:val="left"/>
      <w:pPr>
        <w:ind w:left="1320" w:hanging="360"/>
      </w:pPr>
      <w:rPr>
        <w:rFonts w:ascii="Times New Roman" w:eastAsia="Times New Roman" w:hAnsi="Times New Roman" w:hint="default"/>
      </w:rPr>
    </w:lvl>
    <w:lvl w:ilvl="1" w:tplc="040E0003" w:tentative="1">
      <w:start w:val="1"/>
      <w:numFmt w:val="bullet"/>
      <w:lvlText w:val="o"/>
      <w:lvlJc w:val="left"/>
      <w:pPr>
        <w:ind w:left="2040" w:hanging="360"/>
      </w:pPr>
      <w:rPr>
        <w:rFonts w:ascii="Courier New" w:hAnsi="Courier New" w:hint="default"/>
      </w:rPr>
    </w:lvl>
    <w:lvl w:ilvl="2" w:tplc="040E0005" w:tentative="1">
      <w:start w:val="1"/>
      <w:numFmt w:val="bullet"/>
      <w:lvlText w:val=""/>
      <w:lvlJc w:val="left"/>
      <w:pPr>
        <w:ind w:left="2760" w:hanging="360"/>
      </w:pPr>
      <w:rPr>
        <w:rFonts w:ascii="Wingdings" w:hAnsi="Wingdings" w:hint="default"/>
      </w:rPr>
    </w:lvl>
    <w:lvl w:ilvl="3" w:tplc="040E0001" w:tentative="1">
      <w:start w:val="1"/>
      <w:numFmt w:val="bullet"/>
      <w:lvlText w:val=""/>
      <w:lvlJc w:val="left"/>
      <w:pPr>
        <w:ind w:left="3480" w:hanging="360"/>
      </w:pPr>
      <w:rPr>
        <w:rFonts w:ascii="Symbol" w:hAnsi="Symbol" w:hint="default"/>
      </w:rPr>
    </w:lvl>
    <w:lvl w:ilvl="4" w:tplc="040E0003" w:tentative="1">
      <w:start w:val="1"/>
      <w:numFmt w:val="bullet"/>
      <w:lvlText w:val="o"/>
      <w:lvlJc w:val="left"/>
      <w:pPr>
        <w:ind w:left="4200" w:hanging="360"/>
      </w:pPr>
      <w:rPr>
        <w:rFonts w:ascii="Courier New" w:hAnsi="Courier New" w:hint="default"/>
      </w:rPr>
    </w:lvl>
    <w:lvl w:ilvl="5" w:tplc="040E0005" w:tentative="1">
      <w:start w:val="1"/>
      <w:numFmt w:val="bullet"/>
      <w:lvlText w:val=""/>
      <w:lvlJc w:val="left"/>
      <w:pPr>
        <w:ind w:left="4920" w:hanging="360"/>
      </w:pPr>
      <w:rPr>
        <w:rFonts w:ascii="Wingdings" w:hAnsi="Wingdings" w:hint="default"/>
      </w:rPr>
    </w:lvl>
    <w:lvl w:ilvl="6" w:tplc="040E0001" w:tentative="1">
      <w:start w:val="1"/>
      <w:numFmt w:val="bullet"/>
      <w:lvlText w:val=""/>
      <w:lvlJc w:val="left"/>
      <w:pPr>
        <w:ind w:left="5640" w:hanging="360"/>
      </w:pPr>
      <w:rPr>
        <w:rFonts w:ascii="Symbol" w:hAnsi="Symbol" w:hint="default"/>
      </w:rPr>
    </w:lvl>
    <w:lvl w:ilvl="7" w:tplc="040E0003" w:tentative="1">
      <w:start w:val="1"/>
      <w:numFmt w:val="bullet"/>
      <w:lvlText w:val="o"/>
      <w:lvlJc w:val="left"/>
      <w:pPr>
        <w:ind w:left="6360" w:hanging="360"/>
      </w:pPr>
      <w:rPr>
        <w:rFonts w:ascii="Courier New" w:hAnsi="Courier New" w:hint="default"/>
      </w:rPr>
    </w:lvl>
    <w:lvl w:ilvl="8" w:tplc="040E0005" w:tentative="1">
      <w:start w:val="1"/>
      <w:numFmt w:val="bullet"/>
      <w:lvlText w:val=""/>
      <w:lvlJc w:val="left"/>
      <w:pPr>
        <w:ind w:left="7080" w:hanging="360"/>
      </w:pPr>
      <w:rPr>
        <w:rFonts w:ascii="Wingdings" w:hAnsi="Wingdings" w:hint="default"/>
      </w:rPr>
    </w:lvl>
  </w:abstractNum>
  <w:abstractNum w:abstractNumId="5" w15:restartNumberingAfterBreak="0">
    <w:nsid w:val="7D021401"/>
    <w:multiLevelType w:val="hybridMultilevel"/>
    <w:tmpl w:val="C9A8AA00"/>
    <w:lvl w:ilvl="0" w:tplc="040E0019">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643"/>
    <w:rsid w:val="00005AAB"/>
    <w:rsid w:val="00036060"/>
    <w:rsid w:val="000A5F6E"/>
    <w:rsid w:val="00144781"/>
    <w:rsid w:val="0017338D"/>
    <w:rsid w:val="001D60A1"/>
    <w:rsid w:val="00251501"/>
    <w:rsid w:val="002F3E39"/>
    <w:rsid w:val="00394170"/>
    <w:rsid w:val="003A4B35"/>
    <w:rsid w:val="003B6254"/>
    <w:rsid w:val="003D714C"/>
    <w:rsid w:val="003E0ED0"/>
    <w:rsid w:val="003E6521"/>
    <w:rsid w:val="00444F98"/>
    <w:rsid w:val="004B0561"/>
    <w:rsid w:val="004E2CC6"/>
    <w:rsid w:val="00502124"/>
    <w:rsid w:val="00562C46"/>
    <w:rsid w:val="005A5C5C"/>
    <w:rsid w:val="005B5B34"/>
    <w:rsid w:val="00632F4C"/>
    <w:rsid w:val="0068571D"/>
    <w:rsid w:val="006D7009"/>
    <w:rsid w:val="00770643"/>
    <w:rsid w:val="007B6348"/>
    <w:rsid w:val="007B7C3E"/>
    <w:rsid w:val="00816DB6"/>
    <w:rsid w:val="008642E1"/>
    <w:rsid w:val="009D43EC"/>
    <w:rsid w:val="00A20BE9"/>
    <w:rsid w:val="00A760DC"/>
    <w:rsid w:val="00A90E42"/>
    <w:rsid w:val="00AC51BE"/>
    <w:rsid w:val="00B27BF8"/>
    <w:rsid w:val="00B67D26"/>
    <w:rsid w:val="00BA06CA"/>
    <w:rsid w:val="00BB0C36"/>
    <w:rsid w:val="00BB2CD5"/>
    <w:rsid w:val="00C16F40"/>
    <w:rsid w:val="00CF7E38"/>
    <w:rsid w:val="00D238C0"/>
    <w:rsid w:val="00D30685"/>
    <w:rsid w:val="00D66BF5"/>
    <w:rsid w:val="00E42759"/>
    <w:rsid w:val="00EC44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F48628"/>
  <w15:docId w15:val="{12C7E4F5-072D-4A56-8490-B63EE0AE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0643"/>
    <w:pPr>
      <w:suppressAutoHyphens/>
      <w:overflowPunct w:val="0"/>
      <w:autoSpaceDE w:val="0"/>
      <w:spacing w:after="0" w:line="240" w:lineRule="auto"/>
      <w:textAlignment w:val="baseline"/>
    </w:pPr>
    <w:rPr>
      <w:rFonts w:ascii="Times New Roman" w:eastAsia="Times New Roman" w:hAnsi="Times New Roman" w:cs="Calibri"/>
      <w:sz w:val="24"/>
      <w:szCs w:val="20"/>
      <w:lang w:eastAsia="ar-SA"/>
    </w:rPr>
  </w:style>
  <w:style w:type="paragraph" w:styleId="Cmsor1">
    <w:name w:val="heading 1"/>
    <w:basedOn w:val="Norml"/>
    <w:next w:val="Norml"/>
    <w:link w:val="Cmsor1Char"/>
    <w:qFormat/>
    <w:rsid w:val="00770643"/>
    <w:pPr>
      <w:keepNext/>
      <w:keepLines/>
      <w:numPr>
        <w:numId w:val="1"/>
      </w:numPr>
      <w:spacing w:before="480"/>
      <w:outlineLvl w:val="0"/>
    </w:pPr>
    <w:rPr>
      <w:rFonts w:ascii="Cambria" w:eastAsia="Calibri" w:hAnsi="Cambria"/>
      <w:b/>
      <w:bCs/>
      <w:color w:val="365F91"/>
      <w:sz w:val="28"/>
      <w:szCs w:val="28"/>
      <w:lang w:val="x-none"/>
    </w:rPr>
  </w:style>
  <w:style w:type="paragraph" w:styleId="Cmsor2">
    <w:name w:val="heading 2"/>
    <w:basedOn w:val="Norml"/>
    <w:next w:val="Norml"/>
    <w:link w:val="Cmsor2Char"/>
    <w:qFormat/>
    <w:rsid w:val="00770643"/>
    <w:pPr>
      <w:keepNext/>
      <w:keepLines/>
      <w:numPr>
        <w:ilvl w:val="1"/>
        <w:numId w:val="1"/>
      </w:numPr>
      <w:spacing w:before="200"/>
      <w:outlineLvl w:val="1"/>
    </w:pPr>
    <w:rPr>
      <w:rFonts w:ascii="Cambria" w:eastAsia="Calibri" w:hAnsi="Cambria"/>
      <w:b/>
      <w:bCs/>
      <w:color w:val="4F81BD"/>
      <w:sz w:val="26"/>
      <w:szCs w:val="26"/>
      <w:lang w:val="x-none"/>
    </w:rPr>
  </w:style>
  <w:style w:type="paragraph" w:styleId="Cmsor3">
    <w:name w:val="heading 3"/>
    <w:basedOn w:val="Norml"/>
    <w:next w:val="Norml"/>
    <w:link w:val="Cmsor3Char"/>
    <w:qFormat/>
    <w:rsid w:val="00770643"/>
    <w:pPr>
      <w:keepNext/>
      <w:keepLines/>
      <w:numPr>
        <w:ilvl w:val="2"/>
        <w:numId w:val="1"/>
      </w:numPr>
      <w:spacing w:before="200"/>
      <w:outlineLvl w:val="2"/>
    </w:pPr>
    <w:rPr>
      <w:rFonts w:ascii="Cambria" w:eastAsia="Calibri" w:hAnsi="Cambria"/>
      <w:b/>
      <w:bCs/>
      <w:color w:val="4F81BD"/>
      <w:sz w:val="20"/>
      <w:lang w:val="x-none"/>
    </w:rPr>
  </w:style>
  <w:style w:type="paragraph" w:styleId="Cmsor4">
    <w:name w:val="heading 4"/>
    <w:basedOn w:val="Norml"/>
    <w:next w:val="Norml"/>
    <w:link w:val="Cmsor4Char"/>
    <w:qFormat/>
    <w:rsid w:val="00770643"/>
    <w:pPr>
      <w:keepNext/>
      <w:keepLines/>
      <w:spacing w:before="200"/>
      <w:outlineLvl w:val="3"/>
    </w:pPr>
    <w:rPr>
      <w:rFonts w:ascii="Cambria" w:eastAsia="Calibri" w:hAnsi="Cambria" w:cs="Times New Roman"/>
      <w:b/>
      <w:bCs/>
      <w:i/>
      <w:iCs/>
      <w:color w:val="4F81BD"/>
      <w:sz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70643"/>
    <w:rPr>
      <w:rFonts w:ascii="Cambria" w:eastAsia="Calibri" w:hAnsi="Cambria" w:cs="Calibri"/>
      <w:b/>
      <w:bCs/>
      <w:color w:val="365F91"/>
      <w:sz w:val="28"/>
      <w:szCs w:val="28"/>
      <w:lang w:val="x-none" w:eastAsia="ar-SA"/>
    </w:rPr>
  </w:style>
  <w:style w:type="character" w:customStyle="1" w:styleId="Cmsor2Char">
    <w:name w:val="Címsor 2 Char"/>
    <w:basedOn w:val="Bekezdsalapbettpusa"/>
    <w:link w:val="Cmsor2"/>
    <w:rsid w:val="00770643"/>
    <w:rPr>
      <w:rFonts w:ascii="Cambria" w:eastAsia="Calibri" w:hAnsi="Cambria" w:cs="Calibri"/>
      <w:b/>
      <w:bCs/>
      <w:color w:val="4F81BD"/>
      <w:sz w:val="26"/>
      <w:szCs w:val="26"/>
      <w:lang w:val="x-none" w:eastAsia="ar-SA"/>
    </w:rPr>
  </w:style>
  <w:style w:type="character" w:customStyle="1" w:styleId="Cmsor3Char">
    <w:name w:val="Címsor 3 Char"/>
    <w:basedOn w:val="Bekezdsalapbettpusa"/>
    <w:link w:val="Cmsor3"/>
    <w:rsid w:val="00770643"/>
    <w:rPr>
      <w:rFonts w:ascii="Cambria" w:eastAsia="Calibri" w:hAnsi="Cambria" w:cs="Calibri"/>
      <w:b/>
      <w:bCs/>
      <w:color w:val="4F81BD"/>
      <w:sz w:val="20"/>
      <w:szCs w:val="20"/>
      <w:lang w:val="x-none" w:eastAsia="ar-SA"/>
    </w:rPr>
  </w:style>
  <w:style w:type="character" w:customStyle="1" w:styleId="Cmsor4Char">
    <w:name w:val="Címsor 4 Char"/>
    <w:basedOn w:val="Bekezdsalapbettpusa"/>
    <w:link w:val="Cmsor4"/>
    <w:rsid w:val="00770643"/>
    <w:rPr>
      <w:rFonts w:ascii="Cambria" w:eastAsia="Calibri" w:hAnsi="Cambria" w:cs="Times New Roman"/>
      <w:b/>
      <w:bCs/>
      <w:i/>
      <w:iCs/>
      <w:color w:val="4F81BD"/>
      <w:sz w:val="20"/>
      <w:szCs w:val="20"/>
      <w:lang w:val="x-none" w:eastAsia="ar-SA"/>
    </w:rPr>
  </w:style>
  <w:style w:type="character" w:styleId="Oldalszm">
    <w:name w:val="page number"/>
    <w:rsid w:val="00770643"/>
    <w:rPr>
      <w:rFonts w:cs="Times New Roman"/>
    </w:rPr>
  </w:style>
  <w:style w:type="character" w:styleId="Hiperhivatkozs">
    <w:name w:val="Hyperlink"/>
    <w:uiPriority w:val="99"/>
    <w:rsid w:val="00770643"/>
    <w:rPr>
      <w:rFonts w:cs="Times New Roman"/>
      <w:color w:val="0000FF"/>
      <w:u w:val="single"/>
    </w:rPr>
  </w:style>
  <w:style w:type="paragraph" w:styleId="llb">
    <w:name w:val="footer"/>
    <w:basedOn w:val="Norml"/>
    <w:link w:val="llbChar"/>
    <w:rsid w:val="00770643"/>
    <w:pPr>
      <w:tabs>
        <w:tab w:val="center" w:pos="4536"/>
        <w:tab w:val="right" w:pos="9072"/>
      </w:tabs>
    </w:pPr>
    <w:rPr>
      <w:rFonts w:eastAsia="Calibri"/>
      <w:sz w:val="20"/>
      <w:lang w:val="x-none"/>
    </w:rPr>
  </w:style>
  <w:style w:type="character" w:customStyle="1" w:styleId="llbChar">
    <w:name w:val="Élőláb Char"/>
    <w:basedOn w:val="Bekezdsalapbettpusa"/>
    <w:link w:val="llb"/>
    <w:rsid w:val="00770643"/>
    <w:rPr>
      <w:rFonts w:ascii="Times New Roman" w:eastAsia="Calibri" w:hAnsi="Times New Roman" w:cs="Calibri"/>
      <w:sz w:val="20"/>
      <w:szCs w:val="20"/>
      <w:lang w:val="x-none" w:eastAsia="ar-SA"/>
    </w:rPr>
  </w:style>
  <w:style w:type="paragraph" w:customStyle="1" w:styleId="Tartalomjegyzkcmsora1">
    <w:name w:val="Tartalomjegyzék címsora1"/>
    <w:basedOn w:val="Cmsor1"/>
    <w:next w:val="Norml"/>
    <w:rsid w:val="00770643"/>
    <w:pPr>
      <w:numPr>
        <w:numId w:val="0"/>
      </w:numPr>
      <w:overflowPunct/>
      <w:autoSpaceDE/>
      <w:spacing w:line="276" w:lineRule="auto"/>
      <w:textAlignment w:val="auto"/>
      <w:outlineLvl w:val="9"/>
    </w:pPr>
  </w:style>
  <w:style w:type="paragraph" w:styleId="TJ1">
    <w:name w:val="toc 1"/>
    <w:basedOn w:val="Norml"/>
    <w:next w:val="Norml"/>
    <w:uiPriority w:val="39"/>
    <w:rsid w:val="00770643"/>
    <w:pPr>
      <w:spacing w:after="100"/>
    </w:pPr>
  </w:style>
  <w:style w:type="paragraph" w:styleId="TJ2">
    <w:name w:val="toc 2"/>
    <w:basedOn w:val="Norml"/>
    <w:next w:val="Norml"/>
    <w:uiPriority w:val="39"/>
    <w:rsid w:val="00770643"/>
    <w:pPr>
      <w:spacing w:after="100"/>
      <w:ind w:left="240"/>
    </w:pPr>
  </w:style>
  <w:style w:type="paragraph" w:styleId="TJ3">
    <w:name w:val="toc 3"/>
    <w:basedOn w:val="Norml"/>
    <w:next w:val="Norml"/>
    <w:uiPriority w:val="39"/>
    <w:rsid w:val="00770643"/>
    <w:pPr>
      <w:spacing w:after="100"/>
      <w:ind w:left="480"/>
    </w:pPr>
  </w:style>
  <w:style w:type="paragraph" w:styleId="Buborkszveg">
    <w:name w:val="Balloon Text"/>
    <w:basedOn w:val="Norml"/>
    <w:link w:val="BuborkszvegChar"/>
    <w:semiHidden/>
    <w:rsid w:val="00770643"/>
    <w:rPr>
      <w:rFonts w:ascii="Tahoma" w:eastAsia="Calibri" w:hAnsi="Tahoma" w:cs="Tahoma"/>
      <w:sz w:val="16"/>
      <w:szCs w:val="16"/>
      <w:lang w:val="x-none"/>
    </w:rPr>
  </w:style>
  <w:style w:type="character" w:customStyle="1" w:styleId="BuborkszvegChar">
    <w:name w:val="Buborékszöveg Char"/>
    <w:basedOn w:val="Bekezdsalapbettpusa"/>
    <w:link w:val="Buborkszveg"/>
    <w:semiHidden/>
    <w:rsid w:val="00770643"/>
    <w:rPr>
      <w:rFonts w:ascii="Tahoma" w:eastAsia="Calibri" w:hAnsi="Tahoma" w:cs="Tahoma"/>
      <w:sz w:val="16"/>
      <w:szCs w:val="16"/>
      <w:lang w:val="x-none" w:eastAsia="ar-SA"/>
    </w:rPr>
  </w:style>
  <w:style w:type="paragraph" w:customStyle="1" w:styleId="Listaszerbekezds1">
    <w:name w:val="Listaszerű bekezdés1"/>
    <w:basedOn w:val="Norml"/>
    <w:rsid w:val="00770643"/>
    <w:pPr>
      <w:ind w:left="720"/>
      <w:contextualSpacing/>
    </w:pPr>
  </w:style>
  <w:style w:type="paragraph" w:customStyle="1" w:styleId="Tartalomjegyzkcmsora2">
    <w:name w:val="Tartalomjegyzék címsora2"/>
    <w:basedOn w:val="Cmsor1"/>
    <w:next w:val="Norml"/>
    <w:rsid w:val="00770643"/>
    <w:pPr>
      <w:numPr>
        <w:numId w:val="0"/>
      </w:numPr>
      <w:suppressAutoHyphens w:val="0"/>
      <w:overflowPunct/>
      <w:autoSpaceDE/>
      <w:spacing w:line="276" w:lineRule="auto"/>
      <w:textAlignment w:val="auto"/>
      <w:outlineLvl w:val="9"/>
    </w:pPr>
    <w:rPr>
      <w:rFonts w:cs="Times New Roman"/>
      <w:lang w:eastAsia="hu-HU"/>
    </w:rPr>
  </w:style>
  <w:style w:type="paragraph" w:styleId="lfej">
    <w:name w:val="header"/>
    <w:basedOn w:val="Norml"/>
    <w:link w:val="lfejChar"/>
    <w:rsid w:val="00770643"/>
    <w:pPr>
      <w:tabs>
        <w:tab w:val="center" w:pos="4536"/>
        <w:tab w:val="right" w:pos="9072"/>
      </w:tabs>
    </w:pPr>
    <w:rPr>
      <w:rFonts w:eastAsia="Calibri"/>
      <w:sz w:val="20"/>
      <w:lang w:val="x-none"/>
    </w:rPr>
  </w:style>
  <w:style w:type="character" w:customStyle="1" w:styleId="lfejChar">
    <w:name w:val="Élőfej Char"/>
    <w:basedOn w:val="Bekezdsalapbettpusa"/>
    <w:link w:val="lfej"/>
    <w:rsid w:val="00770643"/>
    <w:rPr>
      <w:rFonts w:ascii="Times New Roman" w:eastAsia="Calibri" w:hAnsi="Times New Roman" w:cs="Calibri"/>
      <w:sz w:val="20"/>
      <w:szCs w:val="20"/>
      <w:lang w:val="x-none" w:eastAsia="ar-SA"/>
    </w:rPr>
  </w:style>
  <w:style w:type="paragraph" w:customStyle="1" w:styleId="Default">
    <w:name w:val="Default"/>
    <w:rsid w:val="0068571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D6DEF2-8233-46BC-8B52-8C5AD867F75E}" type="doc">
      <dgm:prSet loTypeId="urn:microsoft.com/office/officeart/2005/8/layout/hierarchy5" loCatId="hierarchy" qsTypeId="urn:microsoft.com/office/officeart/2005/8/quickstyle/simple3" qsCatId="simple" csTypeId="urn:microsoft.com/office/officeart/2005/8/colors/accent1_2" csCatId="accent1" phldr="1"/>
      <dgm:spPr>
        <a:scene3d>
          <a:camera prst="orthographicFront">
            <a:rot lat="0" lon="0" rev="0"/>
          </a:camera>
          <a:lightRig rig="threePt" dir="t"/>
        </a:scene3d>
      </dgm:spPr>
      <dgm:t>
        <a:bodyPr/>
        <a:lstStyle/>
        <a:p>
          <a:endParaRPr lang="hu-HU"/>
        </a:p>
      </dgm:t>
    </dgm:pt>
    <dgm:pt modelId="{6F2B371C-079E-4460-85F0-6002B3EB3DF4}">
      <dgm:prSet phldrT="[Szöveg]"/>
      <dgm:spPr>
        <a:xfrm>
          <a:off x="789" y="4352251"/>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igazgató</a:t>
          </a:r>
        </a:p>
      </dgm:t>
    </dgm:pt>
    <dgm:pt modelId="{3800FACC-42BE-40BC-93B1-B06DF879C1EC}" type="parTrans" cxnId="{CB1AA419-477B-44E8-89C1-E6556E0AAAC3}">
      <dgm:prSet/>
      <dgm:spPr/>
      <dgm:t>
        <a:bodyPr/>
        <a:lstStyle/>
        <a:p>
          <a:endParaRPr lang="hu-HU">
            <a:ln>
              <a:solidFill>
                <a:scrgbClr r="0" g="0" b="0"/>
              </a:solidFill>
            </a:ln>
          </a:endParaRPr>
        </a:p>
      </dgm:t>
    </dgm:pt>
    <dgm:pt modelId="{F39BF94B-9A13-48E9-AEB7-75A7B1695D34}" type="sibTrans" cxnId="{CB1AA419-477B-44E8-89C1-E6556E0AAAC3}">
      <dgm:prSet/>
      <dgm:spPr/>
      <dgm:t>
        <a:bodyPr/>
        <a:lstStyle/>
        <a:p>
          <a:endParaRPr lang="hu-HU">
            <a:ln>
              <a:solidFill>
                <a:scrgbClr r="0" g="0" b="0"/>
              </a:solidFill>
            </a:ln>
          </a:endParaRPr>
        </a:p>
      </dgm:t>
    </dgm:pt>
    <dgm:pt modelId="{9C13CB6A-2B98-49E9-99FC-8F50F3368EF4}">
      <dgm:prSet phldrT="[Szöveg]"/>
      <dgm:spPr>
        <a:xfrm>
          <a:off x="2109243" y="132134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szakmai igazgatóhelyettes</a:t>
          </a:r>
        </a:p>
      </dgm:t>
    </dgm:pt>
    <dgm:pt modelId="{AADA27C4-907A-4580-8438-4C07F9321C64}" type="parTrans" cxnId="{01559B66-8A30-4595-9F56-6C0D68A5703D}">
      <dgm:prSet/>
      <dgm:spPr>
        <a:xfrm rot="16874489">
          <a:off x="262940" y="3205421"/>
          <a:ext cx="3090189" cy="15776"/>
        </a:xfrm>
        <a:custGeom>
          <a:avLst/>
          <a:gdLst/>
          <a:ahLst/>
          <a:cxnLst/>
          <a:rect l="0" t="0" r="0" b="0"/>
          <a:pathLst>
            <a:path>
              <a:moveTo>
                <a:pt x="0" y="7888"/>
              </a:moveTo>
              <a:lnTo>
                <a:pt x="3090189"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3F629548-53BA-4AEF-B47B-612B38138ADB}" type="sibTrans" cxnId="{01559B66-8A30-4595-9F56-6C0D68A5703D}">
      <dgm:prSet/>
      <dgm:spPr/>
      <dgm:t>
        <a:bodyPr/>
        <a:lstStyle/>
        <a:p>
          <a:endParaRPr lang="hu-HU">
            <a:ln>
              <a:solidFill>
                <a:scrgbClr r="0" g="0" b="0"/>
              </a:solidFill>
            </a:ln>
          </a:endParaRPr>
        </a:p>
      </dgm:t>
    </dgm:pt>
    <dgm:pt modelId="{09DD634F-3845-424E-92A5-813871512527}">
      <dgm:prSet phldrT="[Szöveg]"/>
      <dgm:spPr>
        <a:xfrm>
          <a:off x="4217696" y="455377"/>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szervező</a:t>
          </a:r>
        </a:p>
      </dgm:t>
    </dgm:pt>
    <dgm:pt modelId="{791653DF-877D-45C4-924E-70BF8CAB10CD}" type="parTrans" cxnId="{2FAF0E31-7CA4-4560-B0D5-F26FB9662E70}">
      <dgm:prSet/>
      <dgm:spPr>
        <a:xfrm rot="18289469">
          <a:off x="3389039" y="1256984"/>
          <a:ext cx="1054898"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F6C728BB-ABB2-4BBA-8E66-F2E6CC6072A5}" type="sibTrans" cxnId="{2FAF0E31-7CA4-4560-B0D5-F26FB9662E70}">
      <dgm:prSet/>
      <dgm:spPr/>
      <dgm:t>
        <a:bodyPr/>
        <a:lstStyle/>
        <a:p>
          <a:endParaRPr lang="hu-HU">
            <a:ln>
              <a:solidFill>
                <a:scrgbClr r="0" g="0" b="0"/>
              </a:solidFill>
            </a:ln>
          </a:endParaRPr>
        </a:p>
      </dgm:t>
    </dgm:pt>
    <dgm:pt modelId="{F40CFF6A-9FF0-4622-B3F8-826619151A1A}">
      <dgm:prSet phldrT="[Szöveg]"/>
      <dgm:spPr>
        <a:xfrm>
          <a:off x="4217696" y="132134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rendezőasszisztens, ügyelő</a:t>
          </a:r>
        </a:p>
      </dgm:t>
    </dgm:pt>
    <dgm:pt modelId="{A26883AA-5E7C-41B7-BFDF-02FADF3320A3}" type="parTrans" cxnId="{68D398F2-9176-46C3-84A4-08BC2409DC5F}">
      <dgm:prSet/>
      <dgm:spPr>
        <a:xfrm>
          <a:off x="3615281" y="1689970"/>
          <a:ext cx="602415" cy="15776"/>
        </a:xfrm>
        <a:custGeom>
          <a:avLst/>
          <a:gdLst/>
          <a:ahLst/>
          <a:cxnLst/>
          <a:rect l="0" t="0" r="0" b="0"/>
          <a:pathLst>
            <a:path>
              <a:moveTo>
                <a:pt x="0" y="7888"/>
              </a:moveTo>
              <a:lnTo>
                <a:pt x="602415"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3C00A659-9BC2-4934-9A4B-BD4B529E24E4}" type="sibTrans" cxnId="{68D398F2-9176-46C3-84A4-08BC2409DC5F}">
      <dgm:prSet/>
      <dgm:spPr/>
      <dgm:t>
        <a:bodyPr/>
        <a:lstStyle/>
        <a:p>
          <a:endParaRPr lang="hu-HU">
            <a:ln>
              <a:solidFill>
                <a:scrgbClr r="0" g="0" b="0"/>
              </a:solidFill>
            </a:ln>
          </a:endParaRPr>
        </a:p>
      </dgm:t>
    </dgm:pt>
    <dgm:pt modelId="{6097393B-1E50-47B6-9836-20D9EAC0D5C7}">
      <dgm:prSet phldrT="[Szöveg]"/>
      <dgm:spPr>
        <a:xfrm>
          <a:off x="2109243" y="348627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gazdasági menedzser és produkciós vezető</a:t>
          </a:r>
        </a:p>
      </dgm:t>
    </dgm:pt>
    <dgm:pt modelId="{0340E6C7-AD4A-4611-8A0A-2832B5B24B8B}" type="parTrans" cxnId="{01D28A0E-CF4F-4B09-B1F0-AA6B3B4ACD31}">
      <dgm:prSet/>
      <dgm:spPr>
        <a:xfrm rot="18289469">
          <a:off x="1280586" y="4287886"/>
          <a:ext cx="1054898" cy="15776"/>
        </a:xfrm>
        <a:custGeom>
          <a:avLst/>
          <a:gdLst/>
          <a:ahLst/>
          <a:cxnLst/>
          <a:rect l="0" t="0" r="0" b="0"/>
          <a:pathLst>
            <a:path>
              <a:moveTo>
                <a:pt x="0" y="7888"/>
              </a:moveTo>
              <a:lnTo>
                <a:pt x="1054898"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BAB21B53-8C84-429F-9805-0889E4598D55}" type="sibTrans" cxnId="{01D28A0E-CF4F-4B09-B1F0-AA6B3B4ACD31}">
      <dgm:prSet/>
      <dgm:spPr/>
      <dgm:t>
        <a:bodyPr/>
        <a:lstStyle/>
        <a:p>
          <a:endParaRPr lang="hu-HU">
            <a:ln>
              <a:solidFill>
                <a:scrgbClr r="0" g="0" b="0"/>
              </a:solidFill>
            </a:ln>
          </a:endParaRPr>
        </a:p>
      </dgm:t>
    </dgm:pt>
    <dgm:pt modelId="{B6E57A9B-9CEE-45B2-9BE8-0ADCD8335792}">
      <dgm:prSet phldrT="[Szöveg]"/>
      <dgm:spPr>
        <a:xfrm>
          <a:off x="2109243" y="565120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műszaki vezető</a:t>
          </a:r>
        </a:p>
      </dgm:t>
    </dgm:pt>
    <dgm:pt modelId="{DE2D196B-07B5-4345-805A-2DDF3C345E0C}" type="parTrans" cxnId="{551678AC-447E-42B3-9205-BB2C6CE6A0F3}">
      <dgm:prSet/>
      <dgm:spPr>
        <a:xfrm rot="3907178">
          <a:off x="1092110" y="5370351"/>
          <a:ext cx="1431850" cy="15776"/>
        </a:xfrm>
        <a:custGeom>
          <a:avLst/>
          <a:gdLst/>
          <a:ahLst/>
          <a:cxnLst/>
          <a:rect l="0" t="0" r="0" b="0"/>
          <a:pathLst>
            <a:path>
              <a:moveTo>
                <a:pt x="0" y="7888"/>
              </a:moveTo>
              <a:lnTo>
                <a:pt x="1431850"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7AA2635C-F4FA-4C81-B4D5-A72FB0C6AEAA}" type="sibTrans" cxnId="{551678AC-447E-42B3-9205-BB2C6CE6A0F3}">
      <dgm:prSet/>
      <dgm:spPr/>
      <dgm:t>
        <a:bodyPr/>
        <a:lstStyle/>
        <a:p>
          <a:endParaRPr lang="hu-HU">
            <a:ln>
              <a:solidFill>
                <a:scrgbClr r="0" g="0" b="0"/>
              </a:solidFill>
            </a:ln>
          </a:endParaRPr>
        </a:p>
      </dgm:t>
    </dgm:pt>
    <dgm:pt modelId="{EB6AEE7D-F638-44D8-940A-BFDCC35FDE67}">
      <dgm:prSet phldrT="[Szöveg]"/>
      <dgm:spPr>
        <a:xfrm>
          <a:off x="4217696" y="4785237"/>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báb- és jelmezkészítő</a:t>
          </a:r>
        </a:p>
      </dgm:t>
    </dgm:pt>
    <dgm:pt modelId="{318AC3DA-29A7-49C0-80CB-D46D40EE26D1}" type="parTrans" cxnId="{7B0109CF-E26B-44B9-A02D-4EA02DA7E40A}">
      <dgm:prSet/>
      <dgm:spPr>
        <a:xfrm rot="18289469">
          <a:off x="3389039" y="5586844"/>
          <a:ext cx="1054898"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E8E40793-19D3-4B36-A7AA-2C69C18FF585}" type="sibTrans" cxnId="{7B0109CF-E26B-44B9-A02D-4EA02DA7E40A}">
      <dgm:prSet/>
      <dgm:spPr/>
      <dgm:t>
        <a:bodyPr/>
        <a:lstStyle/>
        <a:p>
          <a:endParaRPr lang="hu-HU">
            <a:ln>
              <a:solidFill>
                <a:scrgbClr r="0" g="0" b="0"/>
              </a:solidFill>
            </a:ln>
          </a:endParaRPr>
        </a:p>
      </dgm:t>
    </dgm:pt>
    <dgm:pt modelId="{63DE3258-F570-4A4D-8833-B11792E32C6B}">
      <dgm:prSet phldrT="[Szöveg]"/>
      <dgm:spPr>
        <a:xfrm>
          <a:off x="4217696" y="6517181"/>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színpadmester, díszletező, színházi hangosító, színházi világosító, - műszaki alkalmazottak </a:t>
          </a:r>
        </a:p>
      </dgm:t>
    </dgm:pt>
    <dgm:pt modelId="{BC534B75-D60F-4BE5-88B7-23F3CEE918FE}" type="parTrans" cxnId="{EF5A3E95-23F4-4E07-91F8-64DAD431E9BF}">
      <dgm:prSet/>
      <dgm:spPr>
        <a:xfrm rot="3310531">
          <a:off x="3389039" y="6452816"/>
          <a:ext cx="1054898"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70953779-57D8-4558-8892-919CC92E91BD}" type="sibTrans" cxnId="{EF5A3E95-23F4-4E07-91F8-64DAD431E9BF}">
      <dgm:prSet/>
      <dgm:spPr/>
      <dgm:t>
        <a:bodyPr/>
        <a:lstStyle/>
        <a:p>
          <a:endParaRPr lang="hu-HU">
            <a:ln>
              <a:solidFill>
                <a:scrgbClr r="0" g="0" b="0"/>
              </a:solidFill>
            </a:ln>
          </a:endParaRPr>
        </a:p>
      </dgm:t>
    </dgm:pt>
    <dgm:pt modelId="{F7AF3114-2583-4A95-B67C-FD41E87639F7}">
      <dgm:prSet phldrT="[Szöveg]"/>
      <dgm:spPr>
        <a:xfrm>
          <a:off x="2109243" y="6517181"/>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bábszínészek</a:t>
          </a:r>
        </a:p>
      </dgm:t>
    </dgm:pt>
    <dgm:pt modelId="{51FED392-4B6A-4A4E-A0FF-3BAD367C713D}" type="parTrans" cxnId="{3B65BD9D-3AB5-4535-AEC8-7968DCAB0870}">
      <dgm:prSet/>
      <dgm:spPr>
        <a:xfrm rot="4467012">
          <a:off x="684444" y="5803337"/>
          <a:ext cx="2247181" cy="15776"/>
        </a:xfrm>
        <a:custGeom>
          <a:avLst/>
          <a:gdLst/>
          <a:ahLst/>
          <a:cxnLst/>
          <a:rect l="0" t="0" r="0" b="0"/>
          <a:pathLst>
            <a:path>
              <a:moveTo>
                <a:pt x="0" y="7888"/>
              </a:moveTo>
              <a:lnTo>
                <a:pt x="2247181"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0AEA52F3-5FC6-4B3F-85F7-017822A08146}" type="sibTrans" cxnId="{3B65BD9D-3AB5-4535-AEC8-7968DCAB0870}">
      <dgm:prSet/>
      <dgm:spPr/>
      <dgm:t>
        <a:bodyPr/>
        <a:lstStyle/>
        <a:p>
          <a:endParaRPr lang="hu-HU">
            <a:ln>
              <a:solidFill>
                <a:scrgbClr r="0" g="0" b="0"/>
              </a:solidFill>
            </a:ln>
          </a:endParaRPr>
        </a:p>
      </dgm:t>
    </dgm:pt>
    <dgm:pt modelId="{3A2D0C77-2B7D-4DEC-B783-489D36ED4B2B}">
      <dgm:prSet phldrT="[Szöveg]"/>
      <dgm:spPr>
        <a:xfrm>
          <a:off x="2109243" y="7383153"/>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dramaturg</a:t>
          </a:r>
        </a:p>
      </dgm:t>
    </dgm:pt>
    <dgm:pt modelId="{10545126-0CCF-4552-B98B-5CEE4C4580BA}" type="parTrans" cxnId="{E2027F62-A9A1-4C08-A839-71E34BC1096A}">
      <dgm:prSet/>
      <dgm:spPr>
        <a:xfrm rot="4725511">
          <a:off x="262940" y="6236323"/>
          <a:ext cx="3090189" cy="15776"/>
        </a:xfrm>
        <a:custGeom>
          <a:avLst/>
          <a:gdLst/>
          <a:ahLst/>
          <a:cxnLst/>
          <a:rect l="0" t="0" r="0" b="0"/>
          <a:pathLst>
            <a:path>
              <a:moveTo>
                <a:pt x="0" y="7888"/>
              </a:moveTo>
              <a:lnTo>
                <a:pt x="3090189"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DE2F59A0-389B-4191-A053-94EEF4E9D2C2}" type="sibTrans" cxnId="{E2027F62-A9A1-4C08-A839-71E34BC1096A}">
      <dgm:prSet/>
      <dgm:spPr/>
      <dgm:t>
        <a:bodyPr/>
        <a:lstStyle/>
        <a:p>
          <a:endParaRPr lang="hu-HU">
            <a:ln>
              <a:solidFill>
                <a:scrgbClr r="0" g="0" b="0"/>
              </a:solidFill>
            </a:ln>
          </a:endParaRPr>
        </a:p>
      </dgm:t>
    </dgm:pt>
    <dgm:pt modelId="{B5A905AC-A128-4F84-B0E3-A070651CAB82}">
      <dgm:prSet phldrT="[Szöveg]"/>
      <dgm:spPr>
        <a:xfrm>
          <a:off x="4217696" y="565120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díszlet- és kellékkészítő - műszaki alkalmazott </a:t>
          </a:r>
        </a:p>
      </dgm:t>
    </dgm:pt>
    <dgm:pt modelId="{5ED40E0C-4536-40BE-9CD8-EAC3AFA27702}" type="parTrans" cxnId="{922634DF-2D21-45B0-B3FE-6F18C8DEF7ED}">
      <dgm:prSet/>
      <dgm:spPr>
        <a:xfrm>
          <a:off x="3615281" y="6019830"/>
          <a:ext cx="602415" cy="15776"/>
        </a:xfrm>
        <a:custGeom>
          <a:avLst/>
          <a:gdLst/>
          <a:ahLst/>
          <a:cxnLst/>
          <a:rect l="0" t="0" r="0" b="0"/>
          <a:pathLst>
            <a:path>
              <a:moveTo>
                <a:pt x="0" y="7888"/>
              </a:moveTo>
              <a:lnTo>
                <a:pt x="602415"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B384AC75-B594-4383-B354-1C2DB878806F}" type="sibTrans" cxnId="{922634DF-2D21-45B0-B3FE-6F18C8DEF7ED}">
      <dgm:prSet/>
      <dgm:spPr/>
      <dgm:t>
        <a:bodyPr/>
        <a:lstStyle/>
        <a:p>
          <a:endParaRPr lang="hu-HU">
            <a:ln>
              <a:solidFill>
                <a:scrgbClr r="0" g="0" b="0"/>
              </a:solidFill>
            </a:ln>
          </a:endParaRPr>
        </a:p>
      </dgm:t>
    </dgm:pt>
    <dgm:pt modelId="{8D1FDF18-6EB4-49FC-8DE3-663BBFE85CEB}">
      <dgm:prSet phldrT="[Szöveg]"/>
      <dgm:spPr>
        <a:xfrm>
          <a:off x="4217696" y="3053293"/>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takarító</a:t>
          </a:r>
        </a:p>
      </dgm:t>
    </dgm:pt>
    <dgm:pt modelId="{3F8AD056-8176-45DE-96A9-83107723B86E}" type="parTrans" cxnId="{74FE379C-1387-4591-BF6B-328E210C45AF}">
      <dgm:prSet/>
      <dgm:spPr>
        <a:xfrm rot="19457599">
          <a:off x="3545550" y="3638407"/>
          <a:ext cx="741876" cy="15776"/>
        </a:xfrm>
        <a:custGeom>
          <a:avLst/>
          <a:gdLst/>
          <a:ahLst/>
          <a:cxnLst/>
          <a:rect l="0" t="0" r="0" b="0"/>
          <a:pathLst>
            <a:path>
              <a:moveTo>
                <a:pt x="0" y="7888"/>
              </a:moveTo>
              <a:lnTo>
                <a:pt x="741876"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EFD2EBF2-05EE-46BB-B47C-15EE9C770FA9}" type="sibTrans" cxnId="{74FE379C-1387-4591-BF6B-328E210C45AF}">
      <dgm:prSet/>
      <dgm:spPr/>
      <dgm:t>
        <a:bodyPr/>
        <a:lstStyle/>
        <a:p>
          <a:endParaRPr lang="hu-HU">
            <a:ln>
              <a:solidFill>
                <a:scrgbClr r="0" g="0" b="0"/>
              </a:solidFill>
            </a:ln>
          </a:endParaRPr>
        </a:p>
      </dgm:t>
    </dgm:pt>
    <dgm:pt modelId="{63AA1E2C-1FBB-4712-8275-A63A71C5D5DE}">
      <dgm:prSet phldrT="[Szöveg]"/>
      <dgm:spPr>
        <a:xfrm>
          <a:off x="4217696" y="2187321"/>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művészeti asszisztens</a:t>
          </a:r>
        </a:p>
      </dgm:t>
    </dgm:pt>
    <dgm:pt modelId="{A35663B3-80EE-4A37-A54A-18E3C39E2517}" type="parTrans" cxnId="{6A0A268C-90E0-48D0-BF3B-A45AB0E7C5C0}">
      <dgm:prSet/>
      <dgm:spPr>
        <a:xfrm rot="3310531">
          <a:off x="3389039" y="2122956"/>
          <a:ext cx="1054898"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7168D4FE-DC67-477B-AEDB-51B4BE23FECE}" type="sibTrans" cxnId="{6A0A268C-90E0-48D0-BF3B-A45AB0E7C5C0}">
      <dgm:prSet/>
      <dgm:spPr/>
      <dgm:t>
        <a:bodyPr/>
        <a:lstStyle/>
        <a:p>
          <a:endParaRPr lang="hu-HU">
            <a:ln>
              <a:solidFill>
                <a:scrgbClr r="0" g="0" b="0"/>
              </a:solidFill>
            </a:ln>
          </a:endParaRPr>
        </a:p>
      </dgm:t>
    </dgm:pt>
    <dgm:pt modelId="{32FCFD1D-EBA4-4612-A868-ED00357C043E}">
      <dgm:prSet phldrT="[Szöveg]"/>
      <dgm:spPr>
        <a:xfrm>
          <a:off x="4217696" y="3919265"/>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 </a:t>
          </a:r>
          <a:r>
            <a:rPr lang="hu-HU" strike="noStrike">
              <a:ln>
                <a:solidFill>
                  <a:scrgbClr r="0" g="0" b="0"/>
                </a:solidFill>
              </a:ln>
              <a:solidFill>
                <a:sysClr val="windowText" lastClr="000000"/>
              </a:solidFill>
              <a:latin typeface="Calibri" panose="020F0502020204030204"/>
              <a:ea typeface="+mn-ea"/>
              <a:cs typeface="+mn-cs"/>
            </a:rPr>
            <a:t>karbantartó - </a:t>
          </a:r>
          <a:r>
            <a:rPr lang="hu-HU">
              <a:ln>
                <a:solidFill>
                  <a:scrgbClr r="0" g="0" b="0"/>
                </a:solidFill>
              </a:ln>
              <a:solidFill>
                <a:sysClr val="windowText" lastClr="000000"/>
              </a:solidFill>
              <a:latin typeface="Calibri" panose="020F0502020204030204"/>
              <a:ea typeface="+mn-ea"/>
              <a:cs typeface="+mn-cs"/>
            </a:rPr>
            <a:t>műszaki alkalmazott</a:t>
          </a:r>
        </a:p>
      </dgm:t>
    </dgm:pt>
    <dgm:pt modelId="{9CAD58A7-34A9-4040-BCE1-F2CB51D6BB33}" type="parTrans" cxnId="{88251CFE-DD33-4975-AB5C-551C99468535}">
      <dgm:prSet/>
      <dgm:spPr>
        <a:xfrm rot="2142401">
          <a:off x="3545550" y="4071393"/>
          <a:ext cx="741876" cy="15776"/>
        </a:xfrm>
        <a:custGeom>
          <a:avLst/>
          <a:gdLst/>
          <a:ahLst/>
          <a:cxnLst/>
          <a:rect l="0" t="0" r="0" b="0"/>
          <a:pathLst>
            <a:path>
              <a:moveTo>
                <a:pt x="0" y="7888"/>
              </a:moveTo>
              <a:lnTo>
                <a:pt x="741876"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gm:spPr>
      <dgm:t>
        <a:bodyPr/>
        <a:lstStyle/>
        <a:p>
          <a:endParaRPr lang="hu-HU">
            <a:ln>
              <a:solidFill>
                <a:scrgbClr r="0" g="0" b="0"/>
              </a:solidFill>
            </a:ln>
            <a:solidFill>
              <a:sysClr val="windowText" lastClr="000000">
                <a:hueOff val="0"/>
                <a:satOff val="0"/>
                <a:lumOff val="0"/>
                <a:alphaOff val="0"/>
              </a:sysClr>
            </a:solidFill>
            <a:latin typeface="Calibri" panose="020F0502020204030204"/>
            <a:ea typeface="+mn-ea"/>
            <a:cs typeface="+mn-cs"/>
          </a:endParaRPr>
        </a:p>
      </dgm:t>
    </dgm:pt>
    <dgm:pt modelId="{AD5A4B18-FEE7-4641-859D-28E18CB28330}" type="sibTrans" cxnId="{88251CFE-DD33-4975-AB5C-551C99468535}">
      <dgm:prSet/>
      <dgm:spPr/>
      <dgm:t>
        <a:bodyPr/>
        <a:lstStyle/>
        <a:p>
          <a:endParaRPr lang="hu-HU">
            <a:ln>
              <a:solidFill>
                <a:scrgbClr r="0" g="0" b="0"/>
              </a:solidFill>
            </a:ln>
          </a:endParaRPr>
        </a:p>
      </dgm:t>
    </dgm:pt>
    <dgm:pt modelId="{9FD90C60-A5BB-4781-940B-4BE2B2306EB0}">
      <dgm:prSet phldrT="[Szöveg]"/>
      <dgm:spPr>
        <a:xfrm>
          <a:off x="4217696" y="2187321"/>
          <a:ext cx="1506038" cy="753019"/>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gm:spPr>
      <dgm:t>
        <a:bodyPr/>
        <a:lstStyle/>
        <a:p>
          <a:r>
            <a:rPr lang="hu-HU">
              <a:ln>
                <a:solidFill>
                  <a:scrgbClr r="0" g="0" b="0"/>
                </a:solidFill>
              </a:ln>
              <a:solidFill>
                <a:sysClr val="windowText" lastClr="000000"/>
              </a:solidFill>
              <a:latin typeface="Calibri" panose="020F0502020204030204"/>
              <a:ea typeface="+mn-ea"/>
              <a:cs typeface="+mn-cs"/>
            </a:rPr>
            <a:t>művészeti titkár</a:t>
          </a:r>
        </a:p>
      </dgm:t>
    </dgm:pt>
    <dgm:pt modelId="{D6AE2065-4D30-4392-B1A8-2427401BD394}" type="parTrans" cxnId="{18AAC26F-4EF4-4DC4-AB9C-9939BD7338B3}">
      <dgm:prSet/>
      <dgm:spPr/>
      <dgm:t>
        <a:bodyPr/>
        <a:lstStyle/>
        <a:p>
          <a:endParaRPr lang="hu-HU"/>
        </a:p>
      </dgm:t>
    </dgm:pt>
    <dgm:pt modelId="{767859B5-257B-4150-8185-3E606B3A0389}" type="sibTrans" cxnId="{18AAC26F-4EF4-4DC4-AB9C-9939BD7338B3}">
      <dgm:prSet/>
      <dgm:spPr/>
      <dgm:t>
        <a:bodyPr/>
        <a:lstStyle/>
        <a:p>
          <a:endParaRPr lang="hu-HU"/>
        </a:p>
      </dgm:t>
    </dgm:pt>
    <dgm:pt modelId="{36D3CFB9-A9A6-44E2-A793-4BEC4ED89C66}" type="pres">
      <dgm:prSet presAssocID="{B2D6DEF2-8233-46BC-8B52-8C5AD867F75E}" presName="mainComposite" presStyleCnt="0">
        <dgm:presLayoutVars>
          <dgm:chPref val="1"/>
          <dgm:dir/>
          <dgm:animOne val="branch"/>
          <dgm:animLvl val="lvl"/>
          <dgm:resizeHandles val="exact"/>
        </dgm:presLayoutVars>
      </dgm:prSet>
      <dgm:spPr/>
    </dgm:pt>
    <dgm:pt modelId="{146FF767-624B-448F-8CF2-ADF58688C20D}" type="pres">
      <dgm:prSet presAssocID="{B2D6DEF2-8233-46BC-8B52-8C5AD867F75E}" presName="hierFlow" presStyleCnt="0"/>
      <dgm:spPr/>
    </dgm:pt>
    <dgm:pt modelId="{B2649299-83B6-406A-9CD9-35C7E237A5D9}" type="pres">
      <dgm:prSet presAssocID="{B2D6DEF2-8233-46BC-8B52-8C5AD867F75E}" presName="hierChild1" presStyleCnt="0">
        <dgm:presLayoutVars>
          <dgm:chPref val="1"/>
          <dgm:animOne val="branch"/>
          <dgm:animLvl val="lvl"/>
        </dgm:presLayoutVars>
      </dgm:prSet>
      <dgm:spPr/>
    </dgm:pt>
    <dgm:pt modelId="{3B5EA1C1-70EE-4079-8EB2-42FA10096856}" type="pres">
      <dgm:prSet presAssocID="{6F2B371C-079E-4460-85F0-6002B3EB3DF4}" presName="Name17" presStyleCnt="0"/>
      <dgm:spPr/>
    </dgm:pt>
    <dgm:pt modelId="{89102F67-4258-46D3-8461-895091C124A5}" type="pres">
      <dgm:prSet presAssocID="{6F2B371C-079E-4460-85F0-6002B3EB3DF4}" presName="level1Shape" presStyleLbl="node0" presStyleIdx="0" presStyleCnt="1">
        <dgm:presLayoutVars>
          <dgm:chPref val="3"/>
        </dgm:presLayoutVars>
      </dgm:prSet>
      <dgm:spPr/>
    </dgm:pt>
    <dgm:pt modelId="{2DF9D053-BE62-4FD9-8540-F5E97C8E17B3}" type="pres">
      <dgm:prSet presAssocID="{6F2B371C-079E-4460-85F0-6002B3EB3DF4}" presName="hierChild2" presStyleCnt="0"/>
      <dgm:spPr/>
    </dgm:pt>
    <dgm:pt modelId="{15EAAD2A-0AD3-4D98-99CC-ECB510B60765}" type="pres">
      <dgm:prSet presAssocID="{AADA27C4-907A-4580-8438-4C07F9321C64}" presName="Name25" presStyleLbl="parChTrans1D2" presStyleIdx="0" presStyleCnt="5"/>
      <dgm:spPr/>
    </dgm:pt>
    <dgm:pt modelId="{7E7D0CAC-5F8B-43B4-B3C0-3D499D65BDB6}" type="pres">
      <dgm:prSet presAssocID="{AADA27C4-907A-4580-8438-4C07F9321C64}" presName="connTx" presStyleLbl="parChTrans1D2" presStyleIdx="0" presStyleCnt="5"/>
      <dgm:spPr/>
    </dgm:pt>
    <dgm:pt modelId="{C1BFECC6-DB15-4485-9CFF-2DEB9B877361}" type="pres">
      <dgm:prSet presAssocID="{9C13CB6A-2B98-49E9-99FC-8F50F3368EF4}" presName="Name30" presStyleCnt="0"/>
      <dgm:spPr/>
    </dgm:pt>
    <dgm:pt modelId="{DF89480F-F185-4CDF-9C69-85FDAFA29106}" type="pres">
      <dgm:prSet presAssocID="{9C13CB6A-2B98-49E9-99FC-8F50F3368EF4}" presName="level2Shape" presStyleLbl="node2" presStyleIdx="0" presStyleCnt="5"/>
      <dgm:spPr/>
    </dgm:pt>
    <dgm:pt modelId="{877AC2B8-476B-4632-BDD6-4EE56903DD43}" type="pres">
      <dgm:prSet presAssocID="{9C13CB6A-2B98-49E9-99FC-8F50F3368EF4}" presName="hierChild3" presStyleCnt="0"/>
      <dgm:spPr/>
    </dgm:pt>
    <dgm:pt modelId="{1915CA76-6ADE-47CF-97E6-DD32B7EB3544}" type="pres">
      <dgm:prSet presAssocID="{791653DF-877D-45C4-924E-70BF8CAB10CD}" presName="Name25" presStyleLbl="parChTrans1D3" presStyleIdx="0" presStyleCnt="9"/>
      <dgm:spPr/>
    </dgm:pt>
    <dgm:pt modelId="{9D595E18-9672-44DC-9FDF-4185B4688033}" type="pres">
      <dgm:prSet presAssocID="{791653DF-877D-45C4-924E-70BF8CAB10CD}" presName="connTx" presStyleLbl="parChTrans1D3" presStyleIdx="0" presStyleCnt="9"/>
      <dgm:spPr/>
    </dgm:pt>
    <dgm:pt modelId="{1685F4C3-08C0-47C2-8DBC-CF2CD559D337}" type="pres">
      <dgm:prSet presAssocID="{09DD634F-3845-424E-92A5-813871512527}" presName="Name30" presStyleCnt="0"/>
      <dgm:spPr/>
    </dgm:pt>
    <dgm:pt modelId="{544D3124-8744-4294-A18A-FB53263474E5}" type="pres">
      <dgm:prSet presAssocID="{09DD634F-3845-424E-92A5-813871512527}" presName="level2Shape" presStyleLbl="node3" presStyleIdx="0" presStyleCnt="9"/>
      <dgm:spPr/>
    </dgm:pt>
    <dgm:pt modelId="{C232FCBE-7554-43AF-AC53-2F8E543121A5}" type="pres">
      <dgm:prSet presAssocID="{09DD634F-3845-424E-92A5-813871512527}" presName="hierChild3" presStyleCnt="0"/>
      <dgm:spPr/>
    </dgm:pt>
    <dgm:pt modelId="{1607C7E2-9036-413A-B3E0-59000DB0E307}" type="pres">
      <dgm:prSet presAssocID="{A26883AA-5E7C-41B7-BFDF-02FADF3320A3}" presName="Name25" presStyleLbl="parChTrans1D3" presStyleIdx="1" presStyleCnt="9"/>
      <dgm:spPr/>
    </dgm:pt>
    <dgm:pt modelId="{33E19766-FD1F-4C33-938B-DC7F0BBD95A8}" type="pres">
      <dgm:prSet presAssocID="{A26883AA-5E7C-41B7-BFDF-02FADF3320A3}" presName="connTx" presStyleLbl="parChTrans1D3" presStyleIdx="1" presStyleCnt="9"/>
      <dgm:spPr/>
    </dgm:pt>
    <dgm:pt modelId="{2C91E386-DDAC-4651-9C1B-C0ABF14BD6A7}" type="pres">
      <dgm:prSet presAssocID="{F40CFF6A-9FF0-4622-B3F8-826619151A1A}" presName="Name30" presStyleCnt="0"/>
      <dgm:spPr/>
    </dgm:pt>
    <dgm:pt modelId="{C2452829-99B0-4C17-A6DE-4A390760C287}" type="pres">
      <dgm:prSet presAssocID="{F40CFF6A-9FF0-4622-B3F8-826619151A1A}" presName="level2Shape" presStyleLbl="node3" presStyleIdx="1" presStyleCnt="9"/>
      <dgm:spPr/>
    </dgm:pt>
    <dgm:pt modelId="{048114D9-2B71-4945-B45A-3EA4379891DA}" type="pres">
      <dgm:prSet presAssocID="{F40CFF6A-9FF0-4622-B3F8-826619151A1A}" presName="hierChild3" presStyleCnt="0"/>
      <dgm:spPr/>
    </dgm:pt>
    <dgm:pt modelId="{4650BF0B-862E-44A1-85E9-8D61D5444FE7}" type="pres">
      <dgm:prSet presAssocID="{A35663B3-80EE-4A37-A54A-18E3C39E2517}" presName="Name25" presStyleLbl="parChTrans1D3" presStyleIdx="2" presStyleCnt="9"/>
      <dgm:spPr/>
    </dgm:pt>
    <dgm:pt modelId="{400C9883-D390-416A-94D4-58BAEEAD86AA}" type="pres">
      <dgm:prSet presAssocID="{A35663B3-80EE-4A37-A54A-18E3C39E2517}" presName="connTx" presStyleLbl="parChTrans1D3" presStyleIdx="2" presStyleCnt="9"/>
      <dgm:spPr/>
    </dgm:pt>
    <dgm:pt modelId="{48C5B716-E824-4686-A6FC-C711E6F7DDB4}" type="pres">
      <dgm:prSet presAssocID="{63AA1E2C-1FBB-4712-8275-A63A71C5D5DE}" presName="Name30" presStyleCnt="0"/>
      <dgm:spPr/>
    </dgm:pt>
    <dgm:pt modelId="{44686398-9EDE-45BF-9D8C-F90A857B3FA1}" type="pres">
      <dgm:prSet presAssocID="{63AA1E2C-1FBB-4712-8275-A63A71C5D5DE}" presName="level2Shape" presStyleLbl="node3" presStyleIdx="2" presStyleCnt="9"/>
      <dgm:spPr/>
    </dgm:pt>
    <dgm:pt modelId="{9085E4C2-63E7-48AF-955A-F0D24E57563F}" type="pres">
      <dgm:prSet presAssocID="{63AA1E2C-1FBB-4712-8275-A63A71C5D5DE}" presName="hierChild3" presStyleCnt="0"/>
      <dgm:spPr/>
    </dgm:pt>
    <dgm:pt modelId="{E1B64328-D573-4E2E-9263-E6090383FB10}" type="pres">
      <dgm:prSet presAssocID="{D6AE2065-4D30-4392-B1A8-2427401BD394}" presName="Name25" presStyleLbl="parChTrans1D3" presStyleIdx="3" presStyleCnt="9"/>
      <dgm:spPr/>
    </dgm:pt>
    <dgm:pt modelId="{AE499447-7ED0-4C30-BFE6-615BF175BE95}" type="pres">
      <dgm:prSet presAssocID="{D6AE2065-4D30-4392-B1A8-2427401BD394}" presName="connTx" presStyleLbl="parChTrans1D3" presStyleIdx="3" presStyleCnt="9"/>
      <dgm:spPr/>
    </dgm:pt>
    <dgm:pt modelId="{73213CE6-A5E7-4B26-8DC7-DF8EB764A929}" type="pres">
      <dgm:prSet presAssocID="{9FD90C60-A5BB-4781-940B-4BE2B2306EB0}" presName="Name30" presStyleCnt="0"/>
      <dgm:spPr/>
    </dgm:pt>
    <dgm:pt modelId="{22FD9517-67D6-4A0F-8141-5639F9FB7C9F}" type="pres">
      <dgm:prSet presAssocID="{9FD90C60-A5BB-4781-940B-4BE2B2306EB0}" presName="level2Shape" presStyleLbl="node3" presStyleIdx="3" presStyleCnt="9"/>
      <dgm:spPr>
        <a:prstGeom prst="roundRect">
          <a:avLst>
            <a:gd name="adj" fmla="val 10000"/>
          </a:avLst>
        </a:prstGeom>
      </dgm:spPr>
    </dgm:pt>
    <dgm:pt modelId="{78A9B06E-3214-4160-B0EE-B21497CA2755}" type="pres">
      <dgm:prSet presAssocID="{9FD90C60-A5BB-4781-940B-4BE2B2306EB0}" presName="hierChild3" presStyleCnt="0"/>
      <dgm:spPr/>
    </dgm:pt>
    <dgm:pt modelId="{B446BB01-9A06-4769-8848-9B3710720250}" type="pres">
      <dgm:prSet presAssocID="{0340E6C7-AD4A-4611-8A0A-2832B5B24B8B}" presName="Name25" presStyleLbl="parChTrans1D2" presStyleIdx="1" presStyleCnt="5"/>
      <dgm:spPr/>
    </dgm:pt>
    <dgm:pt modelId="{A2B71D51-4D7F-4AC3-922A-45BA5E0F1C21}" type="pres">
      <dgm:prSet presAssocID="{0340E6C7-AD4A-4611-8A0A-2832B5B24B8B}" presName="connTx" presStyleLbl="parChTrans1D2" presStyleIdx="1" presStyleCnt="5"/>
      <dgm:spPr/>
    </dgm:pt>
    <dgm:pt modelId="{C86C721E-FCA3-43F4-916D-575350BBC667}" type="pres">
      <dgm:prSet presAssocID="{6097393B-1E50-47B6-9836-20D9EAC0D5C7}" presName="Name30" presStyleCnt="0"/>
      <dgm:spPr/>
    </dgm:pt>
    <dgm:pt modelId="{40C78CC5-57C3-4122-B43A-F515722AF1A2}" type="pres">
      <dgm:prSet presAssocID="{6097393B-1E50-47B6-9836-20D9EAC0D5C7}" presName="level2Shape" presStyleLbl="node2" presStyleIdx="1" presStyleCnt="5"/>
      <dgm:spPr/>
    </dgm:pt>
    <dgm:pt modelId="{24BD5D43-B9CA-417A-B543-35BD19D39348}" type="pres">
      <dgm:prSet presAssocID="{6097393B-1E50-47B6-9836-20D9EAC0D5C7}" presName="hierChild3" presStyleCnt="0"/>
      <dgm:spPr/>
    </dgm:pt>
    <dgm:pt modelId="{79391AE7-F017-4084-B1BD-43E75EFD664F}" type="pres">
      <dgm:prSet presAssocID="{3F8AD056-8176-45DE-96A9-83107723B86E}" presName="Name25" presStyleLbl="parChTrans1D3" presStyleIdx="4" presStyleCnt="9"/>
      <dgm:spPr/>
    </dgm:pt>
    <dgm:pt modelId="{33BD2834-3F43-4F78-BE1C-0A985BEDF2CF}" type="pres">
      <dgm:prSet presAssocID="{3F8AD056-8176-45DE-96A9-83107723B86E}" presName="connTx" presStyleLbl="parChTrans1D3" presStyleIdx="4" presStyleCnt="9"/>
      <dgm:spPr/>
    </dgm:pt>
    <dgm:pt modelId="{5AAFA66D-E285-4FFB-B65C-B63AD52153C8}" type="pres">
      <dgm:prSet presAssocID="{8D1FDF18-6EB4-49FC-8DE3-663BBFE85CEB}" presName="Name30" presStyleCnt="0"/>
      <dgm:spPr/>
    </dgm:pt>
    <dgm:pt modelId="{774FA1A4-3E60-4015-A169-CE4AE39596DA}" type="pres">
      <dgm:prSet presAssocID="{8D1FDF18-6EB4-49FC-8DE3-663BBFE85CEB}" presName="level2Shape" presStyleLbl="node3" presStyleIdx="4" presStyleCnt="9"/>
      <dgm:spPr/>
    </dgm:pt>
    <dgm:pt modelId="{62628C8C-06DA-479E-A61E-75AD96BDB088}" type="pres">
      <dgm:prSet presAssocID="{8D1FDF18-6EB4-49FC-8DE3-663BBFE85CEB}" presName="hierChild3" presStyleCnt="0"/>
      <dgm:spPr/>
    </dgm:pt>
    <dgm:pt modelId="{DD404B3C-E9B1-4301-84B6-5101204635CC}" type="pres">
      <dgm:prSet presAssocID="{9CAD58A7-34A9-4040-BCE1-F2CB51D6BB33}" presName="Name25" presStyleLbl="parChTrans1D3" presStyleIdx="5" presStyleCnt="9"/>
      <dgm:spPr/>
    </dgm:pt>
    <dgm:pt modelId="{5F2225F8-9D30-426B-B542-BF96E11A3AE4}" type="pres">
      <dgm:prSet presAssocID="{9CAD58A7-34A9-4040-BCE1-F2CB51D6BB33}" presName="connTx" presStyleLbl="parChTrans1D3" presStyleIdx="5" presStyleCnt="9"/>
      <dgm:spPr/>
    </dgm:pt>
    <dgm:pt modelId="{825B778A-59A6-4FA1-92C2-BBE3DB3FE5AE}" type="pres">
      <dgm:prSet presAssocID="{32FCFD1D-EBA4-4612-A868-ED00357C043E}" presName="Name30" presStyleCnt="0"/>
      <dgm:spPr/>
    </dgm:pt>
    <dgm:pt modelId="{38178E99-D6C5-4401-8CA1-ED85E1795A46}" type="pres">
      <dgm:prSet presAssocID="{32FCFD1D-EBA4-4612-A868-ED00357C043E}" presName="level2Shape" presStyleLbl="node3" presStyleIdx="5" presStyleCnt="9"/>
      <dgm:spPr/>
    </dgm:pt>
    <dgm:pt modelId="{0D57C040-E32B-4269-94B7-366856277815}" type="pres">
      <dgm:prSet presAssocID="{32FCFD1D-EBA4-4612-A868-ED00357C043E}" presName="hierChild3" presStyleCnt="0"/>
      <dgm:spPr/>
    </dgm:pt>
    <dgm:pt modelId="{E3882562-0D72-42FD-AA43-4EE0DAD7134A}" type="pres">
      <dgm:prSet presAssocID="{DE2D196B-07B5-4345-805A-2DDF3C345E0C}" presName="Name25" presStyleLbl="parChTrans1D2" presStyleIdx="2" presStyleCnt="5"/>
      <dgm:spPr/>
    </dgm:pt>
    <dgm:pt modelId="{91D437CB-64B6-4DB6-ADFF-ECB71BBCE898}" type="pres">
      <dgm:prSet presAssocID="{DE2D196B-07B5-4345-805A-2DDF3C345E0C}" presName="connTx" presStyleLbl="parChTrans1D2" presStyleIdx="2" presStyleCnt="5"/>
      <dgm:spPr/>
    </dgm:pt>
    <dgm:pt modelId="{AA4A1F63-D9C5-419B-8591-620A396F2EDC}" type="pres">
      <dgm:prSet presAssocID="{B6E57A9B-9CEE-45B2-9BE8-0ADCD8335792}" presName="Name30" presStyleCnt="0"/>
      <dgm:spPr/>
    </dgm:pt>
    <dgm:pt modelId="{AA09B5A5-B325-4229-9A7B-6DE758013772}" type="pres">
      <dgm:prSet presAssocID="{B6E57A9B-9CEE-45B2-9BE8-0ADCD8335792}" presName="level2Shape" presStyleLbl="node2" presStyleIdx="2" presStyleCnt="5"/>
      <dgm:spPr/>
    </dgm:pt>
    <dgm:pt modelId="{A1AAC5C7-EEF7-49A9-8F52-BBA4234BC65D}" type="pres">
      <dgm:prSet presAssocID="{B6E57A9B-9CEE-45B2-9BE8-0ADCD8335792}" presName="hierChild3" presStyleCnt="0"/>
      <dgm:spPr/>
    </dgm:pt>
    <dgm:pt modelId="{B84C67D2-9303-445F-8D3A-1BAF32EB16CF}" type="pres">
      <dgm:prSet presAssocID="{318AC3DA-29A7-49C0-80CB-D46D40EE26D1}" presName="Name25" presStyleLbl="parChTrans1D3" presStyleIdx="6" presStyleCnt="9"/>
      <dgm:spPr/>
    </dgm:pt>
    <dgm:pt modelId="{805CF07C-0F92-4D2F-87A6-768B1C81AFE4}" type="pres">
      <dgm:prSet presAssocID="{318AC3DA-29A7-49C0-80CB-D46D40EE26D1}" presName="connTx" presStyleLbl="parChTrans1D3" presStyleIdx="6" presStyleCnt="9"/>
      <dgm:spPr/>
    </dgm:pt>
    <dgm:pt modelId="{DEF4060D-DF7F-49E1-A72E-DF47300FF262}" type="pres">
      <dgm:prSet presAssocID="{EB6AEE7D-F638-44D8-940A-BFDCC35FDE67}" presName="Name30" presStyleCnt="0"/>
      <dgm:spPr/>
    </dgm:pt>
    <dgm:pt modelId="{B31C060D-F4CE-4B86-A5B2-1C8888F34AA9}" type="pres">
      <dgm:prSet presAssocID="{EB6AEE7D-F638-44D8-940A-BFDCC35FDE67}" presName="level2Shape" presStyleLbl="node3" presStyleIdx="6" presStyleCnt="9"/>
      <dgm:spPr/>
    </dgm:pt>
    <dgm:pt modelId="{F5644555-B747-40C9-A6F5-17B330917CCB}" type="pres">
      <dgm:prSet presAssocID="{EB6AEE7D-F638-44D8-940A-BFDCC35FDE67}" presName="hierChild3" presStyleCnt="0"/>
      <dgm:spPr/>
    </dgm:pt>
    <dgm:pt modelId="{2118F02A-F0FE-4777-9AD9-4B8CA06656C3}" type="pres">
      <dgm:prSet presAssocID="{5ED40E0C-4536-40BE-9CD8-EAC3AFA27702}" presName="Name25" presStyleLbl="parChTrans1D3" presStyleIdx="7" presStyleCnt="9"/>
      <dgm:spPr/>
    </dgm:pt>
    <dgm:pt modelId="{ADBE553E-8300-40A6-AC63-74CAACFB2B40}" type="pres">
      <dgm:prSet presAssocID="{5ED40E0C-4536-40BE-9CD8-EAC3AFA27702}" presName="connTx" presStyleLbl="parChTrans1D3" presStyleIdx="7" presStyleCnt="9"/>
      <dgm:spPr/>
    </dgm:pt>
    <dgm:pt modelId="{3BC8EA5E-6400-48C0-9059-D7D6FD3FB5DE}" type="pres">
      <dgm:prSet presAssocID="{B5A905AC-A128-4F84-B0E3-A070651CAB82}" presName="Name30" presStyleCnt="0"/>
      <dgm:spPr/>
    </dgm:pt>
    <dgm:pt modelId="{934541AB-4152-48DD-B179-06FFF616A702}" type="pres">
      <dgm:prSet presAssocID="{B5A905AC-A128-4F84-B0E3-A070651CAB82}" presName="level2Shape" presStyleLbl="node3" presStyleIdx="7" presStyleCnt="9"/>
      <dgm:spPr/>
    </dgm:pt>
    <dgm:pt modelId="{40A53675-627F-44A9-AF82-17E8A353881E}" type="pres">
      <dgm:prSet presAssocID="{B5A905AC-A128-4F84-B0E3-A070651CAB82}" presName="hierChild3" presStyleCnt="0"/>
      <dgm:spPr/>
    </dgm:pt>
    <dgm:pt modelId="{380B8DFD-9719-4890-B26D-718A60F7EDDD}" type="pres">
      <dgm:prSet presAssocID="{BC534B75-D60F-4BE5-88B7-23F3CEE918FE}" presName="Name25" presStyleLbl="parChTrans1D3" presStyleIdx="8" presStyleCnt="9"/>
      <dgm:spPr/>
    </dgm:pt>
    <dgm:pt modelId="{7560FF85-AC7E-44AF-9020-32A686C147CE}" type="pres">
      <dgm:prSet presAssocID="{BC534B75-D60F-4BE5-88B7-23F3CEE918FE}" presName="connTx" presStyleLbl="parChTrans1D3" presStyleIdx="8" presStyleCnt="9"/>
      <dgm:spPr/>
    </dgm:pt>
    <dgm:pt modelId="{3128C19A-DCF1-444F-A60E-BAD9BAA13148}" type="pres">
      <dgm:prSet presAssocID="{63DE3258-F570-4A4D-8833-B11792E32C6B}" presName="Name30" presStyleCnt="0"/>
      <dgm:spPr/>
    </dgm:pt>
    <dgm:pt modelId="{BE95BF1B-343D-4222-A36C-49BD5F996B1D}" type="pres">
      <dgm:prSet presAssocID="{63DE3258-F570-4A4D-8833-B11792E32C6B}" presName="level2Shape" presStyleLbl="node3" presStyleIdx="8" presStyleCnt="9"/>
      <dgm:spPr/>
    </dgm:pt>
    <dgm:pt modelId="{EC20291F-5BA4-452D-A39E-8EB778560766}" type="pres">
      <dgm:prSet presAssocID="{63DE3258-F570-4A4D-8833-B11792E32C6B}" presName="hierChild3" presStyleCnt="0"/>
      <dgm:spPr/>
    </dgm:pt>
    <dgm:pt modelId="{41313AEB-B9F5-45C7-AD99-038EA0041F25}" type="pres">
      <dgm:prSet presAssocID="{51FED392-4B6A-4A4E-A0FF-3BAD367C713D}" presName="Name25" presStyleLbl="parChTrans1D2" presStyleIdx="3" presStyleCnt="5"/>
      <dgm:spPr/>
    </dgm:pt>
    <dgm:pt modelId="{FD42E8AF-C2A0-4BB7-A637-0508848B744F}" type="pres">
      <dgm:prSet presAssocID="{51FED392-4B6A-4A4E-A0FF-3BAD367C713D}" presName="connTx" presStyleLbl="parChTrans1D2" presStyleIdx="3" presStyleCnt="5"/>
      <dgm:spPr/>
    </dgm:pt>
    <dgm:pt modelId="{4F156765-EF8B-496C-B386-A4CA3FC7B46F}" type="pres">
      <dgm:prSet presAssocID="{F7AF3114-2583-4A95-B67C-FD41E87639F7}" presName="Name30" presStyleCnt="0"/>
      <dgm:spPr/>
    </dgm:pt>
    <dgm:pt modelId="{8FE070EC-F7B7-4FC2-926F-3040D6D6CBF4}" type="pres">
      <dgm:prSet presAssocID="{F7AF3114-2583-4A95-B67C-FD41E87639F7}" presName="level2Shape" presStyleLbl="node2" presStyleIdx="3" presStyleCnt="5"/>
      <dgm:spPr/>
    </dgm:pt>
    <dgm:pt modelId="{CB78282C-1CFB-4073-AF8F-F4224CDEF2AF}" type="pres">
      <dgm:prSet presAssocID="{F7AF3114-2583-4A95-B67C-FD41E87639F7}" presName="hierChild3" presStyleCnt="0"/>
      <dgm:spPr/>
    </dgm:pt>
    <dgm:pt modelId="{8C12C08D-75C2-4B18-8CDA-0A333FD17C18}" type="pres">
      <dgm:prSet presAssocID="{10545126-0CCF-4552-B98B-5CEE4C4580BA}" presName="Name25" presStyleLbl="parChTrans1D2" presStyleIdx="4" presStyleCnt="5"/>
      <dgm:spPr/>
    </dgm:pt>
    <dgm:pt modelId="{89604D1E-C9D1-4D4F-A1FE-5EB710DBC5E8}" type="pres">
      <dgm:prSet presAssocID="{10545126-0CCF-4552-B98B-5CEE4C4580BA}" presName="connTx" presStyleLbl="parChTrans1D2" presStyleIdx="4" presStyleCnt="5"/>
      <dgm:spPr/>
    </dgm:pt>
    <dgm:pt modelId="{F8E58148-7143-41D4-8CDA-BEBB07B5CD3C}" type="pres">
      <dgm:prSet presAssocID="{3A2D0C77-2B7D-4DEC-B783-489D36ED4B2B}" presName="Name30" presStyleCnt="0"/>
      <dgm:spPr/>
    </dgm:pt>
    <dgm:pt modelId="{6FFD5ED3-E3CF-4C56-91BC-EFECE6F40DA7}" type="pres">
      <dgm:prSet presAssocID="{3A2D0C77-2B7D-4DEC-B783-489D36ED4B2B}" presName="level2Shape" presStyleLbl="node2" presStyleIdx="4" presStyleCnt="5"/>
      <dgm:spPr/>
    </dgm:pt>
    <dgm:pt modelId="{04BEFA77-3570-43F9-AE4F-6D58D5B814CF}" type="pres">
      <dgm:prSet presAssocID="{3A2D0C77-2B7D-4DEC-B783-489D36ED4B2B}" presName="hierChild3" presStyleCnt="0"/>
      <dgm:spPr/>
    </dgm:pt>
    <dgm:pt modelId="{CB6F07E7-C831-4D57-880C-3343AFEC1224}" type="pres">
      <dgm:prSet presAssocID="{B2D6DEF2-8233-46BC-8B52-8C5AD867F75E}" presName="bgShapesFlow" presStyleCnt="0"/>
      <dgm:spPr/>
    </dgm:pt>
  </dgm:ptLst>
  <dgm:cxnLst>
    <dgm:cxn modelId="{E13CBA00-1C9A-4C9E-BFA6-8383A78B0BE4}" type="presOf" srcId="{9C13CB6A-2B98-49E9-99FC-8F50F3368EF4}" destId="{DF89480F-F185-4CDF-9C69-85FDAFA29106}" srcOrd="0" destOrd="0" presId="urn:microsoft.com/office/officeart/2005/8/layout/hierarchy5"/>
    <dgm:cxn modelId="{692E4E0D-AFA0-4B90-AE95-FF61BE247B64}" type="presOf" srcId="{A35663B3-80EE-4A37-A54A-18E3C39E2517}" destId="{4650BF0B-862E-44A1-85E9-8D61D5444FE7}" srcOrd="0" destOrd="0" presId="urn:microsoft.com/office/officeart/2005/8/layout/hierarchy5"/>
    <dgm:cxn modelId="{472F970D-E070-402D-ABD8-E5AB28EBA8EC}" type="presOf" srcId="{9CAD58A7-34A9-4040-BCE1-F2CB51D6BB33}" destId="{DD404B3C-E9B1-4301-84B6-5101204635CC}" srcOrd="0" destOrd="0" presId="urn:microsoft.com/office/officeart/2005/8/layout/hierarchy5"/>
    <dgm:cxn modelId="{01D28A0E-CF4F-4B09-B1F0-AA6B3B4ACD31}" srcId="{6F2B371C-079E-4460-85F0-6002B3EB3DF4}" destId="{6097393B-1E50-47B6-9836-20D9EAC0D5C7}" srcOrd="1" destOrd="0" parTransId="{0340E6C7-AD4A-4611-8A0A-2832B5B24B8B}" sibTransId="{BAB21B53-8C84-429F-9805-0889E4598D55}"/>
    <dgm:cxn modelId="{0D222111-ECBB-409B-A00A-9AA764ED38A3}" type="presOf" srcId="{51FED392-4B6A-4A4E-A0FF-3BAD367C713D}" destId="{41313AEB-B9F5-45C7-AD99-038EA0041F25}" srcOrd="0" destOrd="0" presId="urn:microsoft.com/office/officeart/2005/8/layout/hierarchy5"/>
    <dgm:cxn modelId="{C65A1612-86CC-4CAF-B70E-737303BF4092}" type="presOf" srcId="{791653DF-877D-45C4-924E-70BF8CAB10CD}" destId="{9D595E18-9672-44DC-9FDF-4185B4688033}" srcOrd="1" destOrd="0" presId="urn:microsoft.com/office/officeart/2005/8/layout/hierarchy5"/>
    <dgm:cxn modelId="{F1DB8E15-BBEC-47A9-9E6C-185EC285E632}" type="presOf" srcId="{63DE3258-F570-4A4D-8833-B11792E32C6B}" destId="{BE95BF1B-343D-4222-A36C-49BD5F996B1D}" srcOrd="0" destOrd="0" presId="urn:microsoft.com/office/officeart/2005/8/layout/hierarchy5"/>
    <dgm:cxn modelId="{CB1AA419-477B-44E8-89C1-E6556E0AAAC3}" srcId="{B2D6DEF2-8233-46BC-8B52-8C5AD867F75E}" destId="{6F2B371C-079E-4460-85F0-6002B3EB3DF4}" srcOrd="0" destOrd="0" parTransId="{3800FACC-42BE-40BC-93B1-B06DF879C1EC}" sibTransId="{F39BF94B-9A13-48E9-AEB7-75A7B1695D34}"/>
    <dgm:cxn modelId="{0A4D4D20-1969-4DB7-85E3-3669417CB224}" type="presOf" srcId="{51FED392-4B6A-4A4E-A0FF-3BAD367C713D}" destId="{FD42E8AF-C2A0-4BB7-A637-0508848B744F}" srcOrd="1" destOrd="0" presId="urn:microsoft.com/office/officeart/2005/8/layout/hierarchy5"/>
    <dgm:cxn modelId="{2FAF0E31-7CA4-4560-B0D5-F26FB9662E70}" srcId="{9C13CB6A-2B98-49E9-99FC-8F50F3368EF4}" destId="{09DD634F-3845-424E-92A5-813871512527}" srcOrd="0" destOrd="0" parTransId="{791653DF-877D-45C4-924E-70BF8CAB10CD}" sibTransId="{F6C728BB-ABB2-4BBA-8E66-F2E6CC6072A5}"/>
    <dgm:cxn modelId="{5D68AB32-599D-48F2-99CD-ED2E64B9C57E}" type="presOf" srcId="{5ED40E0C-4536-40BE-9CD8-EAC3AFA27702}" destId="{2118F02A-F0FE-4777-9AD9-4B8CA06656C3}" srcOrd="0" destOrd="0" presId="urn:microsoft.com/office/officeart/2005/8/layout/hierarchy5"/>
    <dgm:cxn modelId="{A9203133-ECAE-4186-A0C6-44D25B0EB571}" type="presOf" srcId="{DE2D196B-07B5-4345-805A-2DDF3C345E0C}" destId="{E3882562-0D72-42FD-AA43-4EE0DAD7134A}" srcOrd="0" destOrd="0" presId="urn:microsoft.com/office/officeart/2005/8/layout/hierarchy5"/>
    <dgm:cxn modelId="{FE387B3A-2ECB-42B3-A106-4F1A99C04201}" type="presOf" srcId="{8D1FDF18-6EB4-49FC-8DE3-663BBFE85CEB}" destId="{774FA1A4-3E60-4015-A169-CE4AE39596DA}" srcOrd="0" destOrd="0" presId="urn:microsoft.com/office/officeart/2005/8/layout/hierarchy5"/>
    <dgm:cxn modelId="{E2027F62-A9A1-4C08-A839-71E34BC1096A}" srcId="{6F2B371C-079E-4460-85F0-6002B3EB3DF4}" destId="{3A2D0C77-2B7D-4DEC-B783-489D36ED4B2B}" srcOrd="4" destOrd="0" parTransId="{10545126-0CCF-4552-B98B-5CEE4C4580BA}" sibTransId="{DE2F59A0-389B-4191-A053-94EEF4E9D2C2}"/>
    <dgm:cxn modelId="{01559B66-8A30-4595-9F56-6C0D68A5703D}" srcId="{6F2B371C-079E-4460-85F0-6002B3EB3DF4}" destId="{9C13CB6A-2B98-49E9-99FC-8F50F3368EF4}" srcOrd="0" destOrd="0" parTransId="{AADA27C4-907A-4580-8438-4C07F9321C64}" sibTransId="{3F629548-53BA-4AEF-B47B-612B38138ADB}"/>
    <dgm:cxn modelId="{F9224767-72A9-403F-ABD5-4FCF866227D3}" type="presOf" srcId="{63AA1E2C-1FBB-4712-8275-A63A71C5D5DE}" destId="{44686398-9EDE-45BF-9D8C-F90A857B3FA1}" srcOrd="0" destOrd="0" presId="urn:microsoft.com/office/officeart/2005/8/layout/hierarchy5"/>
    <dgm:cxn modelId="{10B9EC4A-AF82-4F76-B9FE-FAFC412843B2}" type="presOf" srcId="{10545126-0CCF-4552-B98B-5CEE4C4580BA}" destId="{8C12C08D-75C2-4B18-8CDA-0A333FD17C18}" srcOrd="0" destOrd="0" presId="urn:microsoft.com/office/officeart/2005/8/layout/hierarchy5"/>
    <dgm:cxn modelId="{701E786D-971D-4B9D-9686-E9CF58CF8B88}" type="presOf" srcId="{32FCFD1D-EBA4-4612-A868-ED00357C043E}" destId="{38178E99-D6C5-4401-8CA1-ED85E1795A46}" srcOrd="0" destOrd="0" presId="urn:microsoft.com/office/officeart/2005/8/layout/hierarchy5"/>
    <dgm:cxn modelId="{18AAC26F-4EF4-4DC4-AB9C-9939BD7338B3}" srcId="{9C13CB6A-2B98-49E9-99FC-8F50F3368EF4}" destId="{9FD90C60-A5BB-4781-940B-4BE2B2306EB0}" srcOrd="3" destOrd="0" parTransId="{D6AE2065-4D30-4392-B1A8-2427401BD394}" sibTransId="{767859B5-257B-4150-8185-3E606B3A0389}"/>
    <dgm:cxn modelId="{1002A251-D8AE-4747-AEE0-ACC33089B691}" type="presOf" srcId="{F40CFF6A-9FF0-4622-B3F8-826619151A1A}" destId="{C2452829-99B0-4C17-A6DE-4A390760C287}" srcOrd="0" destOrd="0" presId="urn:microsoft.com/office/officeart/2005/8/layout/hierarchy5"/>
    <dgm:cxn modelId="{2505D973-6BD1-43AC-91B5-7B895C7FB6A3}" type="presOf" srcId="{3F8AD056-8176-45DE-96A9-83107723B86E}" destId="{33BD2834-3F43-4F78-BE1C-0A985BEDF2CF}" srcOrd="1" destOrd="0" presId="urn:microsoft.com/office/officeart/2005/8/layout/hierarchy5"/>
    <dgm:cxn modelId="{8D842D54-C4B7-4918-AFC8-57321FBE6603}" type="presOf" srcId="{BC534B75-D60F-4BE5-88B7-23F3CEE918FE}" destId="{7560FF85-AC7E-44AF-9020-32A686C147CE}" srcOrd="1" destOrd="0" presId="urn:microsoft.com/office/officeart/2005/8/layout/hierarchy5"/>
    <dgm:cxn modelId="{218B6474-0B68-4E90-A492-D2B97AFCF3CA}" type="presOf" srcId="{0340E6C7-AD4A-4611-8A0A-2832B5B24B8B}" destId="{B446BB01-9A06-4769-8848-9B3710720250}" srcOrd="0" destOrd="0" presId="urn:microsoft.com/office/officeart/2005/8/layout/hierarchy5"/>
    <dgm:cxn modelId="{99FCCE81-40E3-4649-AB5F-4A2C4C1E630D}" type="presOf" srcId="{3F8AD056-8176-45DE-96A9-83107723B86E}" destId="{79391AE7-F017-4084-B1BD-43E75EFD664F}" srcOrd="0" destOrd="0" presId="urn:microsoft.com/office/officeart/2005/8/layout/hierarchy5"/>
    <dgm:cxn modelId="{1B0BC887-C5B4-4875-BD07-313240C440B3}" type="presOf" srcId="{0340E6C7-AD4A-4611-8A0A-2832B5B24B8B}" destId="{A2B71D51-4D7F-4AC3-922A-45BA5E0F1C21}" srcOrd="1" destOrd="0" presId="urn:microsoft.com/office/officeart/2005/8/layout/hierarchy5"/>
    <dgm:cxn modelId="{4222DD89-F76C-46DE-8FD1-451FED6C1881}" type="presOf" srcId="{09DD634F-3845-424E-92A5-813871512527}" destId="{544D3124-8744-4294-A18A-FB53263474E5}" srcOrd="0" destOrd="0" presId="urn:microsoft.com/office/officeart/2005/8/layout/hierarchy5"/>
    <dgm:cxn modelId="{C28C5D8B-8D20-422A-9676-8D03FC1CD11D}" type="presOf" srcId="{DE2D196B-07B5-4345-805A-2DDF3C345E0C}" destId="{91D437CB-64B6-4DB6-ADFF-ECB71BBCE898}" srcOrd="1" destOrd="0" presId="urn:microsoft.com/office/officeart/2005/8/layout/hierarchy5"/>
    <dgm:cxn modelId="{6A0A268C-90E0-48D0-BF3B-A45AB0E7C5C0}" srcId="{9C13CB6A-2B98-49E9-99FC-8F50F3368EF4}" destId="{63AA1E2C-1FBB-4712-8275-A63A71C5D5DE}" srcOrd="2" destOrd="0" parTransId="{A35663B3-80EE-4A37-A54A-18E3C39E2517}" sibTransId="{7168D4FE-DC67-477B-AEDB-51B4BE23FECE}"/>
    <dgm:cxn modelId="{EF5A3E95-23F4-4E07-91F8-64DAD431E9BF}" srcId="{B6E57A9B-9CEE-45B2-9BE8-0ADCD8335792}" destId="{63DE3258-F570-4A4D-8833-B11792E32C6B}" srcOrd="2" destOrd="0" parTransId="{BC534B75-D60F-4BE5-88B7-23F3CEE918FE}" sibTransId="{70953779-57D8-4558-8892-919CC92E91BD}"/>
    <dgm:cxn modelId="{74FE379C-1387-4591-BF6B-328E210C45AF}" srcId="{6097393B-1E50-47B6-9836-20D9EAC0D5C7}" destId="{8D1FDF18-6EB4-49FC-8DE3-663BBFE85CEB}" srcOrd="0" destOrd="0" parTransId="{3F8AD056-8176-45DE-96A9-83107723B86E}" sibTransId="{EFD2EBF2-05EE-46BB-B47C-15EE9C770FA9}"/>
    <dgm:cxn modelId="{0877909C-8477-4B06-BB06-C5C2C880E3F3}" type="presOf" srcId="{B6E57A9B-9CEE-45B2-9BE8-0ADCD8335792}" destId="{AA09B5A5-B325-4229-9A7B-6DE758013772}" srcOrd="0" destOrd="0" presId="urn:microsoft.com/office/officeart/2005/8/layout/hierarchy5"/>
    <dgm:cxn modelId="{3B65BD9D-3AB5-4535-AEC8-7968DCAB0870}" srcId="{6F2B371C-079E-4460-85F0-6002B3EB3DF4}" destId="{F7AF3114-2583-4A95-B67C-FD41E87639F7}" srcOrd="3" destOrd="0" parTransId="{51FED392-4B6A-4A4E-A0FF-3BAD367C713D}" sibTransId="{0AEA52F3-5FC6-4B3F-85F7-017822A08146}"/>
    <dgm:cxn modelId="{F6C617A0-E5BD-4FC9-90C4-36DCF552F01A}" type="presOf" srcId="{791653DF-877D-45C4-924E-70BF8CAB10CD}" destId="{1915CA76-6ADE-47CF-97E6-DD32B7EB3544}" srcOrd="0" destOrd="0" presId="urn:microsoft.com/office/officeart/2005/8/layout/hierarchy5"/>
    <dgm:cxn modelId="{71EBB3A0-8B3B-4536-A5D1-FCD7D9A63787}" type="presOf" srcId="{F7AF3114-2583-4A95-B67C-FD41E87639F7}" destId="{8FE070EC-F7B7-4FC2-926F-3040D6D6CBF4}" srcOrd="0" destOrd="0" presId="urn:microsoft.com/office/officeart/2005/8/layout/hierarchy5"/>
    <dgm:cxn modelId="{640C81A9-4299-4101-997C-A25BC7CB713E}" type="presOf" srcId="{5ED40E0C-4536-40BE-9CD8-EAC3AFA27702}" destId="{ADBE553E-8300-40A6-AC63-74CAACFB2B40}" srcOrd="1" destOrd="0" presId="urn:microsoft.com/office/officeart/2005/8/layout/hierarchy5"/>
    <dgm:cxn modelId="{551678AC-447E-42B3-9205-BB2C6CE6A0F3}" srcId="{6F2B371C-079E-4460-85F0-6002B3EB3DF4}" destId="{B6E57A9B-9CEE-45B2-9BE8-0ADCD8335792}" srcOrd="2" destOrd="0" parTransId="{DE2D196B-07B5-4345-805A-2DDF3C345E0C}" sibTransId="{7AA2635C-F4FA-4C81-B4D5-A72FB0C6AEAA}"/>
    <dgm:cxn modelId="{EDF896BB-2435-486E-AA6D-0FFBBAD2D0A5}" type="presOf" srcId="{D6AE2065-4D30-4392-B1A8-2427401BD394}" destId="{E1B64328-D573-4E2E-9263-E6090383FB10}" srcOrd="0" destOrd="0" presId="urn:microsoft.com/office/officeart/2005/8/layout/hierarchy5"/>
    <dgm:cxn modelId="{A1489BC0-8100-4F64-995F-00D535D9B044}" type="presOf" srcId="{3A2D0C77-2B7D-4DEC-B783-489D36ED4B2B}" destId="{6FFD5ED3-E3CF-4C56-91BC-EFECE6F40DA7}" srcOrd="0" destOrd="0" presId="urn:microsoft.com/office/officeart/2005/8/layout/hierarchy5"/>
    <dgm:cxn modelId="{ADC5E5C1-14E5-4EA2-B2E6-FE3F1C551990}" type="presOf" srcId="{A26883AA-5E7C-41B7-BFDF-02FADF3320A3}" destId="{1607C7E2-9036-413A-B3E0-59000DB0E307}" srcOrd="0" destOrd="0" presId="urn:microsoft.com/office/officeart/2005/8/layout/hierarchy5"/>
    <dgm:cxn modelId="{FBD241CA-3055-48AF-B459-9026ADD6D892}" type="presOf" srcId="{10545126-0CCF-4552-B98B-5CEE4C4580BA}" destId="{89604D1E-C9D1-4D4F-A1FE-5EB710DBC5E8}" srcOrd="1" destOrd="0" presId="urn:microsoft.com/office/officeart/2005/8/layout/hierarchy5"/>
    <dgm:cxn modelId="{C3B233CD-40B2-4551-ACF4-E97BA67BB7E2}" type="presOf" srcId="{318AC3DA-29A7-49C0-80CB-D46D40EE26D1}" destId="{B84C67D2-9303-445F-8D3A-1BAF32EB16CF}" srcOrd="0" destOrd="0" presId="urn:microsoft.com/office/officeart/2005/8/layout/hierarchy5"/>
    <dgm:cxn modelId="{7B0109CF-E26B-44B9-A02D-4EA02DA7E40A}" srcId="{B6E57A9B-9CEE-45B2-9BE8-0ADCD8335792}" destId="{EB6AEE7D-F638-44D8-940A-BFDCC35FDE67}" srcOrd="0" destOrd="0" parTransId="{318AC3DA-29A7-49C0-80CB-D46D40EE26D1}" sibTransId="{E8E40793-19D3-4B36-A7AA-2C69C18FF585}"/>
    <dgm:cxn modelId="{9470FCD0-C83A-4975-843E-711B6B9C8130}" type="presOf" srcId="{A26883AA-5E7C-41B7-BFDF-02FADF3320A3}" destId="{33E19766-FD1F-4C33-938B-DC7F0BBD95A8}" srcOrd="1" destOrd="0" presId="urn:microsoft.com/office/officeart/2005/8/layout/hierarchy5"/>
    <dgm:cxn modelId="{DB2F64D4-C06E-45CF-A8A0-6DBA1C33AD28}" type="presOf" srcId="{D6AE2065-4D30-4392-B1A8-2427401BD394}" destId="{AE499447-7ED0-4C30-BFE6-615BF175BE95}" srcOrd="1" destOrd="0" presId="urn:microsoft.com/office/officeart/2005/8/layout/hierarchy5"/>
    <dgm:cxn modelId="{7EF289D6-0F44-4719-956D-4F89E9BC8216}" type="presOf" srcId="{A35663B3-80EE-4A37-A54A-18E3C39E2517}" destId="{400C9883-D390-416A-94D4-58BAEEAD86AA}" srcOrd="1" destOrd="0" presId="urn:microsoft.com/office/officeart/2005/8/layout/hierarchy5"/>
    <dgm:cxn modelId="{DC6AC9D6-A03A-4ADD-B29D-35753E94ADF8}" type="presOf" srcId="{B2D6DEF2-8233-46BC-8B52-8C5AD867F75E}" destId="{36D3CFB9-A9A6-44E2-A793-4BEC4ED89C66}" srcOrd="0" destOrd="0" presId="urn:microsoft.com/office/officeart/2005/8/layout/hierarchy5"/>
    <dgm:cxn modelId="{9BFC46D7-04E5-41C0-9B2F-E24EF75D6893}" type="presOf" srcId="{B5A905AC-A128-4F84-B0E3-A070651CAB82}" destId="{934541AB-4152-48DD-B179-06FFF616A702}" srcOrd="0" destOrd="0" presId="urn:microsoft.com/office/officeart/2005/8/layout/hierarchy5"/>
    <dgm:cxn modelId="{6230AAD9-D932-41BC-A137-9CE35479EEE2}" type="presOf" srcId="{9FD90C60-A5BB-4781-940B-4BE2B2306EB0}" destId="{22FD9517-67D6-4A0F-8141-5639F9FB7C9F}" srcOrd="0" destOrd="0" presId="urn:microsoft.com/office/officeart/2005/8/layout/hierarchy5"/>
    <dgm:cxn modelId="{922634DF-2D21-45B0-B3FE-6F18C8DEF7ED}" srcId="{B6E57A9B-9CEE-45B2-9BE8-0ADCD8335792}" destId="{B5A905AC-A128-4F84-B0E3-A070651CAB82}" srcOrd="1" destOrd="0" parTransId="{5ED40E0C-4536-40BE-9CD8-EAC3AFA27702}" sibTransId="{B384AC75-B594-4383-B354-1C2DB878806F}"/>
    <dgm:cxn modelId="{DD9F6DE2-D2F9-4EDA-83AD-514D098F2174}" type="presOf" srcId="{AADA27C4-907A-4580-8438-4C07F9321C64}" destId="{15EAAD2A-0AD3-4D98-99CC-ECB510B60765}" srcOrd="0" destOrd="0" presId="urn:microsoft.com/office/officeart/2005/8/layout/hierarchy5"/>
    <dgm:cxn modelId="{958447E3-C0FD-475F-A61A-D75BD595C7E2}" type="presOf" srcId="{AADA27C4-907A-4580-8438-4C07F9321C64}" destId="{7E7D0CAC-5F8B-43B4-B3C0-3D499D65BDB6}" srcOrd="1" destOrd="0" presId="urn:microsoft.com/office/officeart/2005/8/layout/hierarchy5"/>
    <dgm:cxn modelId="{723CFCE3-52AB-47B8-918F-E18B88A2F15C}" type="presOf" srcId="{318AC3DA-29A7-49C0-80CB-D46D40EE26D1}" destId="{805CF07C-0F92-4D2F-87A6-768B1C81AFE4}" srcOrd="1" destOrd="0" presId="urn:microsoft.com/office/officeart/2005/8/layout/hierarchy5"/>
    <dgm:cxn modelId="{E24311E4-3C4E-43CB-8476-2199D19044D2}" type="presOf" srcId="{6097393B-1E50-47B6-9836-20D9EAC0D5C7}" destId="{40C78CC5-57C3-4122-B43A-F515722AF1A2}" srcOrd="0" destOrd="0" presId="urn:microsoft.com/office/officeart/2005/8/layout/hierarchy5"/>
    <dgm:cxn modelId="{3F2E08E9-3882-4BE7-BFA5-11C842A56284}" type="presOf" srcId="{BC534B75-D60F-4BE5-88B7-23F3CEE918FE}" destId="{380B8DFD-9719-4890-B26D-718A60F7EDDD}" srcOrd="0" destOrd="0" presId="urn:microsoft.com/office/officeart/2005/8/layout/hierarchy5"/>
    <dgm:cxn modelId="{03E708EE-538A-414F-A271-86A92F018454}" type="presOf" srcId="{EB6AEE7D-F638-44D8-940A-BFDCC35FDE67}" destId="{B31C060D-F4CE-4B86-A5B2-1C8888F34AA9}" srcOrd="0" destOrd="0" presId="urn:microsoft.com/office/officeart/2005/8/layout/hierarchy5"/>
    <dgm:cxn modelId="{C09B42F0-3537-4059-BDD5-3E18979EFF17}" type="presOf" srcId="{6F2B371C-079E-4460-85F0-6002B3EB3DF4}" destId="{89102F67-4258-46D3-8461-895091C124A5}" srcOrd="0" destOrd="0" presId="urn:microsoft.com/office/officeart/2005/8/layout/hierarchy5"/>
    <dgm:cxn modelId="{68D398F2-9176-46C3-84A4-08BC2409DC5F}" srcId="{9C13CB6A-2B98-49E9-99FC-8F50F3368EF4}" destId="{F40CFF6A-9FF0-4622-B3F8-826619151A1A}" srcOrd="1" destOrd="0" parTransId="{A26883AA-5E7C-41B7-BFDF-02FADF3320A3}" sibTransId="{3C00A659-9BC2-4934-9A4B-BD4B529E24E4}"/>
    <dgm:cxn modelId="{DB9553F8-AB15-4EA6-9BB6-D718E7844866}" type="presOf" srcId="{9CAD58A7-34A9-4040-BCE1-F2CB51D6BB33}" destId="{5F2225F8-9D30-426B-B542-BF96E11A3AE4}" srcOrd="1" destOrd="0" presId="urn:microsoft.com/office/officeart/2005/8/layout/hierarchy5"/>
    <dgm:cxn modelId="{88251CFE-DD33-4975-AB5C-551C99468535}" srcId="{6097393B-1E50-47B6-9836-20D9EAC0D5C7}" destId="{32FCFD1D-EBA4-4612-A868-ED00357C043E}" srcOrd="1" destOrd="0" parTransId="{9CAD58A7-34A9-4040-BCE1-F2CB51D6BB33}" sibTransId="{AD5A4B18-FEE7-4641-859D-28E18CB28330}"/>
    <dgm:cxn modelId="{E87A0B8B-8162-4FFD-8F82-258595E8ADF6}" type="presParOf" srcId="{36D3CFB9-A9A6-44E2-A793-4BEC4ED89C66}" destId="{146FF767-624B-448F-8CF2-ADF58688C20D}" srcOrd="0" destOrd="0" presId="urn:microsoft.com/office/officeart/2005/8/layout/hierarchy5"/>
    <dgm:cxn modelId="{46D3FD6B-5D2B-450F-B646-0224D209BFC0}" type="presParOf" srcId="{146FF767-624B-448F-8CF2-ADF58688C20D}" destId="{B2649299-83B6-406A-9CD9-35C7E237A5D9}" srcOrd="0" destOrd="0" presId="urn:microsoft.com/office/officeart/2005/8/layout/hierarchy5"/>
    <dgm:cxn modelId="{39526310-83AD-4114-90E7-B70EE6026A11}" type="presParOf" srcId="{B2649299-83B6-406A-9CD9-35C7E237A5D9}" destId="{3B5EA1C1-70EE-4079-8EB2-42FA10096856}" srcOrd="0" destOrd="0" presId="urn:microsoft.com/office/officeart/2005/8/layout/hierarchy5"/>
    <dgm:cxn modelId="{FDEC7594-096C-4AA3-858F-1D377243649A}" type="presParOf" srcId="{3B5EA1C1-70EE-4079-8EB2-42FA10096856}" destId="{89102F67-4258-46D3-8461-895091C124A5}" srcOrd="0" destOrd="0" presId="urn:microsoft.com/office/officeart/2005/8/layout/hierarchy5"/>
    <dgm:cxn modelId="{CA63CF62-35F0-49A8-BE3C-3CD45DEF2EEE}" type="presParOf" srcId="{3B5EA1C1-70EE-4079-8EB2-42FA10096856}" destId="{2DF9D053-BE62-4FD9-8540-F5E97C8E17B3}" srcOrd="1" destOrd="0" presId="urn:microsoft.com/office/officeart/2005/8/layout/hierarchy5"/>
    <dgm:cxn modelId="{25739D16-FBE1-4D64-89C0-3DD33A5FA562}" type="presParOf" srcId="{2DF9D053-BE62-4FD9-8540-F5E97C8E17B3}" destId="{15EAAD2A-0AD3-4D98-99CC-ECB510B60765}" srcOrd="0" destOrd="0" presId="urn:microsoft.com/office/officeart/2005/8/layout/hierarchy5"/>
    <dgm:cxn modelId="{CD7FFBF7-7314-4605-AF49-F0FC5691AA29}" type="presParOf" srcId="{15EAAD2A-0AD3-4D98-99CC-ECB510B60765}" destId="{7E7D0CAC-5F8B-43B4-B3C0-3D499D65BDB6}" srcOrd="0" destOrd="0" presId="urn:microsoft.com/office/officeart/2005/8/layout/hierarchy5"/>
    <dgm:cxn modelId="{EE2864FE-A00E-4C9C-8874-B0C2776E087F}" type="presParOf" srcId="{2DF9D053-BE62-4FD9-8540-F5E97C8E17B3}" destId="{C1BFECC6-DB15-4485-9CFF-2DEB9B877361}" srcOrd="1" destOrd="0" presId="urn:microsoft.com/office/officeart/2005/8/layout/hierarchy5"/>
    <dgm:cxn modelId="{34B7B507-A956-4E91-828E-BE6A816B0AD8}" type="presParOf" srcId="{C1BFECC6-DB15-4485-9CFF-2DEB9B877361}" destId="{DF89480F-F185-4CDF-9C69-85FDAFA29106}" srcOrd="0" destOrd="0" presId="urn:microsoft.com/office/officeart/2005/8/layout/hierarchy5"/>
    <dgm:cxn modelId="{6530ABF7-83F0-40D3-854A-A3EE14DB228C}" type="presParOf" srcId="{C1BFECC6-DB15-4485-9CFF-2DEB9B877361}" destId="{877AC2B8-476B-4632-BDD6-4EE56903DD43}" srcOrd="1" destOrd="0" presId="urn:microsoft.com/office/officeart/2005/8/layout/hierarchy5"/>
    <dgm:cxn modelId="{9EC82B2D-960C-46AD-8878-81E6B411818A}" type="presParOf" srcId="{877AC2B8-476B-4632-BDD6-4EE56903DD43}" destId="{1915CA76-6ADE-47CF-97E6-DD32B7EB3544}" srcOrd="0" destOrd="0" presId="urn:microsoft.com/office/officeart/2005/8/layout/hierarchy5"/>
    <dgm:cxn modelId="{CF3C48CD-C4D8-4912-98FA-B2343C440952}" type="presParOf" srcId="{1915CA76-6ADE-47CF-97E6-DD32B7EB3544}" destId="{9D595E18-9672-44DC-9FDF-4185B4688033}" srcOrd="0" destOrd="0" presId="urn:microsoft.com/office/officeart/2005/8/layout/hierarchy5"/>
    <dgm:cxn modelId="{5B8947C5-0925-46A8-B119-2B2EAA404B1C}" type="presParOf" srcId="{877AC2B8-476B-4632-BDD6-4EE56903DD43}" destId="{1685F4C3-08C0-47C2-8DBC-CF2CD559D337}" srcOrd="1" destOrd="0" presId="urn:microsoft.com/office/officeart/2005/8/layout/hierarchy5"/>
    <dgm:cxn modelId="{7251205A-0B11-4272-85B0-B267AE128D77}" type="presParOf" srcId="{1685F4C3-08C0-47C2-8DBC-CF2CD559D337}" destId="{544D3124-8744-4294-A18A-FB53263474E5}" srcOrd="0" destOrd="0" presId="urn:microsoft.com/office/officeart/2005/8/layout/hierarchy5"/>
    <dgm:cxn modelId="{52B6099B-65FA-4BD8-8F0B-F4771319F515}" type="presParOf" srcId="{1685F4C3-08C0-47C2-8DBC-CF2CD559D337}" destId="{C232FCBE-7554-43AF-AC53-2F8E543121A5}" srcOrd="1" destOrd="0" presId="urn:microsoft.com/office/officeart/2005/8/layout/hierarchy5"/>
    <dgm:cxn modelId="{01FB0A18-B2DD-46FB-94B9-B09F6D1C37C3}" type="presParOf" srcId="{877AC2B8-476B-4632-BDD6-4EE56903DD43}" destId="{1607C7E2-9036-413A-B3E0-59000DB0E307}" srcOrd="2" destOrd="0" presId="urn:microsoft.com/office/officeart/2005/8/layout/hierarchy5"/>
    <dgm:cxn modelId="{24535692-843A-43AF-BFC8-CF7882DAB1F2}" type="presParOf" srcId="{1607C7E2-9036-413A-B3E0-59000DB0E307}" destId="{33E19766-FD1F-4C33-938B-DC7F0BBD95A8}" srcOrd="0" destOrd="0" presId="urn:microsoft.com/office/officeart/2005/8/layout/hierarchy5"/>
    <dgm:cxn modelId="{650B0FB6-F7A3-4F92-B075-C7323C02CADC}" type="presParOf" srcId="{877AC2B8-476B-4632-BDD6-4EE56903DD43}" destId="{2C91E386-DDAC-4651-9C1B-C0ABF14BD6A7}" srcOrd="3" destOrd="0" presId="urn:microsoft.com/office/officeart/2005/8/layout/hierarchy5"/>
    <dgm:cxn modelId="{DBC2F74E-F294-410A-AC7B-D2C1B9C757C3}" type="presParOf" srcId="{2C91E386-DDAC-4651-9C1B-C0ABF14BD6A7}" destId="{C2452829-99B0-4C17-A6DE-4A390760C287}" srcOrd="0" destOrd="0" presId="urn:microsoft.com/office/officeart/2005/8/layout/hierarchy5"/>
    <dgm:cxn modelId="{5AEDAA49-57B9-4FF1-B850-476C6570862E}" type="presParOf" srcId="{2C91E386-DDAC-4651-9C1B-C0ABF14BD6A7}" destId="{048114D9-2B71-4945-B45A-3EA4379891DA}" srcOrd="1" destOrd="0" presId="urn:microsoft.com/office/officeart/2005/8/layout/hierarchy5"/>
    <dgm:cxn modelId="{C754DBBA-136F-489A-9DCA-64CB05ACD14C}" type="presParOf" srcId="{877AC2B8-476B-4632-BDD6-4EE56903DD43}" destId="{4650BF0B-862E-44A1-85E9-8D61D5444FE7}" srcOrd="4" destOrd="0" presId="urn:microsoft.com/office/officeart/2005/8/layout/hierarchy5"/>
    <dgm:cxn modelId="{3C7AAB73-D8B4-42B7-83AF-92F221820B17}" type="presParOf" srcId="{4650BF0B-862E-44A1-85E9-8D61D5444FE7}" destId="{400C9883-D390-416A-94D4-58BAEEAD86AA}" srcOrd="0" destOrd="0" presId="urn:microsoft.com/office/officeart/2005/8/layout/hierarchy5"/>
    <dgm:cxn modelId="{8CB0FFB4-4A0D-4A21-8DA4-DE81B165D44D}" type="presParOf" srcId="{877AC2B8-476B-4632-BDD6-4EE56903DD43}" destId="{48C5B716-E824-4686-A6FC-C711E6F7DDB4}" srcOrd="5" destOrd="0" presId="urn:microsoft.com/office/officeart/2005/8/layout/hierarchy5"/>
    <dgm:cxn modelId="{A74CAD5B-7BC6-4824-90AD-145D5BDAF377}" type="presParOf" srcId="{48C5B716-E824-4686-A6FC-C711E6F7DDB4}" destId="{44686398-9EDE-45BF-9D8C-F90A857B3FA1}" srcOrd="0" destOrd="0" presId="urn:microsoft.com/office/officeart/2005/8/layout/hierarchy5"/>
    <dgm:cxn modelId="{8E9622B6-3DE4-4C2B-BD8A-F3AF39CB3E5E}" type="presParOf" srcId="{48C5B716-E824-4686-A6FC-C711E6F7DDB4}" destId="{9085E4C2-63E7-48AF-955A-F0D24E57563F}" srcOrd="1" destOrd="0" presId="urn:microsoft.com/office/officeart/2005/8/layout/hierarchy5"/>
    <dgm:cxn modelId="{EE607FDD-B89B-46F3-B118-DA88FA8FEA8F}" type="presParOf" srcId="{877AC2B8-476B-4632-BDD6-4EE56903DD43}" destId="{E1B64328-D573-4E2E-9263-E6090383FB10}" srcOrd="6" destOrd="0" presId="urn:microsoft.com/office/officeart/2005/8/layout/hierarchy5"/>
    <dgm:cxn modelId="{81D7AC95-EB6F-4C0B-A03A-3CBECA5518D9}" type="presParOf" srcId="{E1B64328-D573-4E2E-9263-E6090383FB10}" destId="{AE499447-7ED0-4C30-BFE6-615BF175BE95}" srcOrd="0" destOrd="0" presId="urn:microsoft.com/office/officeart/2005/8/layout/hierarchy5"/>
    <dgm:cxn modelId="{630D88E5-84EC-48C4-B44D-8B27FAF80FEF}" type="presParOf" srcId="{877AC2B8-476B-4632-BDD6-4EE56903DD43}" destId="{73213CE6-A5E7-4B26-8DC7-DF8EB764A929}" srcOrd="7" destOrd="0" presId="urn:microsoft.com/office/officeart/2005/8/layout/hierarchy5"/>
    <dgm:cxn modelId="{B43C8127-6FB7-4EA0-82A8-7F01CC65906A}" type="presParOf" srcId="{73213CE6-A5E7-4B26-8DC7-DF8EB764A929}" destId="{22FD9517-67D6-4A0F-8141-5639F9FB7C9F}" srcOrd="0" destOrd="0" presId="urn:microsoft.com/office/officeart/2005/8/layout/hierarchy5"/>
    <dgm:cxn modelId="{9B0FCEFB-BC29-46E0-9190-CD1EC2074883}" type="presParOf" srcId="{73213CE6-A5E7-4B26-8DC7-DF8EB764A929}" destId="{78A9B06E-3214-4160-B0EE-B21497CA2755}" srcOrd="1" destOrd="0" presId="urn:microsoft.com/office/officeart/2005/8/layout/hierarchy5"/>
    <dgm:cxn modelId="{883521EE-179A-4E60-862F-16D1BD25DEE0}" type="presParOf" srcId="{2DF9D053-BE62-4FD9-8540-F5E97C8E17B3}" destId="{B446BB01-9A06-4769-8848-9B3710720250}" srcOrd="2" destOrd="0" presId="urn:microsoft.com/office/officeart/2005/8/layout/hierarchy5"/>
    <dgm:cxn modelId="{01B49F99-E9C2-493A-8D38-EE59F9EA73DC}" type="presParOf" srcId="{B446BB01-9A06-4769-8848-9B3710720250}" destId="{A2B71D51-4D7F-4AC3-922A-45BA5E0F1C21}" srcOrd="0" destOrd="0" presId="urn:microsoft.com/office/officeart/2005/8/layout/hierarchy5"/>
    <dgm:cxn modelId="{F1E80001-93AB-4487-8643-9FA8584264D0}" type="presParOf" srcId="{2DF9D053-BE62-4FD9-8540-F5E97C8E17B3}" destId="{C86C721E-FCA3-43F4-916D-575350BBC667}" srcOrd="3" destOrd="0" presId="urn:microsoft.com/office/officeart/2005/8/layout/hierarchy5"/>
    <dgm:cxn modelId="{6A8F995E-607C-4B39-AD2E-009D4C8AA501}" type="presParOf" srcId="{C86C721E-FCA3-43F4-916D-575350BBC667}" destId="{40C78CC5-57C3-4122-B43A-F515722AF1A2}" srcOrd="0" destOrd="0" presId="urn:microsoft.com/office/officeart/2005/8/layout/hierarchy5"/>
    <dgm:cxn modelId="{F2EA50A0-4822-4477-A276-6C5CEF6D48A6}" type="presParOf" srcId="{C86C721E-FCA3-43F4-916D-575350BBC667}" destId="{24BD5D43-B9CA-417A-B543-35BD19D39348}" srcOrd="1" destOrd="0" presId="urn:microsoft.com/office/officeart/2005/8/layout/hierarchy5"/>
    <dgm:cxn modelId="{07FC7E5A-BD6E-429F-AEFC-D74D6B6969AB}" type="presParOf" srcId="{24BD5D43-B9CA-417A-B543-35BD19D39348}" destId="{79391AE7-F017-4084-B1BD-43E75EFD664F}" srcOrd="0" destOrd="0" presId="urn:microsoft.com/office/officeart/2005/8/layout/hierarchy5"/>
    <dgm:cxn modelId="{C24DB1F0-3701-40AE-B5F4-EA3DCE8532A1}" type="presParOf" srcId="{79391AE7-F017-4084-B1BD-43E75EFD664F}" destId="{33BD2834-3F43-4F78-BE1C-0A985BEDF2CF}" srcOrd="0" destOrd="0" presId="urn:microsoft.com/office/officeart/2005/8/layout/hierarchy5"/>
    <dgm:cxn modelId="{660EE90D-31A3-4A06-815E-40DE561973FA}" type="presParOf" srcId="{24BD5D43-B9CA-417A-B543-35BD19D39348}" destId="{5AAFA66D-E285-4FFB-B65C-B63AD52153C8}" srcOrd="1" destOrd="0" presId="urn:microsoft.com/office/officeart/2005/8/layout/hierarchy5"/>
    <dgm:cxn modelId="{02A093A3-7F0E-4CC0-ABC0-B220B2EFFD9D}" type="presParOf" srcId="{5AAFA66D-E285-4FFB-B65C-B63AD52153C8}" destId="{774FA1A4-3E60-4015-A169-CE4AE39596DA}" srcOrd="0" destOrd="0" presId="urn:microsoft.com/office/officeart/2005/8/layout/hierarchy5"/>
    <dgm:cxn modelId="{6E4F8243-F07C-4F45-A52D-27699CFCAA08}" type="presParOf" srcId="{5AAFA66D-E285-4FFB-B65C-B63AD52153C8}" destId="{62628C8C-06DA-479E-A61E-75AD96BDB088}" srcOrd="1" destOrd="0" presId="urn:microsoft.com/office/officeart/2005/8/layout/hierarchy5"/>
    <dgm:cxn modelId="{25CD9B40-A2F0-429E-81D2-B4F18BF12B01}" type="presParOf" srcId="{24BD5D43-B9CA-417A-B543-35BD19D39348}" destId="{DD404B3C-E9B1-4301-84B6-5101204635CC}" srcOrd="2" destOrd="0" presId="urn:microsoft.com/office/officeart/2005/8/layout/hierarchy5"/>
    <dgm:cxn modelId="{81BD7245-F2CC-4FE5-AF9C-6E7C0B71ABF8}" type="presParOf" srcId="{DD404B3C-E9B1-4301-84B6-5101204635CC}" destId="{5F2225F8-9D30-426B-B542-BF96E11A3AE4}" srcOrd="0" destOrd="0" presId="urn:microsoft.com/office/officeart/2005/8/layout/hierarchy5"/>
    <dgm:cxn modelId="{DD7ACC8B-00C3-4118-B089-3BF6FDE79D45}" type="presParOf" srcId="{24BD5D43-B9CA-417A-B543-35BD19D39348}" destId="{825B778A-59A6-4FA1-92C2-BBE3DB3FE5AE}" srcOrd="3" destOrd="0" presId="urn:microsoft.com/office/officeart/2005/8/layout/hierarchy5"/>
    <dgm:cxn modelId="{945C8E81-6586-4CB6-B89A-4982DA242F6A}" type="presParOf" srcId="{825B778A-59A6-4FA1-92C2-BBE3DB3FE5AE}" destId="{38178E99-D6C5-4401-8CA1-ED85E1795A46}" srcOrd="0" destOrd="0" presId="urn:microsoft.com/office/officeart/2005/8/layout/hierarchy5"/>
    <dgm:cxn modelId="{3F23E7BC-468C-4601-9001-3F3436177BFD}" type="presParOf" srcId="{825B778A-59A6-4FA1-92C2-BBE3DB3FE5AE}" destId="{0D57C040-E32B-4269-94B7-366856277815}" srcOrd="1" destOrd="0" presId="urn:microsoft.com/office/officeart/2005/8/layout/hierarchy5"/>
    <dgm:cxn modelId="{51584BFA-8C88-4457-9CF8-D22D5626C111}" type="presParOf" srcId="{2DF9D053-BE62-4FD9-8540-F5E97C8E17B3}" destId="{E3882562-0D72-42FD-AA43-4EE0DAD7134A}" srcOrd="4" destOrd="0" presId="urn:microsoft.com/office/officeart/2005/8/layout/hierarchy5"/>
    <dgm:cxn modelId="{AB029D56-C873-471E-A09B-0A61B8672757}" type="presParOf" srcId="{E3882562-0D72-42FD-AA43-4EE0DAD7134A}" destId="{91D437CB-64B6-4DB6-ADFF-ECB71BBCE898}" srcOrd="0" destOrd="0" presId="urn:microsoft.com/office/officeart/2005/8/layout/hierarchy5"/>
    <dgm:cxn modelId="{DEEB5E68-70CD-4ABF-A0B8-0FAAE4467C6A}" type="presParOf" srcId="{2DF9D053-BE62-4FD9-8540-F5E97C8E17B3}" destId="{AA4A1F63-D9C5-419B-8591-620A396F2EDC}" srcOrd="5" destOrd="0" presId="urn:microsoft.com/office/officeart/2005/8/layout/hierarchy5"/>
    <dgm:cxn modelId="{426D5021-DDB9-4F9A-A178-1E5460C785C2}" type="presParOf" srcId="{AA4A1F63-D9C5-419B-8591-620A396F2EDC}" destId="{AA09B5A5-B325-4229-9A7B-6DE758013772}" srcOrd="0" destOrd="0" presId="urn:microsoft.com/office/officeart/2005/8/layout/hierarchy5"/>
    <dgm:cxn modelId="{E8C5C1E6-50DC-42F5-B368-A7CE1DFD4C67}" type="presParOf" srcId="{AA4A1F63-D9C5-419B-8591-620A396F2EDC}" destId="{A1AAC5C7-EEF7-49A9-8F52-BBA4234BC65D}" srcOrd="1" destOrd="0" presId="urn:microsoft.com/office/officeart/2005/8/layout/hierarchy5"/>
    <dgm:cxn modelId="{627DFA2F-A4F2-4256-B9EE-7C58C1A058AE}" type="presParOf" srcId="{A1AAC5C7-EEF7-49A9-8F52-BBA4234BC65D}" destId="{B84C67D2-9303-445F-8D3A-1BAF32EB16CF}" srcOrd="0" destOrd="0" presId="urn:microsoft.com/office/officeart/2005/8/layout/hierarchy5"/>
    <dgm:cxn modelId="{CE39239D-D0D3-48F2-8B28-DE155CDCD327}" type="presParOf" srcId="{B84C67D2-9303-445F-8D3A-1BAF32EB16CF}" destId="{805CF07C-0F92-4D2F-87A6-768B1C81AFE4}" srcOrd="0" destOrd="0" presId="urn:microsoft.com/office/officeart/2005/8/layout/hierarchy5"/>
    <dgm:cxn modelId="{2753664E-3218-4303-8D3E-EB029C102DBE}" type="presParOf" srcId="{A1AAC5C7-EEF7-49A9-8F52-BBA4234BC65D}" destId="{DEF4060D-DF7F-49E1-A72E-DF47300FF262}" srcOrd="1" destOrd="0" presId="urn:microsoft.com/office/officeart/2005/8/layout/hierarchy5"/>
    <dgm:cxn modelId="{BE431A8B-4064-4089-952C-185B0FE51456}" type="presParOf" srcId="{DEF4060D-DF7F-49E1-A72E-DF47300FF262}" destId="{B31C060D-F4CE-4B86-A5B2-1C8888F34AA9}" srcOrd="0" destOrd="0" presId="urn:microsoft.com/office/officeart/2005/8/layout/hierarchy5"/>
    <dgm:cxn modelId="{1E551FCD-40D9-425C-8904-8A103BC765F7}" type="presParOf" srcId="{DEF4060D-DF7F-49E1-A72E-DF47300FF262}" destId="{F5644555-B747-40C9-A6F5-17B330917CCB}" srcOrd="1" destOrd="0" presId="urn:microsoft.com/office/officeart/2005/8/layout/hierarchy5"/>
    <dgm:cxn modelId="{69988F2D-586F-41DF-B243-304B159FBA28}" type="presParOf" srcId="{A1AAC5C7-EEF7-49A9-8F52-BBA4234BC65D}" destId="{2118F02A-F0FE-4777-9AD9-4B8CA06656C3}" srcOrd="2" destOrd="0" presId="urn:microsoft.com/office/officeart/2005/8/layout/hierarchy5"/>
    <dgm:cxn modelId="{DE96C8E5-E2FB-4ADC-B4F5-F083F39CD140}" type="presParOf" srcId="{2118F02A-F0FE-4777-9AD9-4B8CA06656C3}" destId="{ADBE553E-8300-40A6-AC63-74CAACFB2B40}" srcOrd="0" destOrd="0" presId="urn:microsoft.com/office/officeart/2005/8/layout/hierarchy5"/>
    <dgm:cxn modelId="{3870FDA2-5500-4321-9DAB-DC0C92E00336}" type="presParOf" srcId="{A1AAC5C7-EEF7-49A9-8F52-BBA4234BC65D}" destId="{3BC8EA5E-6400-48C0-9059-D7D6FD3FB5DE}" srcOrd="3" destOrd="0" presId="urn:microsoft.com/office/officeart/2005/8/layout/hierarchy5"/>
    <dgm:cxn modelId="{46E66D02-461F-4C9F-ACE6-4554CAAFB8EC}" type="presParOf" srcId="{3BC8EA5E-6400-48C0-9059-D7D6FD3FB5DE}" destId="{934541AB-4152-48DD-B179-06FFF616A702}" srcOrd="0" destOrd="0" presId="urn:microsoft.com/office/officeart/2005/8/layout/hierarchy5"/>
    <dgm:cxn modelId="{584B7B59-1DE0-4339-80B9-8B3439AB4898}" type="presParOf" srcId="{3BC8EA5E-6400-48C0-9059-D7D6FD3FB5DE}" destId="{40A53675-627F-44A9-AF82-17E8A353881E}" srcOrd="1" destOrd="0" presId="urn:microsoft.com/office/officeart/2005/8/layout/hierarchy5"/>
    <dgm:cxn modelId="{EFCF2213-66E3-454E-8D19-4223D7F4738F}" type="presParOf" srcId="{A1AAC5C7-EEF7-49A9-8F52-BBA4234BC65D}" destId="{380B8DFD-9719-4890-B26D-718A60F7EDDD}" srcOrd="4" destOrd="0" presId="urn:microsoft.com/office/officeart/2005/8/layout/hierarchy5"/>
    <dgm:cxn modelId="{A08947BD-DB65-4F38-914E-DFD5300CA510}" type="presParOf" srcId="{380B8DFD-9719-4890-B26D-718A60F7EDDD}" destId="{7560FF85-AC7E-44AF-9020-32A686C147CE}" srcOrd="0" destOrd="0" presId="urn:microsoft.com/office/officeart/2005/8/layout/hierarchy5"/>
    <dgm:cxn modelId="{DF37F4CD-220F-44A1-A328-DECA57C3B143}" type="presParOf" srcId="{A1AAC5C7-EEF7-49A9-8F52-BBA4234BC65D}" destId="{3128C19A-DCF1-444F-A60E-BAD9BAA13148}" srcOrd="5" destOrd="0" presId="urn:microsoft.com/office/officeart/2005/8/layout/hierarchy5"/>
    <dgm:cxn modelId="{B113B146-E9A2-455C-9889-A1C7B35B5729}" type="presParOf" srcId="{3128C19A-DCF1-444F-A60E-BAD9BAA13148}" destId="{BE95BF1B-343D-4222-A36C-49BD5F996B1D}" srcOrd="0" destOrd="0" presId="urn:microsoft.com/office/officeart/2005/8/layout/hierarchy5"/>
    <dgm:cxn modelId="{0759F040-0232-4C54-8B80-18FB8C95ABB3}" type="presParOf" srcId="{3128C19A-DCF1-444F-A60E-BAD9BAA13148}" destId="{EC20291F-5BA4-452D-A39E-8EB778560766}" srcOrd="1" destOrd="0" presId="urn:microsoft.com/office/officeart/2005/8/layout/hierarchy5"/>
    <dgm:cxn modelId="{6B83EE08-3525-4B2D-B0F1-53EF8A4B0678}" type="presParOf" srcId="{2DF9D053-BE62-4FD9-8540-F5E97C8E17B3}" destId="{41313AEB-B9F5-45C7-AD99-038EA0041F25}" srcOrd="6" destOrd="0" presId="urn:microsoft.com/office/officeart/2005/8/layout/hierarchy5"/>
    <dgm:cxn modelId="{2CF5A6A4-31E5-41BE-B80E-31E288A4662D}" type="presParOf" srcId="{41313AEB-B9F5-45C7-AD99-038EA0041F25}" destId="{FD42E8AF-C2A0-4BB7-A637-0508848B744F}" srcOrd="0" destOrd="0" presId="urn:microsoft.com/office/officeart/2005/8/layout/hierarchy5"/>
    <dgm:cxn modelId="{0239B0C2-7E11-46FE-809B-7736662B6268}" type="presParOf" srcId="{2DF9D053-BE62-4FD9-8540-F5E97C8E17B3}" destId="{4F156765-EF8B-496C-B386-A4CA3FC7B46F}" srcOrd="7" destOrd="0" presId="urn:microsoft.com/office/officeart/2005/8/layout/hierarchy5"/>
    <dgm:cxn modelId="{A061C53A-2D1F-4234-B98F-38D65C9499F8}" type="presParOf" srcId="{4F156765-EF8B-496C-B386-A4CA3FC7B46F}" destId="{8FE070EC-F7B7-4FC2-926F-3040D6D6CBF4}" srcOrd="0" destOrd="0" presId="urn:microsoft.com/office/officeart/2005/8/layout/hierarchy5"/>
    <dgm:cxn modelId="{2637FFB6-AAA3-4223-B223-0F61D274F739}" type="presParOf" srcId="{4F156765-EF8B-496C-B386-A4CA3FC7B46F}" destId="{CB78282C-1CFB-4073-AF8F-F4224CDEF2AF}" srcOrd="1" destOrd="0" presId="urn:microsoft.com/office/officeart/2005/8/layout/hierarchy5"/>
    <dgm:cxn modelId="{F5D6547C-FF56-4FDC-96A6-A9CC785E0D50}" type="presParOf" srcId="{2DF9D053-BE62-4FD9-8540-F5E97C8E17B3}" destId="{8C12C08D-75C2-4B18-8CDA-0A333FD17C18}" srcOrd="8" destOrd="0" presId="urn:microsoft.com/office/officeart/2005/8/layout/hierarchy5"/>
    <dgm:cxn modelId="{D3E8499D-2EA2-4CD0-8C68-95578D6CE4A1}" type="presParOf" srcId="{8C12C08D-75C2-4B18-8CDA-0A333FD17C18}" destId="{89604D1E-C9D1-4D4F-A1FE-5EB710DBC5E8}" srcOrd="0" destOrd="0" presId="urn:microsoft.com/office/officeart/2005/8/layout/hierarchy5"/>
    <dgm:cxn modelId="{11D2A1E6-70C3-4C02-9AF1-6BE5EB2ECD50}" type="presParOf" srcId="{2DF9D053-BE62-4FD9-8540-F5E97C8E17B3}" destId="{F8E58148-7143-41D4-8CDA-BEBB07B5CD3C}" srcOrd="9" destOrd="0" presId="urn:microsoft.com/office/officeart/2005/8/layout/hierarchy5"/>
    <dgm:cxn modelId="{F86ACF1F-7914-41E0-B559-AD9620BE1496}" type="presParOf" srcId="{F8E58148-7143-41D4-8CDA-BEBB07B5CD3C}" destId="{6FFD5ED3-E3CF-4C56-91BC-EFECE6F40DA7}" srcOrd="0" destOrd="0" presId="urn:microsoft.com/office/officeart/2005/8/layout/hierarchy5"/>
    <dgm:cxn modelId="{DF652B6F-7C41-4A62-811B-A1E5597F3FC2}" type="presParOf" srcId="{F8E58148-7143-41D4-8CDA-BEBB07B5CD3C}" destId="{04BEFA77-3570-43F9-AE4F-6D58D5B814CF}" srcOrd="1" destOrd="0" presId="urn:microsoft.com/office/officeart/2005/8/layout/hierarchy5"/>
    <dgm:cxn modelId="{9018040F-C11E-4F3B-B8A2-C4909E7CDFF4}" type="presParOf" srcId="{36D3CFB9-A9A6-44E2-A793-4BEC4ED89C66}" destId="{CB6F07E7-C831-4D57-880C-3343AFEC1224}" srcOrd="1" destOrd="0" presId="urn:microsoft.com/office/officeart/2005/8/layout/hierarchy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102F67-4258-46D3-8461-895091C124A5}">
      <dsp:nvSpPr>
        <dsp:cNvPr id="0" name=""/>
        <dsp:cNvSpPr/>
      </dsp:nvSpPr>
      <dsp:spPr>
        <a:xfrm>
          <a:off x="3012" y="4568744"/>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igazgató</a:t>
          </a:r>
        </a:p>
      </dsp:txBody>
      <dsp:txXfrm>
        <a:off x="25067" y="4590799"/>
        <a:ext cx="1461928" cy="708909"/>
      </dsp:txXfrm>
    </dsp:sp>
    <dsp:sp modelId="{15EAAD2A-0AD3-4D98-99CC-ECB510B60765}">
      <dsp:nvSpPr>
        <dsp:cNvPr id="0" name=""/>
        <dsp:cNvSpPr/>
      </dsp:nvSpPr>
      <dsp:spPr>
        <a:xfrm rot="16830559">
          <a:off x="158858" y="3313668"/>
          <a:ext cx="3302798" cy="15776"/>
        </a:xfrm>
        <a:custGeom>
          <a:avLst/>
          <a:gdLst/>
          <a:ahLst/>
          <a:cxnLst/>
          <a:rect l="0" t="0" r="0" b="0"/>
          <a:pathLst>
            <a:path>
              <a:moveTo>
                <a:pt x="0" y="7888"/>
              </a:moveTo>
              <a:lnTo>
                <a:pt x="3090189"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1714013" y="3387680"/>
        <a:ext cx="0" cy="0"/>
      </dsp:txXfrm>
    </dsp:sp>
    <dsp:sp modelId="{DF89480F-F185-4CDF-9C69-85FDAFA29106}">
      <dsp:nvSpPr>
        <dsp:cNvPr id="0" name=""/>
        <dsp:cNvSpPr/>
      </dsp:nvSpPr>
      <dsp:spPr>
        <a:xfrm>
          <a:off x="2111465" y="132134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szakmai igazgatóhelyettes</a:t>
          </a:r>
        </a:p>
      </dsp:txBody>
      <dsp:txXfrm>
        <a:off x="2133520" y="1343404"/>
        <a:ext cx="1461928" cy="708909"/>
      </dsp:txXfrm>
    </dsp:sp>
    <dsp:sp modelId="{1915CA76-6ADE-47CF-97E6-DD32B7EB3544}">
      <dsp:nvSpPr>
        <dsp:cNvPr id="0" name=""/>
        <dsp:cNvSpPr/>
      </dsp:nvSpPr>
      <dsp:spPr>
        <a:xfrm rot="17692822">
          <a:off x="3202786" y="1040491"/>
          <a:ext cx="1431850"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871177" y="1065792"/>
        <a:ext cx="0" cy="0"/>
      </dsp:txXfrm>
    </dsp:sp>
    <dsp:sp modelId="{544D3124-8744-4294-A18A-FB53263474E5}">
      <dsp:nvSpPr>
        <dsp:cNvPr id="0" name=""/>
        <dsp:cNvSpPr/>
      </dsp:nvSpPr>
      <dsp:spPr>
        <a:xfrm>
          <a:off x="4219919" y="22391"/>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szervező</a:t>
          </a:r>
        </a:p>
      </dsp:txBody>
      <dsp:txXfrm>
        <a:off x="4241974" y="44446"/>
        <a:ext cx="1461928" cy="708909"/>
      </dsp:txXfrm>
    </dsp:sp>
    <dsp:sp modelId="{1607C7E2-9036-413A-B3E0-59000DB0E307}">
      <dsp:nvSpPr>
        <dsp:cNvPr id="0" name=""/>
        <dsp:cNvSpPr/>
      </dsp:nvSpPr>
      <dsp:spPr>
        <a:xfrm rot="19457599">
          <a:off x="3547773" y="1473477"/>
          <a:ext cx="741876" cy="15776"/>
        </a:xfrm>
        <a:custGeom>
          <a:avLst/>
          <a:gdLst/>
          <a:ahLst/>
          <a:cxnLst/>
          <a:rect l="0" t="0" r="0" b="0"/>
          <a:pathLst>
            <a:path>
              <a:moveTo>
                <a:pt x="0" y="7888"/>
              </a:moveTo>
              <a:lnTo>
                <a:pt x="602415"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892826" y="1477129"/>
        <a:ext cx="0" cy="0"/>
      </dsp:txXfrm>
    </dsp:sp>
    <dsp:sp modelId="{C2452829-99B0-4C17-A6DE-4A390760C287}">
      <dsp:nvSpPr>
        <dsp:cNvPr id="0" name=""/>
        <dsp:cNvSpPr/>
      </dsp:nvSpPr>
      <dsp:spPr>
        <a:xfrm>
          <a:off x="4219919" y="888363"/>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rendezőasszisztens, ügyelő</a:t>
          </a:r>
        </a:p>
      </dsp:txBody>
      <dsp:txXfrm>
        <a:off x="4241974" y="910418"/>
        <a:ext cx="1461928" cy="708909"/>
      </dsp:txXfrm>
    </dsp:sp>
    <dsp:sp modelId="{4650BF0B-862E-44A1-85E9-8D61D5444FE7}">
      <dsp:nvSpPr>
        <dsp:cNvPr id="0" name=""/>
        <dsp:cNvSpPr/>
      </dsp:nvSpPr>
      <dsp:spPr>
        <a:xfrm rot="2142401">
          <a:off x="3547773" y="1906463"/>
          <a:ext cx="741876"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914475" y="1888467"/>
        <a:ext cx="0" cy="0"/>
      </dsp:txXfrm>
    </dsp:sp>
    <dsp:sp modelId="{44686398-9EDE-45BF-9D8C-F90A857B3FA1}">
      <dsp:nvSpPr>
        <dsp:cNvPr id="0" name=""/>
        <dsp:cNvSpPr/>
      </dsp:nvSpPr>
      <dsp:spPr>
        <a:xfrm>
          <a:off x="4219919" y="1754335"/>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művészeti asszisztens</a:t>
          </a:r>
        </a:p>
      </dsp:txBody>
      <dsp:txXfrm>
        <a:off x="4241974" y="1776390"/>
        <a:ext cx="1461928" cy="708909"/>
      </dsp:txXfrm>
    </dsp:sp>
    <dsp:sp modelId="{E1B64328-D573-4E2E-9263-E6090383FB10}">
      <dsp:nvSpPr>
        <dsp:cNvPr id="0" name=""/>
        <dsp:cNvSpPr/>
      </dsp:nvSpPr>
      <dsp:spPr>
        <a:xfrm rot="3907178">
          <a:off x="3202786" y="2339449"/>
          <a:ext cx="1431850" cy="15776"/>
        </a:xfrm>
        <a:custGeom>
          <a:avLst/>
          <a:gdLst/>
          <a:ahLst/>
          <a:cxnLst/>
          <a:rect l="0" t="0" r="0" b="0"/>
          <a:pathLst>
            <a:path>
              <a:moveTo>
                <a:pt x="0" y="7888"/>
              </a:moveTo>
              <a:lnTo>
                <a:pt x="1431850" y="788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p>
      </dsp:txBody>
      <dsp:txXfrm>
        <a:off x="3882915" y="2311541"/>
        <a:ext cx="71592" cy="71592"/>
      </dsp:txXfrm>
    </dsp:sp>
    <dsp:sp modelId="{22FD9517-67D6-4A0F-8141-5639F9FB7C9F}">
      <dsp:nvSpPr>
        <dsp:cNvPr id="0" name=""/>
        <dsp:cNvSpPr/>
      </dsp:nvSpPr>
      <dsp:spPr>
        <a:xfrm>
          <a:off x="4219919" y="2620307"/>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művészeti titkár</a:t>
          </a:r>
        </a:p>
      </dsp:txBody>
      <dsp:txXfrm>
        <a:off x="4241974" y="2642362"/>
        <a:ext cx="1461928" cy="708909"/>
      </dsp:txXfrm>
    </dsp:sp>
    <dsp:sp modelId="{B446BB01-9A06-4769-8848-9B3710720250}">
      <dsp:nvSpPr>
        <dsp:cNvPr id="0" name=""/>
        <dsp:cNvSpPr/>
      </dsp:nvSpPr>
      <dsp:spPr>
        <a:xfrm rot="18770822">
          <a:off x="1367334" y="4612626"/>
          <a:ext cx="885848" cy="15776"/>
        </a:xfrm>
        <a:custGeom>
          <a:avLst/>
          <a:gdLst/>
          <a:ahLst/>
          <a:cxnLst/>
          <a:rect l="0" t="0" r="0" b="0"/>
          <a:pathLst>
            <a:path>
              <a:moveTo>
                <a:pt x="0" y="7888"/>
              </a:moveTo>
              <a:lnTo>
                <a:pt x="1054898"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1778960" y="4621691"/>
        <a:ext cx="0" cy="0"/>
      </dsp:txXfrm>
    </dsp:sp>
    <dsp:sp modelId="{40C78CC5-57C3-4122-B43A-F515722AF1A2}">
      <dsp:nvSpPr>
        <dsp:cNvPr id="0" name=""/>
        <dsp:cNvSpPr/>
      </dsp:nvSpPr>
      <dsp:spPr>
        <a:xfrm>
          <a:off x="2111465" y="3919265"/>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gazdasági menedzser és produkciós vezető</a:t>
          </a:r>
        </a:p>
      </dsp:txBody>
      <dsp:txXfrm>
        <a:off x="2133520" y="3941320"/>
        <a:ext cx="1461928" cy="708909"/>
      </dsp:txXfrm>
    </dsp:sp>
    <dsp:sp modelId="{79391AE7-F017-4084-B1BD-43E75EFD664F}">
      <dsp:nvSpPr>
        <dsp:cNvPr id="0" name=""/>
        <dsp:cNvSpPr/>
      </dsp:nvSpPr>
      <dsp:spPr>
        <a:xfrm rot="19457599">
          <a:off x="3547773" y="4071393"/>
          <a:ext cx="741876" cy="15776"/>
        </a:xfrm>
        <a:custGeom>
          <a:avLst/>
          <a:gdLst/>
          <a:ahLst/>
          <a:cxnLst/>
          <a:rect l="0" t="0" r="0" b="0"/>
          <a:pathLst>
            <a:path>
              <a:moveTo>
                <a:pt x="0" y="7888"/>
              </a:moveTo>
              <a:lnTo>
                <a:pt x="741876"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892826" y="4075046"/>
        <a:ext cx="0" cy="0"/>
      </dsp:txXfrm>
    </dsp:sp>
    <dsp:sp modelId="{774FA1A4-3E60-4015-A169-CE4AE39596DA}">
      <dsp:nvSpPr>
        <dsp:cNvPr id="0" name=""/>
        <dsp:cNvSpPr/>
      </dsp:nvSpPr>
      <dsp:spPr>
        <a:xfrm>
          <a:off x="4219919" y="348627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takarító</a:t>
          </a:r>
        </a:p>
      </dsp:txBody>
      <dsp:txXfrm>
        <a:off x="4241974" y="3508334"/>
        <a:ext cx="1461928" cy="708909"/>
      </dsp:txXfrm>
    </dsp:sp>
    <dsp:sp modelId="{DD404B3C-E9B1-4301-84B6-5101204635CC}">
      <dsp:nvSpPr>
        <dsp:cNvPr id="0" name=""/>
        <dsp:cNvSpPr/>
      </dsp:nvSpPr>
      <dsp:spPr>
        <a:xfrm rot="2142401">
          <a:off x="3547773" y="4504379"/>
          <a:ext cx="741876" cy="15776"/>
        </a:xfrm>
        <a:custGeom>
          <a:avLst/>
          <a:gdLst/>
          <a:ahLst/>
          <a:cxnLst/>
          <a:rect l="0" t="0" r="0" b="0"/>
          <a:pathLst>
            <a:path>
              <a:moveTo>
                <a:pt x="0" y="7888"/>
              </a:moveTo>
              <a:lnTo>
                <a:pt x="741876"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914475" y="4486383"/>
        <a:ext cx="0" cy="0"/>
      </dsp:txXfrm>
    </dsp:sp>
    <dsp:sp modelId="{38178E99-D6C5-4401-8CA1-ED85E1795A46}">
      <dsp:nvSpPr>
        <dsp:cNvPr id="0" name=""/>
        <dsp:cNvSpPr/>
      </dsp:nvSpPr>
      <dsp:spPr>
        <a:xfrm>
          <a:off x="4219919" y="4352251"/>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 </a:t>
          </a:r>
          <a:r>
            <a:rPr lang="hu-HU" sz="1000" strike="noStrike" kern="1200">
              <a:ln>
                <a:solidFill>
                  <a:scrgbClr r="0" g="0" b="0"/>
                </a:solidFill>
              </a:ln>
              <a:solidFill>
                <a:sysClr val="windowText" lastClr="000000"/>
              </a:solidFill>
              <a:latin typeface="Calibri" panose="020F0502020204030204"/>
              <a:ea typeface="+mn-ea"/>
              <a:cs typeface="+mn-cs"/>
            </a:rPr>
            <a:t>karbantartó - </a:t>
          </a:r>
          <a:r>
            <a:rPr lang="hu-HU" sz="1000" kern="1200">
              <a:ln>
                <a:solidFill>
                  <a:scrgbClr r="0" g="0" b="0"/>
                </a:solidFill>
              </a:ln>
              <a:solidFill>
                <a:sysClr val="windowText" lastClr="000000"/>
              </a:solidFill>
              <a:latin typeface="Calibri" panose="020F0502020204030204"/>
              <a:ea typeface="+mn-ea"/>
              <a:cs typeface="+mn-cs"/>
            </a:rPr>
            <a:t>műszaki alkalmazott</a:t>
          </a:r>
        </a:p>
      </dsp:txBody>
      <dsp:txXfrm>
        <a:off x="4241974" y="4374306"/>
        <a:ext cx="1461928" cy="708909"/>
      </dsp:txXfrm>
    </dsp:sp>
    <dsp:sp modelId="{E3882562-0D72-42FD-AA43-4EE0DAD7134A}">
      <dsp:nvSpPr>
        <dsp:cNvPr id="0" name=""/>
        <dsp:cNvSpPr/>
      </dsp:nvSpPr>
      <dsp:spPr>
        <a:xfrm rot="4099285">
          <a:off x="994860" y="5695091"/>
          <a:ext cx="1630796" cy="15776"/>
        </a:xfrm>
        <a:custGeom>
          <a:avLst/>
          <a:gdLst/>
          <a:ahLst/>
          <a:cxnLst/>
          <a:rect l="0" t="0" r="0" b="0"/>
          <a:pathLst>
            <a:path>
              <a:moveTo>
                <a:pt x="0" y="7888"/>
              </a:moveTo>
              <a:lnTo>
                <a:pt x="1431850"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1833083" y="5650032"/>
        <a:ext cx="0" cy="0"/>
      </dsp:txXfrm>
    </dsp:sp>
    <dsp:sp modelId="{AA09B5A5-B325-4229-9A7B-6DE758013772}">
      <dsp:nvSpPr>
        <dsp:cNvPr id="0" name=""/>
        <dsp:cNvSpPr/>
      </dsp:nvSpPr>
      <dsp:spPr>
        <a:xfrm>
          <a:off x="2111465" y="6084195"/>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műszaki vezető</a:t>
          </a:r>
        </a:p>
      </dsp:txBody>
      <dsp:txXfrm>
        <a:off x="2133520" y="6106250"/>
        <a:ext cx="1461928" cy="708909"/>
      </dsp:txXfrm>
    </dsp:sp>
    <dsp:sp modelId="{B84C67D2-9303-445F-8D3A-1BAF32EB16CF}">
      <dsp:nvSpPr>
        <dsp:cNvPr id="0" name=""/>
        <dsp:cNvSpPr/>
      </dsp:nvSpPr>
      <dsp:spPr>
        <a:xfrm rot="18289469">
          <a:off x="3391262" y="6019830"/>
          <a:ext cx="1054898"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882002" y="6034307"/>
        <a:ext cx="0" cy="0"/>
      </dsp:txXfrm>
    </dsp:sp>
    <dsp:sp modelId="{B31C060D-F4CE-4B86-A5B2-1C8888F34AA9}">
      <dsp:nvSpPr>
        <dsp:cNvPr id="0" name=""/>
        <dsp:cNvSpPr/>
      </dsp:nvSpPr>
      <dsp:spPr>
        <a:xfrm>
          <a:off x="4219919" y="5218223"/>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báb- és jelmezkészítő</a:t>
          </a:r>
        </a:p>
      </dsp:txBody>
      <dsp:txXfrm>
        <a:off x="4241974" y="5240278"/>
        <a:ext cx="1461928" cy="708909"/>
      </dsp:txXfrm>
    </dsp:sp>
    <dsp:sp modelId="{2118F02A-F0FE-4777-9AD9-4B8CA06656C3}">
      <dsp:nvSpPr>
        <dsp:cNvPr id="0" name=""/>
        <dsp:cNvSpPr/>
      </dsp:nvSpPr>
      <dsp:spPr>
        <a:xfrm>
          <a:off x="3617504" y="6452816"/>
          <a:ext cx="602415" cy="15776"/>
        </a:xfrm>
        <a:custGeom>
          <a:avLst/>
          <a:gdLst/>
          <a:ahLst/>
          <a:cxnLst/>
          <a:rect l="0" t="0" r="0" b="0"/>
          <a:pathLst>
            <a:path>
              <a:moveTo>
                <a:pt x="0" y="7888"/>
              </a:moveTo>
              <a:lnTo>
                <a:pt x="602415"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903651" y="6445644"/>
        <a:ext cx="0" cy="0"/>
      </dsp:txXfrm>
    </dsp:sp>
    <dsp:sp modelId="{934541AB-4152-48DD-B179-06FFF616A702}">
      <dsp:nvSpPr>
        <dsp:cNvPr id="0" name=""/>
        <dsp:cNvSpPr/>
      </dsp:nvSpPr>
      <dsp:spPr>
        <a:xfrm>
          <a:off x="4219919" y="6084195"/>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díszlet- és kellékkészítő - műszaki alkalmazott </a:t>
          </a:r>
        </a:p>
      </dsp:txBody>
      <dsp:txXfrm>
        <a:off x="4241974" y="6106250"/>
        <a:ext cx="1461928" cy="708909"/>
      </dsp:txXfrm>
    </dsp:sp>
    <dsp:sp modelId="{380B8DFD-9719-4890-B26D-718A60F7EDDD}">
      <dsp:nvSpPr>
        <dsp:cNvPr id="0" name=""/>
        <dsp:cNvSpPr/>
      </dsp:nvSpPr>
      <dsp:spPr>
        <a:xfrm rot="3310531">
          <a:off x="3391262" y="6885802"/>
          <a:ext cx="1054898" cy="15776"/>
        </a:xfrm>
        <a:custGeom>
          <a:avLst/>
          <a:gdLst/>
          <a:ahLst/>
          <a:cxnLst/>
          <a:rect l="0" t="0" r="0" b="0"/>
          <a:pathLst>
            <a:path>
              <a:moveTo>
                <a:pt x="0" y="7888"/>
              </a:moveTo>
              <a:lnTo>
                <a:pt x="1054898" y="788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3925300" y="6856981"/>
        <a:ext cx="0" cy="0"/>
      </dsp:txXfrm>
    </dsp:sp>
    <dsp:sp modelId="{BE95BF1B-343D-4222-A36C-49BD5F996B1D}">
      <dsp:nvSpPr>
        <dsp:cNvPr id="0" name=""/>
        <dsp:cNvSpPr/>
      </dsp:nvSpPr>
      <dsp:spPr>
        <a:xfrm>
          <a:off x="4219919" y="6950167"/>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színpadmester, díszletező, színházi hangosító, színházi világosító, - műszaki alkalmazottak </a:t>
          </a:r>
        </a:p>
      </dsp:txBody>
      <dsp:txXfrm>
        <a:off x="4241974" y="6972222"/>
        <a:ext cx="1461928" cy="708909"/>
      </dsp:txXfrm>
    </dsp:sp>
    <dsp:sp modelId="{41313AEB-B9F5-45C7-AD99-038EA0041F25}">
      <dsp:nvSpPr>
        <dsp:cNvPr id="0" name=""/>
        <dsp:cNvSpPr/>
      </dsp:nvSpPr>
      <dsp:spPr>
        <a:xfrm rot="4548241">
          <a:off x="582039" y="6128077"/>
          <a:ext cx="2456436" cy="15776"/>
        </a:xfrm>
        <a:custGeom>
          <a:avLst/>
          <a:gdLst/>
          <a:ahLst/>
          <a:cxnLst/>
          <a:rect l="0" t="0" r="0" b="0"/>
          <a:pathLst>
            <a:path>
              <a:moveTo>
                <a:pt x="0" y="7888"/>
              </a:moveTo>
              <a:lnTo>
                <a:pt x="2247181"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1854732" y="6061369"/>
        <a:ext cx="0" cy="0"/>
      </dsp:txXfrm>
    </dsp:sp>
    <dsp:sp modelId="{8FE070EC-F7B7-4FC2-926F-3040D6D6CBF4}">
      <dsp:nvSpPr>
        <dsp:cNvPr id="0" name=""/>
        <dsp:cNvSpPr/>
      </dsp:nvSpPr>
      <dsp:spPr>
        <a:xfrm>
          <a:off x="2111465" y="6950167"/>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bábszínészek</a:t>
          </a:r>
        </a:p>
      </dsp:txBody>
      <dsp:txXfrm>
        <a:off x="2133520" y="6972222"/>
        <a:ext cx="1461928" cy="708909"/>
      </dsp:txXfrm>
    </dsp:sp>
    <dsp:sp modelId="{8C12C08D-75C2-4B18-8CDA-0A333FD17C18}">
      <dsp:nvSpPr>
        <dsp:cNvPr id="0" name=""/>
        <dsp:cNvSpPr/>
      </dsp:nvSpPr>
      <dsp:spPr>
        <a:xfrm rot="4769441">
          <a:off x="158858" y="6561063"/>
          <a:ext cx="3302798" cy="15776"/>
        </a:xfrm>
        <a:custGeom>
          <a:avLst/>
          <a:gdLst/>
          <a:ahLst/>
          <a:cxnLst/>
          <a:rect l="0" t="0" r="0" b="0"/>
          <a:pathLst>
            <a:path>
              <a:moveTo>
                <a:pt x="0" y="7888"/>
              </a:moveTo>
              <a:lnTo>
                <a:pt x="3090189" y="788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u-HU" sz="500" kern="1200">
            <a:ln>
              <a:solidFill>
                <a:scrgbClr r="0" g="0" b="0"/>
              </a:solidFill>
            </a:ln>
            <a:solidFill>
              <a:sysClr val="windowText" lastClr="000000">
                <a:hueOff val="0"/>
                <a:satOff val="0"/>
                <a:lumOff val="0"/>
                <a:alphaOff val="0"/>
              </a:sysClr>
            </a:solidFill>
            <a:latin typeface="Calibri" panose="020F0502020204030204"/>
            <a:ea typeface="+mn-ea"/>
            <a:cs typeface="+mn-cs"/>
          </a:endParaRPr>
        </a:p>
      </dsp:txBody>
      <dsp:txXfrm>
        <a:off x="1876382" y="6472706"/>
        <a:ext cx="0" cy="0"/>
      </dsp:txXfrm>
    </dsp:sp>
    <dsp:sp modelId="{6FFD5ED3-E3CF-4C56-91BC-EFECE6F40DA7}">
      <dsp:nvSpPr>
        <dsp:cNvPr id="0" name=""/>
        <dsp:cNvSpPr/>
      </dsp:nvSpPr>
      <dsp:spPr>
        <a:xfrm>
          <a:off x="2111465" y="7816139"/>
          <a:ext cx="1506038" cy="75301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rot lat="0" lon="0" rev="0"/>
          </a:camera>
          <a:lightRig rig="threeP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u-HU" sz="1000" kern="1200">
              <a:ln>
                <a:solidFill>
                  <a:scrgbClr r="0" g="0" b="0"/>
                </a:solidFill>
              </a:ln>
              <a:solidFill>
                <a:sysClr val="windowText" lastClr="000000"/>
              </a:solidFill>
              <a:latin typeface="Calibri" panose="020F0502020204030204"/>
              <a:ea typeface="+mn-ea"/>
              <a:cs typeface="+mn-cs"/>
            </a:rPr>
            <a:t>dramaturg</a:t>
          </a:r>
        </a:p>
      </dsp:txBody>
      <dsp:txXfrm>
        <a:off x="2133520" y="7838194"/>
        <a:ext cx="1461928" cy="7089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4418</Words>
  <Characters>30490</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Polgár Katalin</cp:lastModifiedBy>
  <cp:revision>11</cp:revision>
  <cp:lastPrinted>2020-10-14T11:34:00Z</cp:lastPrinted>
  <dcterms:created xsi:type="dcterms:W3CDTF">2020-11-03T13:34:00Z</dcterms:created>
  <dcterms:modified xsi:type="dcterms:W3CDTF">2021-06-16T07:25:00Z</dcterms:modified>
</cp:coreProperties>
</file>