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7E27" w14:textId="14335FFD" w:rsidR="00CD5C73" w:rsidRDefault="00CD5C73" w:rsidP="00CD5C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Ikt</w:t>
      </w:r>
      <w:proofErr w:type="spellEnd"/>
      <w:r>
        <w:rPr>
          <w:rFonts w:ascii="Arial" w:hAnsi="Arial" w:cs="Arial"/>
        </w:rPr>
        <w:t>. szám:</w:t>
      </w:r>
      <w:r w:rsidR="00E8206D">
        <w:rPr>
          <w:rFonts w:ascii="Arial" w:hAnsi="Arial" w:cs="Arial"/>
        </w:rPr>
        <w:t xml:space="preserve"> 49927-3/2021</w:t>
      </w:r>
      <w:r>
        <w:rPr>
          <w:rFonts w:ascii="Arial" w:hAnsi="Arial" w:cs="Arial"/>
        </w:rPr>
        <w:t xml:space="preserve"> </w:t>
      </w:r>
    </w:p>
    <w:p w14:paraId="0F274DC0" w14:textId="77777777"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14:paraId="71DE7F56" w14:textId="77777777"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7FC7F61B" w14:textId="77777777" w:rsidR="00CD5C73" w:rsidRPr="00BC425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Városstratégiai</w:t>
      </w:r>
      <w:r w:rsidR="001D177F">
        <w:rPr>
          <w:rFonts w:ascii="Arial" w:hAnsi="Arial" w:cs="Arial"/>
          <w:bCs/>
        </w:rPr>
        <w:t>, Idegenforgalmi és Sport</w:t>
      </w:r>
      <w:r>
        <w:rPr>
          <w:rFonts w:ascii="Arial" w:hAnsi="Arial" w:cs="Arial"/>
          <w:bCs/>
        </w:rPr>
        <w:t xml:space="preserve"> </w:t>
      </w:r>
      <w:r w:rsidRPr="00BC425B">
        <w:rPr>
          <w:rFonts w:ascii="Arial" w:hAnsi="Arial" w:cs="Arial"/>
          <w:bCs/>
        </w:rPr>
        <w:t xml:space="preserve">Bizottságának </w:t>
      </w:r>
    </w:p>
    <w:p w14:paraId="3539715B" w14:textId="1166B562"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</w:t>
      </w:r>
      <w:r w:rsidR="00EB0B5B">
        <w:rPr>
          <w:rFonts w:ascii="Arial" w:hAnsi="Arial" w:cs="Arial"/>
          <w:bCs/>
        </w:rPr>
        <w:t>2</w:t>
      </w:r>
      <w:r w:rsidR="00D13167">
        <w:rPr>
          <w:rFonts w:ascii="Arial" w:hAnsi="Arial" w:cs="Arial"/>
          <w:bCs/>
        </w:rPr>
        <w:t>1</w:t>
      </w:r>
      <w:r w:rsidRPr="00F1063B">
        <w:rPr>
          <w:rFonts w:ascii="Arial" w:hAnsi="Arial" w:cs="Arial"/>
          <w:bCs/>
        </w:rPr>
        <w:t xml:space="preserve">. </w:t>
      </w:r>
      <w:r w:rsidR="00D13167">
        <w:rPr>
          <w:rFonts w:ascii="Arial" w:hAnsi="Arial" w:cs="Arial"/>
          <w:bCs/>
        </w:rPr>
        <w:t>június 22</w:t>
      </w:r>
      <w:r w:rsidR="00396253"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14:paraId="77BE7A29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61616962" w14:textId="77777777"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14:paraId="7114C36B" w14:textId="48BE5723" w:rsidR="00CD5C73" w:rsidRPr="00510FC4" w:rsidRDefault="006B445A" w:rsidP="00CD5C73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Tájékoztatás a város teljes területé</w:t>
      </w:r>
      <w:r w:rsidR="00524FFC">
        <w:rPr>
          <w:rFonts w:ascii="Arial" w:hAnsi="Arial" w:cs="Arial"/>
          <w:b/>
          <w:bCs/>
          <w:iCs/>
        </w:rPr>
        <w:t>nek csapadékvíz elvezetésére</w:t>
      </w:r>
      <w:r>
        <w:rPr>
          <w:rFonts w:ascii="Arial" w:hAnsi="Arial" w:cs="Arial"/>
          <w:b/>
          <w:bCs/>
          <w:iCs/>
        </w:rPr>
        <w:t xml:space="preserve"> vonatkozó vízjogi üzemeltetési engedély beszerzésének </w:t>
      </w:r>
      <w:r w:rsidR="00E06928">
        <w:rPr>
          <w:rFonts w:ascii="Arial" w:hAnsi="Arial" w:cs="Arial"/>
          <w:b/>
          <w:bCs/>
          <w:iCs/>
        </w:rPr>
        <w:t>ütemezéséről</w:t>
      </w:r>
    </w:p>
    <w:p w14:paraId="4499D283" w14:textId="2C491F82" w:rsidR="00CD5C73" w:rsidRDefault="00CD5C73" w:rsidP="00CD5C73">
      <w:pPr>
        <w:jc w:val="both"/>
        <w:rPr>
          <w:rFonts w:ascii="Arial" w:hAnsi="Arial" w:cs="Arial"/>
        </w:rPr>
      </w:pPr>
    </w:p>
    <w:p w14:paraId="773D4DE5" w14:textId="77777777" w:rsidR="000B1A51" w:rsidRDefault="00524FFC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A7F68">
        <w:rPr>
          <w:rFonts w:ascii="Arial" w:hAnsi="Arial" w:cs="Arial"/>
        </w:rPr>
        <w:t>Szombathely város területére korábban készült egységes vízjogi üzemeltetési engedély érvényessége lejárt</w:t>
      </w:r>
      <w:r w:rsidR="000B1A51">
        <w:rPr>
          <w:rFonts w:ascii="Arial" w:hAnsi="Arial" w:cs="Arial"/>
        </w:rPr>
        <w:t>, ezért szükséges annak ismételt megszerzése.</w:t>
      </w:r>
    </w:p>
    <w:p w14:paraId="0AD5D4C5" w14:textId="77777777" w:rsidR="00FC7D88" w:rsidRDefault="000B1A51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engedélyezéshez szükséges tervdokumentáció összeállítása olyan nagy feladat, hogy</w:t>
      </w:r>
      <w:r w:rsidR="00C3145A">
        <w:rPr>
          <w:rFonts w:ascii="Arial" w:hAnsi="Arial" w:cs="Arial"/>
        </w:rPr>
        <w:t xml:space="preserve"> több részletben oldható csak meg. A vízügyi hatósággal egyeztetett módon a város </w:t>
      </w:r>
      <w:r w:rsidR="007871BA">
        <w:rPr>
          <w:rFonts w:ascii="Arial" w:hAnsi="Arial" w:cs="Arial"/>
        </w:rPr>
        <w:t>területét</w:t>
      </w:r>
      <w:r w:rsidR="00D02D6F">
        <w:rPr>
          <w:rFonts w:ascii="Arial" w:hAnsi="Arial" w:cs="Arial"/>
        </w:rPr>
        <w:t xml:space="preserve"> több kisebb, önállóan kezelhető vízgyűjtő területre osztottuk fel.</w:t>
      </w:r>
    </w:p>
    <w:p w14:paraId="66AA3D84" w14:textId="77777777" w:rsidR="00FC7D88" w:rsidRDefault="00FC7D88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várható tervezési költségek megismerése érdekében 2 területre kértünk be indikatív árajánlatot:</w:t>
      </w:r>
    </w:p>
    <w:p w14:paraId="3025F065" w14:textId="0AECA2B3" w:rsidR="00FC7D88" w:rsidRDefault="00FC7D88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Arany-patak</w:t>
      </w:r>
      <w:proofErr w:type="spellEnd"/>
      <w:r>
        <w:rPr>
          <w:rFonts w:ascii="Arial" w:hAnsi="Arial" w:cs="Arial"/>
        </w:rPr>
        <w:t xml:space="preserve"> vízgyűjtő területe: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1612">
        <w:rPr>
          <w:rFonts w:ascii="Arial" w:hAnsi="Arial" w:cs="Arial"/>
        </w:rPr>
        <w:tab/>
      </w:r>
      <w:r w:rsidR="00EF1612">
        <w:rPr>
          <w:rFonts w:ascii="Arial" w:hAnsi="Arial" w:cs="Arial"/>
        </w:rPr>
        <w:tab/>
        <w:t>5.080.000,- Ft bruttó</w:t>
      </w:r>
    </w:p>
    <w:p w14:paraId="35E0E027" w14:textId="003F0678" w:rsidR="007E2C3E" w:rsidRDefault="00FC7D88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Gyöngyös 1. részgyűjtő (</w:t>
      </w:r>
      <w:proofErr w:type="spellStart"/>
      <w:r>
        <w:rPr>
          <w:rFonts w:ascii="Arial" w:hAnsi="Arial" w:cs="Arial"/>
        </w:rPr>
        <w:t>Joskar-Ola</w:t>
      </w:r>
      <w:proofErr w:type="spellEnd"/>
      <w:r>
        <w:rPr>
          <w:rFonts w:ascii="Arial" w:hAnsi="Arial" w:cs="Arial"/>
        </w:rPr>
        <w:t xml:space="preserve"> városrész):</w:t>
      </w:r>
      <w:r w:rsidR="00EF1612">
        <w:rPr>
          <w:rFonts w:ascii="Arial" w:hAnsi="Arial" w:cs="Arial"/>
        </w:rPr>
        <w:tab/>
        <w:t>7.620.000,- Ft bruttó</w:t>
      </w:r>
      <w:r w:rsidR="003A399F">
        <w:rPr>
          <w:rFonts w:ascii="Arial" w:hAnsi="Arial" w:cs="Arial"/>
        </w:rPr>
        <w:tab/>
      </w:r>
      <w:r w:rsidR="007E2C3E">
        <w:rPr>
          <w:rFonts w:ascii="Arial" w:hAnsi="Arial" w:cs="Arial"/>
        </w:rPr>
        <w:t xml:space="preserve"> </w:t>
      </w:r>
    </w:p>
    <w:p w14:paraId="069DCCF0" w14:textId="187C8B18" w:rsidR="00B87EBF" w:rsidRDefault="007E2C3E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F1612">
        <w:rPr>
          <w:rFonts w:ascii="Arial" w:hAnsi="Arial" w:cs="Arial"/>
        </w:rPr>
        <w:t xml:space="preserve">várható költségeket figyelembe véve, a </w:t>
      </w:r>
      <w:r>
        <w:rPr>
          <w:rFonts w:ascii="Arial" w:hAnsi="Arial" w:cs="Arial"/>
        </w:rPr>
        <w:t xml:space="preserve">11 részterület </w:t>
      </w:r>
      <w:r w:rsidR="00EF1612">
        <w:rPr>
          <w:rFonts w:ascii="Arial" w:hAnsi="Arial" w:cs="Arial"/>
        </w:rPr>
        <w:t xml:space="preserve">terveit </w:t>
      </w:r>
      <w:r>
        <w:rPr>
          <w:rFonts w:ascii="Arial" w:hAnsi="Arial" w:cs="Arial"/>
        </w:rPr>
        <w:t>félévenkénti ütemezéssel kívánjuk elkészíttetni</w:t>
      </w:r>
      <w:r w:rsidR="00EF1612">
        <w:rPr>
          <w:rFonts w:ascii="Arial" w:hAnsi="Arial" w:cs="Arial"/>
        </w:rPr>
        <w:t xml:space="preserve"> az alábbiak szerint:</w:t>
      </w:r>
      <w:r w:rsidR="000B1A51">
        <w:rPr>
          <w:rFonts w:ascii="Arial" w:hAnsi="Arial" w:cs="Arial"/>
        </w:rPr>
        <w:t xml:space="preserve"> </w:t>
      </w:r>
      <w:r w:rsidR="00B87EBF">
        <w:rPr>
          <w:rFonts w:ascii="Arial" w:hAnsi="Arial" w:cs="Arial"/>
        </w:rPr>
        <w:t xml:space="preserve"> 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2793"/>
        <w:gridCol w:w="4856"/>
        <w:gridCol w:w="1844"/>
      </w:tblGrid>
      <w:tr w:rsidR="00EF1612" w:rsidRPr="002A74C6" w14:paraId="6369389D" w14:textId="77777777" w:rsidTr="00AA2B3C">
        <w:trPr>
          <w:tblHeader/>
        </w:trPr>
        <w:tc>
          <w:tcPr>
            <w:tcW w:w="2830" w:type="dxa"/>
            <w:vAlign w:val="center"/>
          </w:tcPr>
          <w:p w14:paraId="5693DF81" w14:textId="77777777" w:rsidR="00EF1612" w:rsidRPr="002A74C6" w:rsidRDefault="00EF1612" w:rsidP="00AA2B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F22F9C" w14:textId="77777777" w:rsidR="00EF1612" w:rsidRPr="002A74C6" w:rsidRDefault="00EF1612" w:rsidP="00AA2B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4C6">
              <w:rPr>
                <w:rFonts w:ascii="Arial" w:hAnsi="Arial" w:cs="Arial"/>
                <w:b/>
                <w:bCs/>
              </w:rPr>
              <w:t>Rész terület megnevezése</w:t>
            </w:r>
          </w:p>
        </w:tc>
        <w:tc>
          <w:tcPr>
            <w:tcW w:w="4962" w:type="dxa"/>
            <w:vAlign w:val="center"/>
          </w:tcPr>
          <w:p w14:paraId="43191BAF" w14:textId="77777777" w:rsidR="00EF1612" w:rsidRPr="002A74C6" w:rsidRDefault="00EF1612" w:rsidP="00AA2B3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547E244" w14:textId="77777777" w:rsidR="00EF1612" w:rsidRPr="002A74C6" w:rsidRDefault="00EF1612" w:rsidP="00AA2B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4C6">
              <w:rPr>
                <w:rFonts w:ascii="Arial" w:hAnsi="Arial" w:cs="Arial"/>
                <w:b/>
                <w:bCs/>
              </w:rPr>
              <w:t>Terület meghatározása</w:t>
            </w:r>
          </w:p>
        </w:tc>
        <w:tc>
          <w:tcPr>
            <w:tcW w:w="1701" w:type="dxa"/>
            <w:vAlign w:val="center"/>
          </w:tcPr>
          <w:p w14:paraId="21C02572" w14:textId="77777777" w:rsidR="00EF1612" w:rsidRPr="002A74C6" w:rsidRDefault="00EF1612" w:rsidP="00AA2B3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4C6">
              <w:rPr>
                <w:rFonts w:ascii="Arial" w:hAnsi="Arial" w:cs="Arial"/>
                <w:b/>
                <w:bCs/>
              </w:rPr>
              <w:t>Az üzemeltetési engedélyezési terv benyújtása</w:t>
            </w:r>
          </w:p>
        </w:tc>
      </w:tr>
      <w:tr w:rsidR="00EF1612" w14:paraId="3D590091" w14:textId="77777777" w:rsidTr="00AA2B3C">
        <w:tc>
          <w:tcPr>
            <w:tcW w:w="2830" w:type="dxa"/>
            <w:vAlign w:val="center"/>
          </w:tcPr>
          <w:p w14:paraId="56ADD3B3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Arany-patak</w:t>
            </w:r>
            <w:proofErr w:type="spellEnd"/>
            <w:r>
              <w:rPr>
                <w:rFonts w:ascii="Arial" w:hAnsi="Arial" w:cs="Arial"/>
              </w:rPr>
              <w:t xml:space="preserve"> vízgyűjtő területe</w:t>
            </w:r>
          </w:p>
        </w:tc>
        <w:tc>
          <w:tcPr>
            <w:tcW w:w="4962" w:type="dxa"/>
            <w:vAlign w:val="center"/>
          </w:tcPr>
          <w:p w14:paraId="659F4CBF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Dolgozók útja – Kárpáti K. u. – Homok u. – Síp u. – Pálos K. u. – Dombtető u.</w:t>
            </w:r>
          </w:p>
        </w:tc>
        <w:tc>
          <w:tcPr>
            <w:tcW w:w="1701" w:type="dxa"/>
            <w:vAlign w:val="center"/>
          </w:tcPr>
          <w:p w14:paraId="2B50299C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2021.12.31.</w:t>
            </w:r>
          </w:p>
        </w:tc>
      </w:tr>
      <w:tr w:rsidR="00EF1612" w14:paraId="5A294A53" w14:textId="77777777" w:rsidTr="00AA2B3C">
        <w:tc>
          <w:tcPr>
            <w:tcW w:w="2830" w:type="dxa"/>
            <w:vAlign w:val="center"/>
          </w:tcPr>
          <w:p w14:paraId="1A778BAD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Gyöngyös 1. részgyűjtő</w:t>
            </w:r>
          </w:p>
        </w:tc>
        <w:tc>
          <w:tcPr>
            <w:tcW w:w="4962" w:type="dxa"/>
            <w:vAlign w:val="center"/>
          </w:tcPr>
          <w:p w14:paraId="77362CE2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Joskar-Ola</w:t>
            </w:r>
            <w:proofErr w:type="spellEnd"/>
            <w:r>
              <w:rPr>
                <w:rFonts w:ascii="Arial" w:hAnsi="Arial" w:cs="Arial"/>
              </w:rPr>
              <w:t xml:space="preserve"> lakótelep – vasút – Szt.Gellért u. – Hunyadi u.</w:t>
            </w:r>
          </w:p>
        </w:tc>
        <w:tc>
          <w:tcPr>
            <w:tcW w:w="1701" w:type="dxa"/>
            <w:vAlign w:val="center"/>
          </w:tcPr>
          <w:p w14:paraId="7464CD6A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2022.06.30.</w:t>
            </w:r>
          </w:p>
        </w:tc>
      </w:tr>
      <w:tr w:rsidR="00EF1612" w14:paraId="434D4A9F" w14:textId="77777777" w:rsidTr="00AA2B3C">
        <w:tc>
          <w:tcPr>
            <w:tcW w:w="2830" w:type="dxa"/>
            <w:vAlign w:val="center"/>
          </w:tcPr>
          <w:p w14:paraId="7D1544DD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Perint</w:t>
            </w:r>
            <w:proofErr w:type="spellEnd"/>
            <w:r>
              <w:rPr>
                <w:rFonts w:ascii="Arial" w:hAnsi="Arial" w:cs="Arial"/>
              </w:rPr>
              <w:t xml:space="preserve"> 1. részgyűjtő</w:t>
            </w:r>
          </w:p>
        </w:tc>
        <w:tc>
          <w:tcPr>
            <w:tcW w:w="4962" w:type="dxa"/>
            <w:vAlign w:val="center"/>
          </w:tcPr>
          <w:p w14:paraId="33FFD603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Oladi</w:t>
            </w:r>
            <w:proofErr w:type="spellEnd"/>
            <w:r>
              <w:rPr>
                <w:rFonts w:ascii="Arial" w:hAnsi="Arial" w:cs="Arial"/>
              </w:rPr>
              <w:t xml:space="preserve"> lakótelep – Sorok-</w:t>
            </w:r>
            <w:proofErr w:type="spellStart"/>
            <w:r>
              <w:rPr>
                <w:rFonts w:ascii="Arial" w:hAnsi="Arial" w:cs="Arial"/>
              </w:rPr>
              <w:t>Perint</w:t>
            </w:r>
            <w:proofErr w:type="spellEnd"/>
            <w:r>
              <w:rPr>
                <w:rFonts w:ascii="Arial" w:hAnsi="Arial" w:cs="Arial"/>
              </w:rPr>
              <w:t xml:space="preserve"> – Gagarin u. – Jókai Mór u. – Jégpince u. – Síp u. – Homok u. – Kárpáti K. u.</w:t>
            </w:r>
          </w:p>
        </w:tc>
        <w:tc>
          <w:tcPr>
            <w:tcW w:w="1701" w:type="dxa"/>
            <w:vAlign w:val="center"/>
          </w:tcPr>
          <w:p w14:paraId="78C1F127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2022.12.31.</w:t>
            </w:r>
          </w:p>
        </w:tc>
      </w:tr>
      <w:tr w:rsidR="00EF1612" w14:paraId="41F993EE" w14:textId="77777777" w:rsidTr="00AA2B3C">
        <w:tc>
          <w:tcPr>
            <w:tcW w:w="2830" w:type="dxa"/>
            <w:vAlign w:val="center"/>
          </w:tcPr>
          <w:p w14:paraId="07348D82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Perint</w:t>
            </w:r>
            <w:proofErr w:type="spellEnd"/>
            <w:r>
              <w:rPr>
                <w:rFonts w:ascii="Arial" w:hAnsi="Arial" w:cs="Arial"/>
              </w:rPr>
              <w:t xml:space="preserve"> 2. részgyűjtő</w:t>
            </w:r>
          </w:p>
        </w:tc>
        <w:tc>
          <w:tcPr>
            <w:tcW w:w="4962" w:type="dxa"/>
            <w:vAlign w:val="center"/>
          </w:tcPr>
          <w:p w14:paraId="06255C3E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 sz. főút – 87. sz. főút – 11_es Huszár út – Eperjes u. – Szűrcsapó u. – Sorok-</w:t>
            </w:r>
            <w:proofErr w:type="spellStart"/>
            <w:r>
              <w:rPr>
                <w:rFonts w:ascii="Arial" w:hAnsi="Arial" w:cs="Arial"/>
              </w:rPr>
              <w:t>Perint</w:t>
            </w:r>
            <w:proofErr w:type="spellEnd"/>
            <w:r>
              <w:rPr>
                <w:rFonts w:ascii="Arial" w:hAnsi="Arial" w:cs="Arial"/>
              </w:rPr>
              <w:t xml:space="preserve"> – Váci M. u. – Gyöngyös műcsatorna</w:t>
            </w:r>
          </w:p>
        </w:tc>
        <w:tc>
          <w:tcPr>
            <w:tcW w:w="1701" w:type="dxa"/>
            <w:vAlign w:val="center"/>
          </w:tcPr>
          <w:p w14:paraId="625069D9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2023.06.30.</w:t>
            </w:r>
          </w:p>
        </w:tc>
      </w:tr>
      <w:tr w:rsidR="00EF1612" w14:paraId="6AD99144" w14:textId="77777777" w:rsidTr="00AA2B3C">
        <w:tc>
          <w:tcPr>
            <w:tcW w:w="2830" w:type="dxa"/>
            <w:vAlign w:val="center"/>
          </w:tcPr>
          <w:p w14:paraId="1EACF318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Perint</w:t>
            </w:r>
            <w:proofErr w:type="spellEnd"/>
            <w:r>
              <w:rPr>
                <w:rFonts w:ascii="Arial" w:hAnsi="Arial" w:cs="Arial"/>
              </w:rPr>
              <w:t xml:space="preserve"> 3. részgyűjtő</w:t>
            </w:r>
          </w:p>
        </w:tc>
        <w:tc>
          <w:tcPr>
            <w:tcW w:w="4962" w:type="dxa"/>
            <w:vAlign w:val="center"/>
          </w:tcPr>
          <w:p w14:paraId="6BF6AD31" w14:textId="0D4DD972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(89. sz. főút – Gyöngyös műcsatorna – Váci M. u. – Sorok-</w:t>
            </w:r>
            <w:proofErr w:type="spellStart"/>
            <w:r w:rsidR="002C462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erint</w:t>
            </w:r>
            <w:proofErr w:type="spellEnd"/>
          </w:p>
        </w:tc>
        <w:tc>
          <w:tcPr>
            <w:tcW w:w="1701" w:type="dxa"/>
            <w:vAlign w:val="center"/>
          </w:tcPr>
          <w:p w14:paraId="715F29F5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2023.12.31.</w:t>
            </w:r>
          </w:p>
        </w:tc>
      </w:tr>
      <w:tr w:rsidR="00EF1612" w14:paraId="2CCE0F30" w14:textId="77777777" w:rsidTr="00AA2B3C">
        <w:tc>
          <w:tcPr>
            <w:tcW w:w="2830" w:type="dxa"/>
            <w:vAlign w:val="center"/>
          </w:tcPr>
          <w:p w14:paraId="37A6C1E2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Perint</w:t>
            </w:r>
            <w:proofErr w:type="spellEnd"/>
            <w:r>
              <w:rPr>
                <w:rFonts w:ascii="Arial" w:hAnsi="Arial" w:cs="Arial"/>
              </w:rPr>
              <w:t xml:space="preserve"> 4. részgyűjtő</w:t>
            </w:r>
          </w:p>
        </w:tc>
        <w:tc>
          <w:tcPr>
            <w:tcW w:w="4962" w:type="dxa"/>
            <w:vAlign w:val="center"/>
          </w:tcPr>
          <w:p w14:paraId="1368CF66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Szűrcsapó u. – </w:t>
            </w:r>
            <w:proofErr w:type="spellStart"/>
            <w:r>
              <w:rPr>
                <w:rFonts w:ascii="Arial" w:hAnsi="Arial" w:cs="Arial"/>
              </w:rPr>
              <w:t>Paragvári</w:t>
            </w:r>
            <w:proofErr w:type="spellEnd"/>
            <w:r>
              <w:rPr>
                <w:rFonts w:ascii="Arial" w:hAnsi="Arial" w:cs="Arial"/>
              </w:rPr>
              <w:t xml:space="preserve"> u. – Deák F. – </w:t>
            </w:r>
            <w:proofErr w:type="gramStart"/>
            <w:r>
              <w:rPr>
                <w:rFonts w:ascii="Arial" w:hAnsi="Arial" w:cs="Arial"/>
              </w:rPr>
              <w:t>Sorok-</w:t>
            </w:r>
            <w:proofErr w:type="spellStart"/>
            <w:r>
              <w:rPr>
                <w:rFonts w:ascii="Arial" w:hAnsi="Arial" w:cs="Arial"/>
              </w:rPr>
              <w:t>Perint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valamint Brenner T. körút és környezete – Csatár u. – Sorok-</w:t>
            </w:r>
            <w:proofErr w:type="spellStart"/>
            <w:r>
              <w:rPr>
                <w:rFonts w:ascii="Arial" w:hAnsi="Arial" w:cs="Arial"/>
              </w:rPr>
              <w:t>Perint</w:t>
            </w:r>
            <w:proofErr w:type="spellEnd"/>
          </w:p>
        </w:tc>
        <w:tc>
          <w:tcPr>
            <w:tcW w:w="1701" w:type="dxa"/>
            <w:vAlign w:val="center"/>
          </w:tcPr>
          <w:p w14:paraId="36E93CCB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2024.06.30.</w:t>
            </w:r>
          </w:p>
        </w:tc>
      </w:tr>
      <w:tr w:rsidR="00EF1612" w14:paraId="187E71C2" w14:textId="77777777" w:rsidTr="00AA2B3C">
        <w:tc>
          <w:tcPr>
            <w:tcW w:w="2830" w:type="dxa"/>
            <w:vAlign w:val="center"/>
          </w:tcPr>
          <w:p w14:paraId="78297D4D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Perint</w:t>
            </w:r>
            <w:proofErr w:type="spellEnd"/>
            <w:r>
              <w:rPr>
                <w:rFonts w:ascii="Arial" w:hAnsi="Arial" w:cs="Arial"/>
              </w:rPr>
              <w:t xml:space="preserve"> 5. részgyűjtő</w:t>
            </w:r>
          </w:p>
          <w:p w14:paraId="6AB8DD25" w14:textId="77777777" w:rsidR="00EF1612" w:rsidRDefault="00EF1612" w:rsidP="00AA2B3C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Align w:val="center"/>
          </w:tcPr>
          <w:p w14:paraId="5108BD1E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 Flórián krt. – Gyöngyös műcsatorna – Hunyadi J. u. – Szőlős u. – Újvilág u. – Sorok-</w:t>
            </w:r>
            <w:proofErr w:type="spellStart"/>
            <w:r>
              <w:rPr>
                <w:rFonts w:ascii="Arial" w:hAnsi="Arial" w:cs="Arial"/>
              </w:rPr>
              <w:t>Perint</w:t>
            </w:r>
            <w:proofErr w:type="spellEnd"/>
          </w:p>
        </w:tc>
        <w:tc>
          <w:tcPr>
            <w:tcW w:w="1701" w:type="dxa"/>
            <w:vAlign w:val="center"/>
          </w:tcPr>
          <w:p w14:paraId="574BF838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2024.12.31.</w:t>
            </w:r>
          </w:p>
        </w:tc>
      </w:tr>
      <w:tr w:rsidR="00EF1612" w14:paraId="40BB2BDC" w14:textId="77777777" w:rsidTr="00AA2B3C">
        <w:tc>
          <w:tcPr>
            <w:tcW w:w="2830" w:type="dxa"/>
            <w:vAlign w:val="center"/>
          </w:tcPr>
          <w:p w14:paraId="45DEEB27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Kupor</w:t>
            </w:r>
            <w:proofErr w:type="spellEnd"/>
            <w:r>
              <w:rPr>
                <w:rFonts w:ascii="Arial" w:hAnsi="Arial" w:cs="Arial"/>
              </w:rPr>
              <w:t xml:space="preserve"> árok befogadó</w:t>
            </w:r>
          </w:p>
        </w:tc>
        <w:tc>
          <w:tcPr>
            <w:tcW w:w="4962" w:type="dxa"/>
            <w:vAlign w:val="center"/>
          </w:tcPr>
          <w:p w14:paraId="13F0228B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Minerva lakótelep és Stromfeld lakótelep</w:t>
            </w:r>
          </w:p>
        </w:tc>
        <w:tc>
          <w:tcPr>
            <w:tcW w:w="1701" w:type="dxa"/>
            <w:vAlign w:val="center"/>
          </w:tcPr>
          <w:p w14:paraId="7E69ED22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2025.06.30.</w:t>
            </w:r>
          </w:p>
        </w:tc>
      </w:tr>
      <w:tr w:rsidR="00EF1612" w14:paraId="1E6445CA" w14:textId="77777777" w:rsidTr="00AA2B3C">
        <w:tc>
          <w:tcPr>
            <w:tcW w:w="2830" w:type="dxa"/>
            <w:vAlign w:val="center"/>
          </w:tcPr>
          <w:p w14:paraId="678E7029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Gyöngyös 2. részgyűjtő</w:t>
            </w:r>
          </w:p>
        </w:tc>
        <w:tc>
          <w:tcPr>
            <w:tcW w:w="4962" w:type="dxa"/>
            <w:vAlign w:val="center"/>
          </w:tcPr>
          <w:p w14:paraId="5E71BB8B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 Gellért u. – Gyöngyös műcsatorna – Szentgotthárdi vasútvonal – Rumi út</w:t>
            </w:r>
          </w:p>
        </w:tc>
        <w:tc>
          <w:tcPr>
            <w:tcW w:w="1701" w:type="dxa"/>
            <w:vAlign w:val="center"/>
          </w:tcPr>
          <w:p w14:paraId="4C34BDDB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2025.12.31.</w:t>
            </w:r>
          </w:p>
        </w:tc>
      </w:tr>
      <w:tr w:rsidR="00EF1612" w14:paraId="4BA808AE" w14:textId="77777777" w:rsidTr="00AA2B3C">
        <w:tc>
          <w:tcPr>
            <w:tcW w:w="2830" w:type="dxa"/>
            <w:vAlign w:val="center"/>
          </w:tcPr>
          <w:p w14:paraId="07D617F3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Bogáca</w:t>
            </w:r>
            <w:proofErr w:type="spellEnd"/>
            <w:r>
              <w:rPr>
                <w:rFonts w:ascii="Arial" w:hAnsi="Arial" w:cs="Arial"/>
              </w:rPr>
              <w:t xml:space="preserve"> ér befogadó 1.</w:t>
            </w:r>
          </w:p>
          <w:p w14:paraId="3B617648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(Pick árok)</w:t>
            </w:r>
          </w:p>
        </w:tc>
        <w:tc>
          <w:tcPr>
            <w:tcW w:w="4962" w:type="dxa"/>
            <w:vAlign w:val="center"/>
          </w:tcPr>
          <w:p w14:paraId="25037A0E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Vasúttól keletre eső városrész</w:t>
            </w:r>
          </w:p>
        </w:tc>
        <w:tc>
          <w:tcPr>
            <w:tcW w:w="1701" w:type="dxa"/>
            <w:vAlign w:val="center"/>
          </w:tcPr>
          <w:p w14:paraId="116E3305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2026.06.30.</w:t>
            </w:r>
          </w:p>
        </w:tc>
      </w:tr>
      <w:tr w:rsidR="00EF1612" w14:paraId="3A59EE7A" w14:textId="77777777" w:rsidTr="00AA2B3C">
        <w:tc>
          <w:tcPr>
            <w:tcW w:w="2830" w:type="dxa"/>
            <w:vAlign w:val="center"/>
          </w:tcPr>
          <w:p w14:paraId="0861C817" w14:textId="77777777" w:rsidR="00EF1612" w:rsidRDefault="00EF1612" w:rsidP="00AA2B3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Bogáca</w:t>
            </w:r>
            <w:proofErr w:type="spellEnd"/>
            <w:r>
              <w:rPr>
                <w:rFonts w:ascii="Arial" w:hAnsi="Arial" w:cs="Arial"/>
              </w:rPr>
              <w:t xml:space="preserve"> ér befogadó 2.</w:t>
            </w:r>
          </w:p>
          <w:p w14:paraId="2A45DBC5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(Sárdi ér)</w:t>
            </w:r>
          </w:p>
        </w:tc>
        <w:tc>
          <w:tcPr>
            <w:tcW w:w="4962" w:type="dxa"/>
            <w:vAlign w:val="center"/>
          </w:tcPr>
          <w:p w14:paraId="550CDDFF" w14:textId="77777777" w:rsidR="00EF1612" w:rsidRDefault="00EF1612" w:rsidP="00AA2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Szentkirály és Bogát városrész</w:t>
            </w:r>
          </w:p>
        </w:tc>
        <w:tc>
          <w:tcPr>
            <w:tcW w:w="1701" w:type="dxa"/>
            <w:vAlign w:val="center"/>
          </w:tcPr>
          <w:p w14:paraId="69AD59C6" w14:textId="77777777" w:rsidR="00EF1612" w:rsidRDefault="00EF1612" w:rsidP="00AA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2026.12.31.</w:t>
            </w:r>
          </w:p>
        </w:tc>
      </w:tr>
    </w:tbl>
    <w:p w14:paraId="476C9A58" w14:textId="77777777" w:rsidR="00F20C30" w:rsidRDefault="00F20C30" w:rsidP="00CD5C73">
      <w:pPr>
        <w:jc w:val="both"/>
        <w:rPr>
          <w:rFonts w:ascii="Arial" w:hAnsi="Arial" w:cs="Arial"/>
        </w:rPr>
      </w:pPr>
    </w:p>
    <w:p w14:paraId="18D3AD7A" w14:textId="4AE4D282" w:rsidR="00B87EBF" w:rsidRDefault="00EF1612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ütemezést a Polgármester Úr nevében a vízügyi hatóság felé is megküldtük</w:t>
      </w:r>
      <w:r w:rsidR="004B3476">
        <w:rPr>
          <w:rFonts w:ascii="Arial" w:hAnsi="Arial" w:cs="Arial"/>
        </w:rPr>
        <w:t>, aki ezt elfogadta.</w:t>
      </w:r>
    </w:p>
    <w:p w14:paraId="6A493D5C" w14:textId="2ECCE229" w:rsidR="00B87EBF" w:rsidRDefault="00B87EBF" w:rsidP="00CD5C73">
      <w:pPr>
        <w:jc w:val="both"/>
        <w:rPr>
          <w:rFonts w:ascii="Arial" w:hAnsi="Arial" w:cs="Arial"/>
        </w:rPr>
      </w:pPr>
    </w:p>
    <w:p w14:paraId="050D0269" w14:textId="41C95EC3" w:rsidR="00F20C30" w:rsidRDefault="00F20C30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</w:t>
      </w:r>
      <w:r w:rsidR="00AB29C0">
        <w:rPr>
          <w:rFonts w:ascii="Arial" w:hAnsi="Arial" w:cs="Arial"/>
        </w:rPr>
        <w:t xml:space="preserve"> a tájékoztatót megismerni és elfogadni, illetve a továbbiakban a költségvetés összeállításakor a fedezet biztosítását támogatni szíveskedjen. </w:t>
      </w:r>
    </w:p>
    <w:p w14:paraId="74D58617" w14:textId="77777777" w:rsidR="00B87EBF" w:rsidRPr="008C1FFD" w:rsidRDefault="00B87EBF" w:rsidP="00CD5C73">
      <w:pPr>
        <w:jc w:val="both"/>
        <w:rPr>
          <w:rFonts w:ascii="Arial" w:hAnsi="Arial" w:cs="Arial"/>
        </w:rPr>
      </w:pPr>
    </w:p>
    <w:p w14:paraId="77EC98E2" w14:textId="3210B07E" w:rsidR="00CD5C73" w:rsidRPr="00510FC4" w:rsidRDefault="00CD5C73" w:rsidP="00CD5C73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>
        <w:rPr>
          <w:rFonts w:ascii="Arial" w:hAnsi="Arial" w:cs="Arial"/>
          <w:b/>
          <w:bCs/>
          <w:iCs/>
          <w:szCs w:val="24"/>
        </w:rPr>
        <w:t>20</w:t>
      </w:r>
      <w:r w:rsidR="00E57CF7">
        <w:rPr>
          <w:rFonts w:ascii="Arial" w:hAnsi="Arial" w:cs="Arial"/>
          <w:b/>
          <w:bCs/>
          <w:iCs/>
          <w:szCs w:val="24"/>
        </w:rPr>
        <w:t>2</w:t>
      </w:r>
      <w:r w:rsidR="002C462A">
        <w:rPr>
          <w:rFonts w:ascii="Arial" w:hAnsi="Arial" w:cs="Arial"/>
          <w:b/>
          <w:bCs/>
          <w:iCs/>
          <w:szCs w:val="24"/>
        </w:rPr>
        <w:t>1</w:t>
      </w:r>
      <w:r>
        <w:rPr>
          <w:rFonts w:ascii="Arial" w:hAnsi="Arial" w:cs="Arial"/>
          <w:b/>
          <w:bCs/>
          <w:iCs/>
          <w:szCs w:val="24"/>
        </w:rPr>
        <w:t xml:space="preserve">. </w:t>
      </w:r>
      <w:r w:rsidR="00524FFC">
        <w:rPr>
          <w:rFonts w:ascii="Arial" w:hAnsi="Arial" w:cs="Arial"/>
          <w:b/>
          <w:bCs/>
          <w:iCs/>
          <w:szCs w:val="24"/>
        </w:rPr>
        <w:t>jún</w:t>
      </w:r>
      <w:r w:rsidR="00767B6D">
        <w:rPr>
          <w:rFonts w:ascii="Arial" w:hAnsi="Arial" w:cs="Arial"/>
          <w:b/>
          <w:bCs/>
          <w:iCs/>
          <w:szCs w:val="24"/>
        </w:rPr>
        <w:t>ius</w:t>
      </w:r>
      <w:proofErr w:type="gramStart"/>
      <w:r w:rsidR="0068284C">
        <w:rPr>
          <w:rFonts w:ascii="Arial" w:hAnsi="Arial" w:cs="Arial"/>
          <w:b/>
          <w:bCs/>
          <w:iCs/>
          <w:szCs w:val="24"/>
        </w:rPr>
        <w:t xml:space="preserve"> </w:t>
      </w:r>
      <w:r w:rsidR="000D0469">
        <w:rPr>
          <w:rFonts w:ascii="Arial" w:hAnsi="Arial" w:cs="Arial"/>
          <w:b/>
          <w:bCs/>
          <w:iCs/>
          <w:szCs w:val="24"/>
        </w:rPr>
        <w:t>….</w:t>
      </w:r>
      <w:proofErr w:type="gramEnd"/>
      <w:r w:rsidR="00E961BC">
        <w:rPr>
          <w:rFonts w:ascii="Arial" w:hAnsi="Arial" w:cs="Arial"/>
          <w:b/>
          <w:bCs/>
          <w:iCs/>
          <w:szCs w:val="24"/>
        </w:rPr>
        <w:t>.</w:t>
      </w:r>
    </w:p>
    <w:p w14:paraId="4AB21F72" w14:textId="77777777"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14:paraId="2E6D304E" w14:textId="77777777"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14:paraId="2DE2FCA6" w14:textId="77777777" w:rsidR="00CD5C73" w:rsidRDefault="00CD5C73" w:rsidP="00E961B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/:</w:t>
      </w:r>
      <w:r w:rsidR="00E961BC">
        <w:rPr>
          <w:rFonts w:ascii="Arial" w:hAnsi="Arial" w:cs="Arial"/>
          <w:bCs/>
        </w:rPr>
        <w:t xml:space="preserve"> Horváth Soma </w:t>
      </w:r>
      <w:r>
        <w:rPr>
          <w:rFonts w:ascii="Arial" w:hAnsi="Arial" w:cs="Arial"/>
          <w:bCs/>
        </w:rPr>
        <w:t>:/</w:t>
      </w:r>
    </w:p>
    <w:p w14:paraId="78033DC0" w14:textId="47BD1E6A" w:rsidR="00E961BC" w:rsidRDefault="00E961BC" w:rsidP="00E961BC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</w:p>
    <w:p w14:paraId="2F64D999" w14:textId="77777777"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14:paraId="4AFC9D52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82C2B5A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3188105C" w14:textId="77777777"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14:paraId="4BE86C24" w14:textId="43D3B9DA"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</w:t>
      </w:r>
      <w:r w:rsidR="00E57CF7">
        <w:rPr>
          <w:rFonts w:ascii="Arial" w:hAnsi="Arial" w:cs="Arial"/>
          <w:b/>
          <w:bCs/>
          <w:u w:val="single"/>
        </w:rPr>
        <w:t>2</w:t>
      </w:r>
      <w:r w:rsidR="0095536E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  <w:b/>
          <w:bCs/>
          <w:u w:val="single"/>
        </w:rPr>
        <w:t>.(</w:t>
      </w:r>
      <w:r w:rsidR="0095536E">
        <w:rPr>
          <w:rFonts w:ascii="Arial" w:hAnsi="Arial" w:cs="Arial"/>
          <w:b/>
          <w:bCs/>
          <w:u w:val="single"/>
        </w:rPr>
        <w:t>V</w:t>
      </w:r>
      <w:r w:rsidR="0068284C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.</w:t>
      </w:r>
      <w:r w:rsidR="00BA7A0D">
        <w:rPr>
          <w:rFonts w:ascii="Arial" w:hAnsi="Arial" w:cs="Arial"/>
          <w:b/>
          <w:bCs/>
          <w:u w:val="single"/>
        </w:rPr>
        <w:t>2</w:t>
      </w:r>
      <w:r w:rsidR="0095536E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 xml:space="preserve">.) </w:t>
      </w:r>
      <w:r w:rsidR="001D177F">
        <w:rPr>
          <w:rFonts w:ascii="Arial" w:hAnsi="Arial" w:cs="Arial"/>
          <w:b/>
          <w:bCs/>
          <w:u w:val="single"/>
        </w:rPr>
        <w:t>VIS</w:t>
      </w:r>
      <w:r>
        <w:rPr>
          <w:rFonts w:ascii="Arial" w:hAnsi="Arial" w:cs="Arial"/>
          <w:b/>
          <w:bCs/>
          <w:u w:val="single"/>
        </w:rPr>
        <w:t>B. sz. határozat</w:t>
      </w:r>
    </w:p>
    <w:p w14:paraId="2E898F4D" w14:textId="77777777"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14:paraId="6E4B37DD" w14:textId="0C3A8BD6" w:rsidR="00CD5C73" w:rsidRPr="007759C1" w:rsidRDefault="00CD5C73" w:rsidP="00CD5C73">
      <w:pPr>
        <w:jc w:val="both"/>
        <w:rPr>
          <w:rFonts w:ascii="Arial" w:hAnsi="Arial" w:cs="Arial"/>
        </w:rPr>
      </w:pPr>
      <w:r w:rsidRPr="0095536E">
        <w:rPr>
          <w:rFonts w:ascii="Arial" w:hAnsi="Arial" w:cs="Arial"/>
        </w:rPr>
        <w:t>A Városstratégiai</w:t>
      </w:r>
      <w:r w:rsidR="001D177F" w:rsidRPr="0095536E">
        <w:rPr>
          <w:rFonts w:ascii="Arial" w:hAnsi="Arial" w:cs="Arial"/>
        </w:rPr>
        <w:t>, Idegenforgalmi és Sport</w:t>
      </w:r>
      <w:r w:rsidRPr="0095536E">
        <w:rPr>
          <w:rFonts w:ascii="Arial" w:hAnsi="Arial" w:cs="Arial"/>
        </w:rPr>
        <w:t xml:space="preserve"> Bizottság </w:t>
      </w:r>
      <w:r w:rsidR="00F55E26" w:rsidRPr="0095536E">
        <w:rPr>
          <w:rFonts w:ascii="Arial" w:hAnsi="Arial" w:cs="Arial"/>
          <w:iCs/>
        </w:rPr>
        <w:t>a város teljes területének csapadékvíz elvezetésére vonatkozó vízjogi üzemeltetési engedély beszerzésének ütemezéséről</w:t>
      </w:r>
      <w:r w:rsidR="00F55E26" w:rsidRPr="0095536E">
        <w:rPr>
          <w:rFonts w:ascii="Arial" w:hAnsi="Arial" w:cs="Arial"/>
        </w:rPr>
        <w:t xml:space="preserve"> </w:t>
      </w:r>
      <w:r w:rsidR="00383BAA" w:rsidRPr="0095536E">
        <w:rPr>
          <w:rFonts w:ascii="Arial" w:hAnsi="Arial" w:cs="Arial"/>
        </w:rPr>
        <w:t xml:space="preserve">szóló </w:t>
      </w:r>
      <w:r w:rsidR="000C403E" w:rsidRPr="0095536E">
        <w:rPr>
          <w:rFonts w:ascii="Arial" w:hAnsi="Arial" w:cs="Arial"/>
        </w:rPr>
        <w:t>előterjesztést</w:t>
      </w:r>
      <w:r w:rsidRPr="0095536E">
        <w:rPr>
          <w:rFonts w:ascii="Arial" w:hAnsi="Arial" w:cs="Arial"/>
        </w:rPr>
        <w:t xml:space="preserve"> </w:t>
      </w:r>
      <w:r w:rsidR="00BA7A0D" w:rsidRPr="0095536E">
        <w:rPr>
          <w:rFonts w:ascii="Arial" w:hAnsi="Arial" w:cs="Arial"/>
        </w:rPr>
        <w:t xml:space="preserve">megtárgyalta, és </w:t>
      </w:r>
      <w:r w:rsidR="008300E6" w:rsidRPr="0095536E">
        <w:rPr>
          <w:rFonts w:ascii="Arial" w:hAnsi="Arial" w:cs="Arial"/>
          <w:bCs/>
        </w:rPr>
        <w:t xml:space="preserve">Szombathely Megyei Jogú Város Önkormányzatának Szervezeti és Működési Szabályzatáról szóló 18/2019 (X.31.) </w:t>
      </w:r>
      <w:r w:rsidR="002C462A">
        <w:rPr>
          <w:rFonts w:ascii="Arial" w:hAnsi="Arial" w:cs="Arial"/>
          <w:bCs/>
        </w:rPr>
        <w:t>ö</w:t>
      </w:r>
      <w:r w:rsidR="008300E6" w:rsidRPr="0095536E">
        <w:rPr>
          <w:rFonts w:ascii="Arial" w:hAnsi="Arial" w:cs="Arial"/>
          <w:bCs/>
        </w:rPr>
        <w:t xml:space="preserve">nk. rendelet 54. </w:t>
      </w:r>
      <w:r w:rsidR="008300E6" w:rsidRPr="0095536E">
        <w:rPr>
          <w:rFonts w:ascii="Arial" w:hAnsi="Arial" w:cs="Arial"/>
        </w:rPr>
        <w:t xml:space="preserve">§ (1) bekezdés </w:t>
      </w:r>
      <w:r w:rsidR="0095536E" w:rsidRPr="0095536E">
        <w:rPr>
          <w:rFonts w:ascii="Arial" w:hAnsi="Arial" w:cs="Arial"/>
        </w:rPr>
        <w:t>18</w:t>
      </w:r>
      <w:r w:rsidR="008300E6" w:rsidRPr="0095536E">
        <w:rPr>
          <w:rFonts w:ascii="Arial" w:hAnsi="Arial" w:cs="Arial"/>
        </w:rPr>
        <w:t xml:space="preserve">. pontja alapján </w:t>
      </w:r>
      <w:r w:rsidR="00286955" w:rsidRPr="0095536E">
        <w:rPr>
          <w:rFonts w:ascii="Arial" w:hAnsi="Arial" w:cs="Arial"/>
        </w:rPr>
        <w:t>az alábbi döntést hozta</w:t>
      </w:r>
      <w:r w:rsidR="0014506A">
        <w:rPr>
          <w:rFonts w:ascii="Arial" w:hAnsi="Arial" w:cs="Arial"/>
        </w:rPr>
        <w:t>:</w:t>
      </w:r>
    </w:p>
    <w:p w14:paraId="56AB10A5" w14:textId="77777777" w:rsidR="00CD5C73" w:rsidRPr="007759C1" w:rsidRDefault="00CD5C73" w:rsidP="00CD5C73">
      <w:pPr>
        <w:jc w:val="both"/>
        <w:rPr>
          <w:rFonts w:ascii="Arial" w:hAnsi="Arial" w:cs="Arial"/>
        </w:rPr>
      </w:pPr>
    </w:p>
    <w:p w14:paraId="562FE3D4" w14:textId="4ED10C50" w:rsidR="0095536E" w:rsidRDefault="00457029" w:rsidP="0095536E">
      <w:pPr>
        <w:ind w:left="284"/>
        <w:jc w:val="both"/>
        <w:rPr>
          <w:rFonts w:ascii="Arial" w:hAnsi="Arial" w:cs="Arial"/>
        </w:rPr>
      </w:pPr>
      <w:r w:rsidRPr="008C0997">
        <w:rPr>
          <w:rFonts w:ascii="Arial" w:hAnsi="Arial" w:cs="Arial"/>
        </w:rPr>
        <w:t xml:space="preserve">A Bizottság </w:t>
      </w:r>
      <w:r w:rsidR="0095536E" w:rsidRPr="0095536E">
        <w:rPr>
          <w:rFonts w:ascii="Arial" w:hAnsi="Arial" w:cs="Arial"/>
          <w:iCs/>
        </w:rPr>
        <w:t>a város teljes területének csapadékvíz elvezetésére vonatkozó vízjogi üzemeltetési engedély beszerzésének ütemezéséről</w:t>
      </w:r>
      <w:r w:rsidR="0095536E" w:rsidRPr="0095536E">
        <w:rPr>
          <w:rFonts w:ascii="Arial" w:hAnsi="Arial" w:cs="Arial"/>
        </w:rPr>
        <w:t xml:space="preserve"> szól</w:t>
      </w:r>
      <w:r w:rsidR="0095536E">
        <w:rPr>
          <w:rFonts w:ascii="Arial" w:hAnsi="Arial" w:cs="Arial"/>
        </w:rPr>
        <w:t>ó tájékoztatót elfogadja.</w:t>
      </w:r>
    </w:p>
    <w:p w14:paraId="44D23E84" w14:textId="1300C740" w:rsidR="0014506A" w:rsidRDefault="0014506A" w:rsidP="0095536E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támogatja, hogy az </w:t>
      </w:r>
      <w:proofErr w:type="spellStart"/>
      <w:r>
        <w:rPr>
          <w:rFonts w:ascii="Arial" w:hAnsi="Arial" w:cs="Arial"/>
        </w:rPr>
        <w:t>Arany-patak</w:t>
      </w:r>
      <w:proofErr w:type="spellEnd"/>
      <w:r>
        <w:rPr>
          <w:rFonts w:ascii="Arial" w:hAnsi="Arial" w:cs="Arial"/>
        </w:rPr>
        <w:t xml:space="preserve"> vízgyűjtő területére vonatkozó vízjogi üzemeltetési engedély beszerzéséhez szükséges tervek készíttetése </w:t>
      </w:r>
      <w:proofErr w:type="spellStart"/>
      <w:r>
        <w:rPr>
          <w:rFonts w:ascii="Arial" w:hAnsi="Arial" w:cs="Arial"/>
        </w:rPr>
        <w:t>megkezdődjön</w:t>
      </w:r>
      <w:proofErr w:type="spellEnd"/>
      <w:r w:rsidR="00485725">
        <w:rPr>
          <w:rFonts w:ascii="Arial" w:hAnsi="Arial" w:cs="Arial"/>
        </w:rPr>
        <w:t xml:space="preserve"> a „Tervezések hatósági díja lejáró engedélyekhez” sor terhére.</w:t>
      </w:r>
    </w:p>
    <w:p w14:paraId="345A5C32" w14:textId="77777777" w:rsidR="007D3174" w:rsidRDefault="007D3174" w:rsidP="008C1FFD">
      <w:pPr>
        <w:ind w:left="360"/>
        <w:jc w:val="both"/>
        <w:rPr>
          <w:rFonts w:ascii="Arial" w:hAnsi="Arial" w:cs="Arial"/>
        </w:rPr>
      </w:pPr>
    </w:p>
    <w:p w14:paraId="11631262" w14:textId="77777777" w:rsidR="008C1FFD" w:rsidRPr="00793AA0" w:rsidRDefault="008C1FFD" w:rsidP="008C1FFD">
      <w:pPr>
        <w:ind w:left="360"/>
        <w:jc w:val="both"/>
        <w:rPr>
          <w:rFonts w:ascii="Arial" w:hAnsi="Arial" w:cs="Arial"/>
        </w:rPr>
      </w:pPr>
    </w:p>
    <w:p w14:paraId="0E0A85E1" w14:textId="77777777" w:rsidR="00CD5C73" w:rsidRPr="0095536E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 w:rsidR="001D177F" w:rsidRPr="0095536E">
        <w:rPr>
          <w:rFonts w:ascii="Arial" w:hAnsi="Arial" w:cs="Arial"/>
        </w:rPr>
        <w:t>Tóth Kálmán</w:t>
      </w:r>
      <w:r w:rsidRPr="0095536E">
        <w:rPr>
          <w:rFonts w:ascii="Arial" w:hAnsi="Arial" w:cs="Arial"/>
        </w:rPr>
        <w:t>, a Városstratégiai</w:t>
      </w:r>
      <w:r w:rsidR="001D177F" w:rsidRPr="0095536E">
        <w:rPr>
          <w:rFonts w:ascii="Arial" w:hAnsi="Arial" w:cs="Arial"/>
        </w:rPr>
        <w:t>, Idegenforgalmi és Sport</w:t>
      </w:r>
      <w:r w:rsidRPr="0095536E">
        <w:rPr>
          <w:rFonts w:ascii="Arial" w:hAnsi="Arial" w:cs="Arial"/>
        </w:rPr>
        <w:t xml:space="preserve"> Bizottság elnöke</w:t>
      </w:r>
    </w:p>
    <w:p w14:paraId="44BEB6D2" w14:textId="77777777" w:rsidR="00CD5C73" w:rsidRPr="0095536E" w:rsidRDefault="00CD5C73" w:rsidP="00CD5C73">
      <w:pPr>
        <w:jc w:val="both"/>
        <w:rPr>
          <w:rFonts w:ascii="Arial" w:hAnsi="Arial" w:cs="Arial"/>
        </w:rPr>
      </w:pPr>
      <w:r w:rsidRPr="0095536E">
        <w:rPr>
          <w:rFonts w:ascii="Arial" w:hAnsi="Arial" w:cs="Arial"/>
        </w:rPr>
        <w:tab/>
      </w:r>
      <w:r w:rsidRPr="0095536E">
        <w:rPr>
          <w:rFonts w:ascii="Arial" w:hAnsi="Arial" w:cs="Arial"/>
        </w:rPr>
        <w:tab/>
        <w:t>(a végrehajtás előkészítéséért:</w:t>
      </w:r>
    </w:p>
    <w:p w14:paraId="637864F6" w14:textId="77777777" w:rsidR="00CD5C73" w:rsidRPr="0095536E" w:rsidRDefault="00CD5C73" w:rsidP="00CD5C73">
      <w:pPr>
        <w:jc w:val="both"/>
        <w:rPr>
          <w:rFonts w:ascii="Arial" w:hAnsi="Arial" w:cs="Arial"/>
        </w:rPr>
      </w:pPr>
      <w:r w:rsidRPr="0095536E">
        <w:rPr>
          <w:rFonts w:ascii="Arial" w:hAnsi="Arial" w:cs="Arial"/>
        </w:rPr>
        <w:tab/>
      </w:r>
      <w:r w:rsidRPr="0095536E">
        <w:rPr>
          <w:rFonts w:ascii="Arial" w:hAnsi="Arial" w:cs="Arial"/>
        </w:rPr>
        <w:tab/>
      </w:r>
      <w:r w:rsidR="001D177F" w:rsidRPr="0095536E">
        <w:rPr>
          <w:rFonts w:ascii="Arial" w:hAnsi="Arial" w:cs="Arial"/>
        </w:rPr>
        <w:t>Kalmár Ervin</w:t>
      </w:r>
      <w:r w:rsidRPr="0095536E">
        <w:rPr>
          <w:rFonts w:ascii="Arial" w:hAnsi="Arial" w:cs="Arial"/>
        </w:rPr>
        <w:t xml:space="preserve">, a Városüzemeltetési </w:t>
      </w:r>
      <w:r w:rsidR="001D177F" w:rsidRPr="0095536E">
        <w:rPr>
          <w:rFonts w:ascii="Arial" w:hAnsi="Arial" w:cs="Arial"/>
        </w:rPr>
        <w:t xml:space="preserve">és Városfejlesztési </w:t>
      </w:r>
      <w:r w:rsidRPr="0095536E">
        <w:rPr>
          <w:rFonts w:ascii="Arial" w:hAnsi="Arial" w:cs="Arial"/>
        </w:rPr>
        <w:t>Osztály vezetője</w:t>
      </w:r>
    </w:p>
    <w:p w14:paraId="1CC626EF" w14:textId="3D134A10" w:rsidR="00EA528E" w:rsidRPr="0095536E" w:rsidRDefault="00EA528E" w:rsidP="00CD5C73">
      <w:pPr>
        <w:jc w:val="both"/>
        <w:rPr>
          <w:rFonts w:ascii="Arial" w:hAnsi="Arial" w:cs="Arial"/>
        </w:rPr>
      </w:pPr>
      <w:r w:rsidRPr="0095536E">
        <w:rPr>
          <w:rFonts w:ascii="Arial" w:hAnsi="Arial" w:cs="Arial"/>
        </w:rPr>
        <w:tab/>
      </w:r>
      <w:r w:rsidRPr="0095536E">
        <w:rPr>
          <w:rFonts w:ascii="Arial" w:hAnsi="Arial" w:cs="Arial"/>
        </w:rPr>
        <w:tab/>
      </w:r>
      <w:r w:rsidR="00F72E64" w:rsidRPr="0095536E">
        <w:rPr>
          <w:rFonts w:ascii="Arial" w:hAnsi="Arial" w:cs="Arial"/>
        </w:rPr>
        <w:t>Stéger Gábor</w:t>
      </w:r>
      <w:r w:rsidRPr="0095536E">
        <w:rPr>
          <w:rFonts w:ascii="Arial" w:hAnsi="Arial" w:cs="Arial"/>
        </w:rPr>
        <w:t xml:space="preserve">, a </w:t>
      </w:r>
      <w:r w:rsidR="00F72E64" w:rsidRPr="0095536E">
        <w:rPr>
          <w:rFonts w:ascii="Arial" w:hAnsi="Arial" w:cs="Arial"/>
        </w:rPr>
        <w:t>Közgazdasági és Adó Osztály</w:t>
      </w:r>
      <w:r w:rsidRPr="0095536E">
        <w:rPr>
          <w:rFonts w:ascii="Arial" w:hAnsi="Arial" w:cs="Arial"/>
        </w:rPr>
        <w:t xml:space="preserve"> vezetője</w:t>
      </w:r>
      <w:r w:rsidR="002C462A">
        <w:rPr>
          <w:rFonts w:ascii="Arial" w:hAnsi="Arial" w:cs="Arial"/>
        </w:rPr>
        <w:t>)</w:t>
      </w:r>
    </w:p>
    <w:p w14:paraId="78D05212" w14:textId="77777777" w:rsidR="00CD5C73" w:rsidRPr="0095536E" w:rsidRDefault="00CD5C73" w:rsidP="00CD5C73">
      <w:pPr>
        <w:jc w:val="both"/>
        <w:rPr>
          <w:rFonts w:ascii="Arial" w:hAnsi="Arial" w:cs="Arial"/>
        </w:rPr>
      </w:pPr>
      <w:r w:rsidRPr="0095536E">
        <w:rPr>
          <w:rFonts w:ascii="Arial" w:hAnsi="Arial" w:cs="Arial"/>
        </w:rPr>
        <w:tab/>
      </w:r>
      <w:r w:rsidRPr="0095536E">
        <w:rPr>
          <w:rFonts w:ascii="Arial" w:hAnsi="Arial" w:cs="Arial"/>
        </w:rPr>
        <w:tab/>
      </w:r>
    </w:p>
    <w:p w14:paraId="1BC7C6BD" w14:textId="0BE276A9" w:rsidR="00EA528E" w:rsidRPr="000D48FC" w:rsidRDefault="00CD5C73" w:rsidP="00CD5C73">
      <w:pPr>
        <w:jc w:val="both"/>
        <w:rPr>
          <w:rFonts w:ascii="Arial" w:hAnsi="Arial" w:cs="Arial"/>
        </w:rPr>
      </w:pPr>
      <w:r w:rsidRPr="0095536E">
        <w:rPr>
          <w:rFonts w:ascii="Arial" w:hAnsi="Arial" w:cs="Arial"/>
          <w:b/>
          <w:u w:val="single"/>
        </w:rPr>
        <w:t>Határidő:</w:t>
      </w:r>
      <w:r w:rsidRPr="0095536E">
        <w:rPr>
          <w:rFonts w:ascii="Arial" w:hAnsi="Arial" w:cs="Arial"/>
        </w:rPr>
        <w:tab/>
      </w:r>
      <w:r w:rsidR="0095536E" w:rsidRPr="0095536E">
        <w:rPr>
          <w:rFonts w:ascii="Arial" w:hAnsi="Arial" w:cs="Arial"/>
        </w:rPr>
        <w:t>azonnal</w:t>
      </w:r>
    </w:p>
    <w:p w14:paraId="5A1FEE71" w14:textId="77777777"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D098" w14:textId="77777777" w:rsidR="0004716E" w:rsidRDefault="0004716E">
      <w:r>
        <w:separator/>
      </w:r>
    </w:p>
  </w:endnote>
  <w:endnote w:type="continuationSeparator" w:id="0">
    <w:p w14:paraId="6D07F4E1" w14:textId="77777777"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547" w14:textId="77777777"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7AC900A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31F157A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14:paraId="3A87C9D4" w14:textId="77777777"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94/520-340</w:t>
    </w:r>
  </w:p>
  <w:p w14:paraId="0656A20F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3E38" w14:textId="77777777" w:rsidR="0004716E" w:rsidRDefault="0004716E">
      <w:r>
        <w:separator/>
      </w:r>
    </w:p>
  </w:footnote>
  <w:footnote w:type="continuationSeparator" w:id="0">
    <w:p w14:paraId="71B988DF" w14:textId="77777777"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E40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E94C98A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4716E"/>
    <w:rsid w:val="000B10AD"/>
    <w:rsid w:val="000B1A51"/>
    <w:rsid w:val="000B37A0"/>
    <w:rsid w:val="000C403E"/>
    <w:rsid w:val="000D0469"/>
    <w:rsid w:val="000D3F57"/>
    <w:rsid w:val="000D5554"/>
    <w:rsid w:val="000E1E02"/>
    <w:rsid w:val="00132161"/>
    <w:rsid w:val="0014506A"/>
    <w:rsid w:val="00157FF4"/>
    <w:rsid w:val="00182178"/>
    <w:rsid w:val="001A4648"/>
    <w:rsid w:val="001D177F"/>
    <w:rsid w:val="001E396A"/>
    <w:rsid w:val="00286955"/>
    <w:rsid w:val="002A34CE"/>
    <w:rsid w:val="002A6F36"/>
    <w:rsid w:val="002C462A"/>
    <w:rsid w:val="00316E8B"/>
    <w:rsid w:val="00325973"/>
    <w:rsid w:val="0032649B"/>
    <w:rsid w:val="00334FC7"/>
    <w:rsid w:val="0034130E"/>
    <w:rsid w:val="00356256"/>
    <w:rsid w:val="00383BAA"/>
    <w:rsid w:val="00396253"/>
    <w:rsid w:val="003A399F"/>
    <w:rsid w:val="003E028C"/>
    <w:rsid w:val="00402327"/>
    <w:rsid w:val="00457029"/>
    <w:rsid w:val="00484FD5"/>
    <w:rsid w:val="00485725"/>
    <w:rsid w:val="00495677"/>
    <w:rsid w:val="004957E9"/>
    <w:rsid w:val="004B3476"/>
    <w:rsid w:val="004D0B2F"/>
    <w:rsid w:val="004F70CB"/>
    <w:rsid w:val="00524FFC"/>
    <w:rsid w:val="00537F82"/>
    <w:rsid w:val="00546307"/>
    <w:rsid w:val="00575A5F"/>
    <w:rsid w:val="005F19FE"/>
    <w:rsid w:val="006164BC"/>
    <w:rsid w:val="00644EE3"/>
    <w:rsid w:val="0065635B"/>
    <w:rsid w:val="00665129"/>
    <w:rsid w:val="00666746"/>
    <w:rsid w:val="0068284C"/>
    <w:rsid w:val="00685185"/>
    <w:rsid w:val="006A378C"/>
    <w:rsid w:val="006B445A"/>
    <w:rsid w:val="006B5218"/>
    <w:rsid w:val="006F4986"/>
    <w:rsid w:val="00767B6D"/>
    <w:rsid w:val="007824ED"/>
    <w:rsid w:val="007871BA"/>
    <w:rsid w:val="00793AA0"/>
    <w:rsid w:val="007B2FF9"/>
    <w:rsid w:val="007D3174"/>
    <w:rsid w:val="007E2C3E"/>
    <w:rsid w:val="007F2F31"/>
    <w:rsid w:val="008300E6"/>
    <w:rsid w:val="008728D0"/>
    <w:rsid w:val="008A3856"/>
    <w:rsid w:val="008C0997"/>
    <w:rsid w:val="008C1FFD"/>
    <w:rsid w:val="00921613"/>
    <w:rsid w:val="009348EA"/>
    <w:rsid w:val="0095536E"/>
    <w:rsid w:val="0096279B"/>
    <w:rsid w:val="00962F74"/>
    <w:rsid w:val="009652B9"/>
    <w:rsid w:val="009C78A0"/>
    <w:rsid w:val="009E1778"/>
    <w:rsid w:val="00A7633E"/>
    <w:rsid w:val="00A8419C"/>
    <w:rsid w:val="00A9626A"/>
    <w:rsid w:val="00AA7F68"/>
    <w:rsid w:val="00AB29C0"/>
    <w:rsid w:val="00AB7B31"/>
    <w:rsid w:val="00AC3D7B"/>
    <w:rsid w:val="00AD08CD"/>
    <w:rsid w:val="00B51BFF"/>
    <w:rsid w:val="00B610E8"/>
    <w:rsid w:val="00B87EBF"/>
    <w:rsid w:val="00BA7A0D"/>
    <w:rsid w:val="00BC46F6"/>
    <w:rsid w:val="00BE370B"/>
    <w:rsid w:val="00C3145A"/>
    <w:rsid w:val="00CD5C73"/>
    <w:rsid w:val="00D02D6F"/>
    <w:rsid w:val="00D13167"/>
    <w:rsid w:val="00D54DF8"/>
    <w:rsid w:val="00D71AA3"/>
    <w:rsid w:val="00DD4428"/>
    <w:rsid w:val="00E06928"/>
    <w:rsid w:val="00E57CF7"/>
    <w:rsid w:val="00E8206D"/>
    <w:rsid w:val="00E82F69"/>
    <w:rsid w:val="00E961BC"/>
    <w:rsid w:val="00E97F55"/>
    <w:rsid w:val="00EA528E"/>
    <w:rsid w:val="00EB0B5B"/>
    <w:rsid w:val="00EB1352"/>
    <w:rsid w:val="00EC7C11"/>
    <w:rsid w:val="00EE515B"/>
    <w:rsid w:val="00EE6628"/>
    <w:rsid w:val="00EF1612"/>
    <w:rsid w:val="00F20C30"/>
    <w:rsid w:val="00F55E26"/>
    <w:rsid w:val="00F72E64"/>
    <w:rsid w:val="00F75309"/>
    <w:rsid w:val="00F93187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  <w:style w:type="table" w:styleId="Rcsostblzat">
    <w:name w:val="Table Grid"/>
    <w:basedOn w:val="Normltblzat"/>
    <w:rsid w:val="00EF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</TotalTime>
  <Pages>3</Pages>
  <Words>477</Words>
  <Characters>3380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Iváncsics Lívia</cp:lastModifiedBy>
  <cp:revision>2</cp:revision>
  <cp:lastPrinted>2021-06-16T13:06:00Z</cp:lastPrinted>
  <dcterms:created xsi:type="dcterms:W3CDTF">2021-06-17T09:24:00Z</dcterms:created>
  <dcterms:modified xsi:type="dcterms:W3CDTF">2021-06-17T09:24:00Z</dcterms:modified>
</cp:coreProperties>
</file>