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07" w:rsidRPr="00946812" w:rsidRDefault="00D32007" w:rsidP="00D3200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D32007" w:rsidRDefault="00D32007" w:rsidP="00D32007">
      <w:pPr>
        <w:ind w:left="2127"/>
        <w:jc w:val="both"/>
        <w:rPr>
          <w:rFonts w:cs="Arial"/>
          <w:sz w:val="24"/>
        </w:rPr>
      </w:pPr>
    </w:p>
    <w:p w:rsidR="00D32007" w:rsidRDefault="00D32007" w:rsidP="00D32007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1132E">
        <w:rPr>
          <w:bCs/>
          <w:i/>
          <w:iCs/>
          <w:sz w:val="24"/>
        </w:rPr>
        <w:t>Javaslat ingatlanokkal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 xml:space="preserve">az </w:t>
      </w:r>
      <w:r w:rsidRPr="00ED2CE5">
        <w:rPr>
          <w:bCs/>
          <w:sz w:val="24"/>
        </w:rPr>
        <w:t xml:space="preserve">Aréna u. 8. szám alatti ingatlan helyiségcsoportjára a </w:t>
      </w:r>
      <w:r w:rsidRPr="002B52B1">
        <w:rPr>
          <w:bCs/>
          <w:sz w:val="24"/>
        </w:rPr>
        <w:t xml:space="preserve">Szombathely Megyei Jogú Város Polgármesteri Hivatala </w:t>
      </w:r>
      <w:r w:rsidRPr="00ED2CE5">
        <w:rPr>
          <w:bCs/>
          <w:sz w:val="24"/>
        </w:rPr>
        <w:t>részére ingyenes használat engedélyez</w:t>
      </w:r>
      <w:r>
        <w:rPr>
          <w:bCs/>
          <w:sz w:val="24"/>
        </w:rPr>
        <w:t>éséről</w:t>
      </w:r>
      <w:r w:rsidRPr="00ED2CE5">
        <w:rPr>
          <w:bCs/>
          <w:sz w:val="24"/>
        </w:rPr>
        <w:t xml:space="preserve"> </w:t>
      </w:r>
      <w:r>
        <w:rPr>
          <w:bCs/>
          <w:sz w:val="24"/>
        </w:rPr>
        <w:t>szóló VII. határozati javaslatot az előterjesztésben foglaltak szerint javasolja a Közgyűlésnek elfogadásra.</w:t>
      </w:r>
    </w:p>
    <w:p w:rsidR="00D32007" w:rsidRDefault="00D32007" w:rsidP="00D32007">
      <w:pPr>
        <w:jc w:val="both"/>
        <w:rPr>
          <w:bCs/>
          <w:sz w:val="24"/>
        </w:rPr>
      </w:pPr>
    </w:p>
    <w:p w:rsidR="00D32007" w:rsidRDefault="00D32007" w:rsidP="00D32007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D32007" w:rsidRDefault="00D32007" w:rsidP="00D32007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D32007" w:rsidRDefault="00D32007" w:rsidP="00D32007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:rsidR="00D32007" w:rsidRDefault="00D32007" w:rsidP="00D32007">
      <w:pPr>
        <w:ind w:left="709" w:firstLine="709"/>
        <w:jc w:val="both"/>
        <w:rPr>
          <w:bCs/>
          <w:sz w:val="24"/>
        </w:rPr>
      </w:pPr>
      <w:r w:rsidRPr="00ED2CE5">
        <w:rPr>
          <w:bCs/>
          <w:sz w:val="24"/>
        </w:rPr>
        <w:t>Dr. Németh Gábor</w:t>
      </w:r>
      <w:r>
        <w:rPr>
          <w:bCs/>
          <w:sz w:val="24"/>
        </w:rPr>
        <w:t>,</w:t>
      </w:r>
      <w:r w:rsidRPr="00ED2CE5">
        <w:rPr>
          <w:bCs/>
          <w:sz w:val="24"/>
        </w:rPr>
        <w:t xml:space="preserve"> a SZOVA </w:t>
      </w:r>
      <w:proofErr w:type="spellStart"/>
      <w:r w:rsidRPr="00ED2CE5">
        <w:rPr>
          <w:bCs/>
          <w:sz w:val="24"/>
        </w:rPr>
        <w:t>NZrt</w:t>
      </w:r>
      <w:proofErr w:type="spellEnd"/>
      <w:r w:rsidRPr="00ED2CE5">
        <w:rPr>
          <w:bCs/>
          <w:sz w:val="24"/>
        </w:rPr>
        <w:t>. vezérigazgatója</w:t>
      </w:r>
      <w:r>
        <w:rPr>
          <w:bCs/>
          <w:sz w:val="24"/>
        </w:rPr>
        <w:t>/</w:t>
      </w:r>
    </w:p>
    <w:p w:rsidR="00D32007" w:rsidRDefault="00D32007" w:rsidP="00D32007">
      <w:pPr>
        <w:jc w:val="both"/>
        <w:rPr>
          <w:bCs/>
          <w:sz w:val="24"/>
        </w:rPr>
      </w:pPr>
    </w:p>
    <w:p w:rsidR="00D32007" w:rsidRDefault="00D32007" w:rsidP="00D32007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D32007" w:rsidRDefault="00D32007" w:rsidP="00D32007">
      <w:pPr>
        <w:jc w:val="both"/>
        <w:rPr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07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2007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A14B3-09D5-497C-B26F-0DE8CE46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200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2021-06-22T09:19:00Z</dcterms:created>
  <dcterms:modified xsi:type="dcterms:W3CDTF">2021-06-22T09:19:00Z</dcterms:modified>
</cp:coreProperties>
</file>