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809E4" w14:textId="15A01F56" w:rsidR="00E361E3" w:rsidRPr="00B671BB" w:rsidRDefault="00E361E3" w:rsidP="00200DFB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ELŐTERJESZTÉS</w:t>
      </w:r>
    </w:p>
    <w:p w14:paraId="742E92A2" w14:textId="430894B9" w:rsidR="00E361E3" w:rsidRPr="00B671BB" w:rsidRDefault="00E361E3" w:rsidP="00200DFB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Szombathely Megy</w:t>
      </w:r>
      <w:r w:rsidR="005B35D4">
        <w:rPr>
          <w:rFonts w:ascii="Arial" w:hAnsi="Arial" w:cs="Arial"/>
          <w:b/>
        </w:rPr>
        <w:t>ei Jogú Város Közgyűlésének 2020</w:t>
      </w:r>
      <w:r w:rsidRPr="00B671BB">
        <w:rPr>
          <w:rFonts w:ascii="Arial" w:hAnsi="Arial" w:cs="Arial"/>
          <w:b/>
        </w:rPr>
        <w:t xml:space="preserve">. </w:t>
      </w:r>
      <w:r w:rsidR="00AD493C">
        <w:rPr>
          <w:rFonts w:ascii="Arial" w:hAnsi="Arial" w:cs="Arial"/>
          <w:b/>
        </w:rPr>
        <w:t>októ</w:t>
      </w:r>
      <w:r w:rsidR="000F3A38">
        <w:rPr>
          <w:rFonts w:ascii="Arial" w:hAnsi="Arial" w:cs="Arial"/>
          <w:b/>
        </w:rPr>
        <w:t>ber</w:t>
      </w:r>
      <w:r w:rsidR="005718A9">
        <w:rPr>
          <w:rFonts w:ascii="Arial" w:hAnsi="Arial" w:cs="Arial"/>
          <w:b/>
        </w:rPr>
        <w:t xml:space="preserve"> 29-</w:t>
      </w:r>
      <w:r w:rsidR="00C5070B">
        <w:rPr>
          <w:rFonts w:ascii="Arial" w:hAnsi="Arial" w:cs="Arial"/>
          <w:b/>
        </w:rPr>
        <w:t>i</w:t>
      </w:r>
      <w:r w:rsidRPr="00B671BB">
        <w:rPr>
          <w:rFonts w:ascii="Arial" w:hAnsi="Arial" w:cs="Arial"/>
          <w:b/>
        </w:rPr>
        <w:t xml:space="preserve"> ülésére</w:t>
      </w:r>
    </w:p>
    <w:p w14:paraId="130C58FE" w14:textId="3FF63607" w:rsidR="00AD493C" w:rsidRPr="00AD493C" w:rsidRDefault="00C96CE7" w:rsidP="00AD493C">
      <w:pPr>
        <w:jc w:val="center"/>
        <w:rPr>
          <w:rFonts w:ascii="Arial" w:hAnsi="Arial" w:cs="Arial"/>
          <w:b/>
        </w:rPr>
      </w:pPr>
      <w:r w:rsidRPr="00C96CE7">
        <w:rPr>
          <w:rFonts w:ascii="Arial" w:hAnsi="Arial" w:cs="Arial"/>
          <w:b/>
        </w:rPr>
        <w:t xml:space="preserve">Javaslat </w:t>
      </w:r>
      <w:r w:rsidR="00AD493C" w:rsidRPr="00AD493C">
        <w:rPr>
          <w:rFonts w:ascii="Arial" w:hAnsi="Arial" w:cs="Arial"/>
          <w:b/>
        </w:rPr>
        <w:t xml:space="preserve">az Eötvös Loránd Tudományegyetemmel </w:t>
      </w:r>
      <w:r w:rsidR="00186E13">
        <w:rPr>
          <w:rFonts w:ascii="Arial" w:hAnsi="Arial" w:cs="Arial"/>
          <w:b/>
        </w:rPr>
        <w:t>kapcsolatos döntések meghozatalára</w:t>
      </w:r>
    </w:p>
    <w:p w14:paraId="17A6C055" w14:textId="290DD760" w:rsidR="00C96CE7" w:rsidRDefault="00C96CE7" w:rsidP="00AD493C">
      <w:pPr>
        <w:rPr>
          <w:rFonts w:ascii="Arial" w:hAnsi="Arial" w:cs="Arial"/>
          <w:b/>
        </w:rPr>
      </w:pPr>
    </w:p>
    <w:p w14:paraId="2D8C4073" w14:textId="7C7ECBB2" w:rsidR="00AD493C" w:rsidRPr="00AD493C" w:rsidRDefault="00AD493C" w:rsidP="00AD493C">
      <w:pPr>
        <w:jc w:val="both"/>
        <w:rPr>
          <w:rFonts w:ascii="Arial" w:hAnsi="Arial" w:cs="Arial"/>
        </w:rPr>
      </w:pPr>
      <w:r w:rsidRPr="00AD493C">
        <w:rPr>
          <w:rFonts w:ascii="Arial" w:hAnsi="Arial" w:cs="Arial"/>
        </w:rPr>
        <w:t xml:space="preserve">Szombathely Megyei Jogú Város Önkormányzata </w:t>
      </w:r>
      <w:r w:rsidR="00186E13">
        <w:rPr>
          <w:rFonts w:ascii="Arial" w:hAnsi="Arial" w:cs="Arial"/>
        </w:rPr>
        <w:t xml:space="preserve">(a továbbiakban: Önkormányzat) </w:t>
      </w:r>
      <w:r w:rsidRPr="00AD493C">
        <w:rPr>
          <w:rFonts w:ascii="Arial" w:hAnsi="Arial" w:cs="Arial"/>
        </w:rPr>
        <w:t xml:space="preserve">és a Nyugat-magyarországi Egyetem Savaria Egyetemi Központja 2013. évben állapodott meg arról, hogy a közös célok megvalósítása érdekében, a Berzsenyi Dániel Pedagógusképző Karon, valamint a Természettudományi Karon folyó képzések magas szintű színvonalának megőrzése, Szombathely város gazdasági érdekeivel és céljaival összhangban lévő egyetemi fejlesztési elképzelések megvalósítása érdekében együttműködik. </w:t>
      </w:r>
    </w:p>
    <w:p w14:paraId="4AB0C969" w14:textId="14546793" w:rsidR="000F3A38" w:rsidRDefault="00186E13" w:rsidP="00200D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együttműködés folytatódott a szombathelyi karok Eötvös Loránd Tudom</w:t>
      </w:r>
      <w:r w:rsidR="00122756">
        <w:rPr>
          <w:rFonts w:ascii="Arial" w:hAnsi="Arial" w:cs="Arial"/>
        </w:rPr>
        <w:t>ányegyetem (a továbbiakban: ELTE</w:t>
      </w:r>
      <w:r>
        <w:rPr>
          <w:rFonts w:ascii="Arial" w:hAnsi="Arial" w:cs="Arial"/>
        </w:rPr>
        <w:t>) szervezetébe történő beolvadását követően is, az erre</w:t>
      </w:r>
      <w:r w:rsidR="00790BEB">
        <w:rPr>
          <w:rFonts w:ascii="Arial" w:hAnsi="Arial" w:cs="Arial"/>
        </w:rPr>
        <w:t xml:space="preserve"> vonatkozó együttműködési keret-</w:t>
      </w:r>
      <w:r>
        <w:rPr>
          <w:rFonts w:ascii="Arial" w:hAnsi="Arial" w:cs="Arial"/>
        </w:rPr>
        <w:t xml:space="preserve">megállapodás a felek között 2018. március 28. napján került aláírásra.  </w:t>
      </w:r>
    </w:p>
    <w:p w14:paraId="4BE62AE2" w14:textId="77777777" w:rsidR="00853F70" w:rsidRDefault="00853F70" w:rsidP="00200DFB">
      <w:pPr>
        <w:jc w:val="both"/>
        <w:rPr>
          <w:rFonts w:ascii="Arial" w:hAnsi="Arial" w:cs="Arial"/>
        </w:rPr>
      </w:pPr>
    </w:p>
    <w:p w14:paraId="0212DAC1" w14:textId="7EA50933" w:rsidR="00186E13" w:rsidRDefault="00186E13" w:rsidP="00200D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53F70">
        <w:rPr>
          <w:rFonts w:ascii="Arial" w:hAnsi="Arial" w:cs="Arial"/>
        </w:rPr>
        <w:t xml:space="preserve"> jelen előterjesztés mellé</w:t>
      </w:r>
      <w:r w:rsidR="006D1DE2">
        <w:rPr>
          <w:rFonts w:ascii="Arial" w:hAnsi="Arial" w:cs="Arial"/>
        </w:rPr>
        <w:t>k</w:t>
      </w:r>
      <w:r w:rsidR="00853F70">
        <w:rPr>
          <w:rFonts w:ascii="Arial" w:hAnsi="Arial" w:cs="Arial"/>
        </w:rPr>
        <w:t>letét képező, szombathelyi duális gépészmérnök képzés fenntartására vonatkozó háromoldalú</w:t>
      </w:r>
      <w:r>
        <w:rPr>
          <w:rFonts w:ascii="Arial" w:hAnsi="Arial" w:cs="Arial"/>
        </w:rPr>
        <w:t xml:space="preserve"> eg</w:t>
      </w:r>
      <w:r w:rsidR="00853F70">
        <w:rPr>
          <w:rFonts w:ascii="Arial" w:hAnsi="Arial" w:cs="Arial"/>
        </w:rPr>
        <w:t>yüttműködési megállapodás hosszas egyeztetések eredményeképpen került kimunkálásra.</w:t>
      </w:r>
    </w:p>
    <w:p w14:paraId="054849DA" w14:textId="77777777" w:rsidR="00853F70" w:rsidRDefault="00853F70" w:rsidP="00200DFB">
      <w:pPr>
        <w:jc w:val="both"/>
        <w:rPr>
          <w:rFonts w:ascii="Arial" w:hAnsi="Arial" w:cs="Arial"/>
        </w:rPr>
      </w:pPr>
    </w:p>
    <w:p w14:paraId="2E67AFBF" w14:textId="14BF9924" w:rsidR="00853F70" w:rsidRDefault="00853F70" w:rsidP="00200D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együttműködési megállapodást az ELTE, a gyakorlati képzést biztosító 13 vállalat, valamint az Önkormányzat között 5 éves határozott időtartamra javasolom megkötni a</w:t>
      </w:r>
      <w:r w:rsidR="006D1DE2">
        <w:rPr>
          <w:rFonts w:ascii="Arial" w:hAnsi="Arial" w:cs="Arial"/>
        </w:rPr>
        <w:t>z alábbi lényeges feltételekkel:</w:t>
      </w:r>
    </w:p>
    <w:p w14:paraId="1562A8EA" w14:textId="77777777" w:rsidR="006D1DE2" w:rsidRDefault="006D1DE2" w:rsidP="00200DFB">
      <w:pPr>
        <w:jc w:val="both"/>
        <w:rPr>
          <w:rFonts w:ascii="Arial" w:hAnsi="Arial" w:cs="Arial"/>
        </w:rPr>
      </w:pPr>
    </w:p>
    <w:p w14:paraId="113956F6" w14:textId="41780F37" w:rsidR="00705DE7" w:rsidRDefault="00705DE7" w:rsidP="00122756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megállapodást a felek 2025. s</w:t>
      </w:r>
      <w:r w:rsidR="00007229">
        <w:rPr>
          <w:rFonts w:ascii="Arial" w:hAnsi="Arial" w:cs="Arial"/>
        </w:rPr>
        <w:t>zeptember 30. napjáig kötik meg</w:t>
      </w:r>
      <w:r w:rsidR="005718A9">
        <w:rPr>
          <w:rFonts w:ascii="Arial" w:hAnsi="Arial" w:cs="Arial"/>
        </w:rPr>
        <w:t>, amely további évekkel meghosszabbítható</w:t>
      </w:r>
      <w:r w:rsidR="00790BEB">
        <w:rPr>
          <w:rFonts w:ascii="Arial" w:hAnsi="Arial" w:cs="Arial"/>
        </w:rPr>
        <w:t>;</w:t>
      </w:r>
    </w:p>
    <w:p w14:paraId="5C1AC8FB" w14:textId="77777777" w:rsidR="00007229" w:rsidRDefault="00007229" w:rsidP="00007229">
      <w:pPr>
        <w:pStyle w:val="Listaszerbekezds"/>
        <w:jc w:val="both"/>
        <w:rPr>
          <w:rFonts w:ascii="Arial" w:hAnsi="Arial" w:cs="Arial"/>
        </w:rPr>
      </w:pPr>
    </w:p>
    <w:p w14:paraId="7DA60571" w14:textId="01E09AAD" w:rsidR="00853F70" w:rsidRDefault="00705DE7" w:rsidP="00705DE7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együttműködés keretében az Önkormányzat évi 130 millió forint összegű támogatást, 2020. évben az eddig biztosított 50 millió forinton túlmenően további 64,6 </w:t>
      </w:r>
      <w:r>
        <w:rPr>
          <w:rFonts w:ascii="Arial" w:hAnsi="Arial" w:cs="Arial"/>
        </w:rPr>
        <w:lastRenderedPageBreak/>
        <w:t>millió fo</w:t>
      </w:r>
      <w:r w:rsidR="005718A9">
        <w:rPr>
          <w:rFonts w:ascii="Arial" w:hAnsi="Arial" w:cs="Arial"/>
        </w:rPr>
        <w:t xml:space="preserve">rintot biztosít az ELTE részére, valamint </w:t>
      </w:r>
      <w:r w:rsidR="005718A9" w:rsidRPr="005718A9">
        <w:rPr>
          <w:rFonts w:ascii="Arial" w:hAnsi="Arial" w:cs="Arial"/>
          <w:color w:val="000000"/>
        </w:rPr>
        <w:t xml:space="preserve">a médiafelületein </w:t>
      </w:r>
      <w:r w:rsidR="005718A9" w:rsidRPr="005718A9">
        <w:rPr>
          <w:rFonts w:ascii="Arial" w:hAnsi="Arial" w:cs="Arial"/>
        </w:rPr>
        <w:t>ingyenesen biztosítja a mérnökképzések szisztematikus megjelenését</w:t>
      </w:r>
      <w:r w:rsidR="00790BEB">
        <w:rPr>
          <w:rFonts w:ascii="Arial" w:hAnsi="Arial" w:cs="Arial"/>
        </w:rPr>
        <w:t>;</w:t>
      </w:r>
    </w:p>
    <w:p w14:paraId="4E34F57A" w14:textId="77777777" w:rsidR="00007229" w:rsidRPr="00007229" w:rsidRDefault="00007229" w:rsidP="00007229">
      <w:pPr>
        <w:pStyle w:val="Listaszerbekezds"/>
        <w:rPr>
          <w:rFonts w:ascii="Arial" w:hAnsi="Arial" w:cs="Arial"/>
        </w:rPr>
      </w:pPr>
    </w:p>
    <w:p w14:paraId="354945E9" w14:textId="0BC77A72" w:rsidR="00122756" w:rsidRPr="00122756" w:rsidRDefault="00705DE7" w:rsidP="001078A2">
      <w:pPr>
        <w:pStyle w:val="Listaszerbekezds"/>
        <w:numPr>
          <w:ilvl w:val="0"/>
          <w:numId w:val="25"/>
        </w:numPr>
        <w:spacing w:after="100" w:afterAutospacing="1" w:line="360" w:lineRule="auto"/>
        <w:jc w:val="both"/>
        <w:rPr>
          <w:rFonts w:ascii="Book Antiqua" w:hAnsi="Book Antiqua"/>
        </w:rPr>
      </w:pPr>
      <w:r w:rsidRPr="001B333C">
        <w:rPr>
          <w:rFonts w:ascii="Arial" w:hAnsi="Arial" w:cs="Arial"/>
        </w:rPr>
        <w:t>az</w:t>
      </w:r>
      <w:r w:rsidR="00122756">
        <w:rPr>
          <w:rFonts w:ascii="Arial" w:hAnsi="Arial" w:cs="Arial"/>
        </w:rPr>
        <w:t xml:space="preserve"> együttműködés keretében az</w:t>
      </w:r>
      <w:r w:rsidRPr="001B333C">
        <w:rPr>
          <w:rFonts w:ascii="Arial" w:hAnsi="Arial" w:cs="Arial"/>
        </w:rPr>
        <w:t xml:space="preserve"> </w:t>
      </w:r>
      <w:r w:rsidR="00122756">
        <w:rPr>
          <w:rFonts w:ascii="Arial" w:hAnsi="Arial" w:cs="Arial"/>
        </w:rPr>
        <w:t>ELTE</w:t>
      </w:r>
      <w:r w:rsidR="001B333C" w:rsidRPr="001B333C">
        <w:rPr>
          <w:rFonts w:ascii="Arial" w:hAnsi="Arial" w:cs="Arial"/>
        </w:rPr>
        <w:t xml:space="preserve"> </w:t>
      </w:r>
      <w:r w:rsidR="006D1DE2">
        <w:rPr>
          <w:rFonts w:ascii="Arial" w:hAnsi="Arial" w:cs="Arial"/>
        </w:rPr>
        <w:t>vállalja, hogy</w:t>
      </w:r>
      <w:r w:rsidR="00122756">
        <w:rPr>
          <w:rFonts w:ascii="Arial" w:hAnsi="Arial" w:cs="Arial"/>
        </w:rPr>
        <w:t xml:space="preserve"> </w:t>
      </w:r>
    </w:p>
    <w:p w14:paraId="007997E0" w14:textId="7EB11F3B" w:rsidR="00122756" w:rsidRPr="00122756" w:rsidRDefault="006D1DE2" w:rsidP="00122756">
      <w:pPr>
        <w:pStyle w:val="Listaszerbekezds"/>
        <w:numPr>
          <w:ilvl w:val="0"/>
          <w:numId w:val="27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B333C" w:rsidRPr="00122756">
        <w:rPr>
          <w:rFonts w:ascii="Arial" w:hAnsi="Arial" w:cs="Arial"/>
        </w:rPr>
        <w:t xml:space="preserve">működéséből keletkezett bevételeket kizárólag Szombathelyen, a duális mérnökképzéshez kapcsolódóan </w:t>
      </w:r>
      <w:r w:rsidR="00122756" w:rsidRPr="00122756">
        <w:rPr>
          <w:rFonts w:ascii="Arial" w:hAnsi="Arial" w:cs="Arial"/>
        </w:rPr>
        <w:t>használja fel,</w:t>
      </w:r>
    </w:p>
    <w:p w14:paraId="3CE6FB7A" w14:textId="77777777" w:rsidR="00122756" w:rsidRPr="00122756" w:rsidRDefault="00122756" w:rsidP="00122756">
      <w:pPr>
        <w:pStyle w:val="Listaszerbekezds"/>
        <w:numPr>
          <w:ilvl w:val="0"/>
          <w:numId w:val="27"/>
        </w:numPr>
        <w:spacing w:after="100" w:afterAutospacing="1"/>
        <w:jc w:val="both"/>
        <w:rPr>
          <w:rFonts w:ascii="Arial" w:hAnsi="Arial" w:cs="Arial"/>
        </w:rPr>
      </w:pPr>
      <w:r w:rsidRPr="00122756">
        <w:rPr>
          <w:rFonts w:ascii="Arial" w:hAnsi="Arial" w:cs="Arial"/>
        </w:rPr>
        <w:t xml:space="preserve">a </w:t>
      </w:r>
      <w:r w:rsidR="001B333C" w:rsidRPr="00122756">
        <w:rPr>
          <w:rFonts w:ascii="Arial" w:hAnsi="Arial" w:cs="Arial"/>
        </w:rPr>
        <w:t>szerződés időtartama alatt a szombathelyi duális mérnökképzést fennta</w:t>
      </w:r>
      <w:r w:rsidRPr="00122756">
        <w:rPr>
          <w:rFonts w:ascii="Arial" w:hAnsi="Arial" w:cs="Arial"/>
        </w:rPr>
        <w:t xml:space="preserve">rtja és folyamatosan működteti, </w:t>
      </w:r>
    </w:p>
    <w:p w14:paraId="209A953F" w14:textId="77777777" w:rsidR="00790BEB" w:rsidRDefault="001B333C" w:rsidP="00790BEB">
      <w:pPr>
        <w:pStyle w:val="Listaszerbekezds"/>
        <w:numPr>
          <w:ilvl w:val="0"/>
          <w:numId w:val="27"/>
        </w:numPr>
        <w:spacing w:after="100" w:afterAutospacing="1"/>
        <w:jc w:val="both"/>
        <w:rPr>
          <w:rFonts w:ascii="Arial" w:hAnsi="Arial" w:cs="Arial"/>
        </w:rPr>
      </w:pPr>
      <w:r w:rsidRPr="00122756">
        <w:rPr>
          <w:rFonts w:ascii="Arial" w:hAnsi="Arial" w:cs="Arial"/>
        </w:rPr>
        <w:t>a régióban a műszaki életpálya erősítése érdekében részt vesz közép és alapfokú k</w:t>
      </w:r>
      <w:r w:rsidR="00122756" w:rsidRPr="00122756">
        <w:rPr>
          <w:rFonts w:ascii="Arial" w:hAnsi="Arial" w:cs="Arial"/>
        </w:rPr>
        <w:t>épzések műszaki orientációjában,</w:t>
      </w:r>
      <w:r w:rsidR="00790BEB">
        <w:rPr>
          <w:rFonts w:ascii="Arial" w:hAnsi="Arial" w:cs="Arial"/>
        </w:rPr>
        <w:t xml:space="preserve"> továbbá </w:t>
      </w:r>
    </w:p>
    <w:p w14:paraId="3E023E56" w14:textId="24DFEFC8" w:rsidR="001B333C" w:rsidRPr="00790BEB" w:rsidRDefault="00790BEB" w:rsidP="00790BEB">
      <w:pPr>
        <w:pStyle w:val="Listaszerbekezds"/>
        <w:numPr>
          <w:ilvl w:val="0"/>
          <w:numId w:val="27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részt vesz </w:t>
      </w:r>
      <w:r w:rsidR="001B333C" w:rsidRPr="00790BEB">
        <w:rPr>
          <w:rFonts w:ascii="Arial" w:hAnsi="Arial" w:cs="Arial"/>
        </w:rPr>
        <w:t>a régiós szereplőkkel a közös kutató</w:t>
      </w:r>
      <w:r>
        <w:rPr>
          <w:rFonts w:ascii="Arial" w:hAnsi="Arial" w:cs="Arial"/>
        </w:rPr>
        <w:t>-</w:t>
      </w:r>
      <w:r w:rsidR="001B333C" w:rsidRPr="00790BEB">
        <w:rPr>
          <w:rFonts w:ascii="Arial" w:hAnsi="Arial" w:cs="Arial"/>
        </w:rPr>
        <w:t xml:space="preserve"> és fejlesztőmunkákban</w:t>
      </w:r>
      <w:r>
        <w:rPr>
          <w:rFonts w:ascii="Arial" w:hAnsi="Arial" w:cs="Arial"/>
        </w:rPr>
        <w:t xml:space="preserve"> és a</w:t>
      </w:r>
      <w:r w:rsidR="001B333C" w:rsidRPr="00790BEB">
        <w:rPr>
          <w:rFonts w:ascii="Arial" w:hAnsi="Arial" w:cs="Arial"/>
        </w:rPr>
        <w:t xml:space="preserve"> régió műszaki pályázataiban.</w:t>
      </w:r>
    </w:p>
    <w:p w14:paraId="771E2BDA" w14:textId="77777777" w:rsidR="001B333C" w:rsidRPr="00EF40E4" w:rsidRDefault="001B333C" w:rsidP="001B333C">
      <w:pPr>
        <w:pStyle w:val="Listaszerbekezds"/>
        <w:rPr>
          <w:rFonts w:ascii="Book Antiqua" w:hAnsi="Book Antiqua"/>
        </w:rPr>
      </w:pPr>
    </w:p>
    <w:p w14:paraId="56A4DC9A" w14:textId="3C172B53" w:rsidR="00122756" w:rsidRPr="00122756" w:rsidRDefault="00122756" w:rsidP="006A5155">
      <w:pPr>
        <w:pStyle w:val="Listaszerbekezds"/>
        <w:numPr>
          <w:ilvl w:val="0"/>
          <w:numId w:val="25"/>
        </w:numPr>
        <w:spacing w:after="100" w:afterAutospacing="1"/>
        <w:jc w:val="both"/>
        <w:rPr>
          <w:rFonts w:ascii="Arial" w:hAnsi="Arial" w:cs="Arial"/>
        </w:rPr>
      </w:pPr>
      <w:r w:rsidRPr="00122756">
        <w:rPr>
          <w:rFonts w:ascii="Arial" w:hAnsi="Arial" w:cs="Arial"/>
        </w:rPr>
        <w:t>az ELTE az Önkormányzat által biztosított támogatást az Informatikai Karán folyó szombathelyi duális gépészmérnöki szakon oktató tanárok bérkiegészítésére és lakhatási támogatására, illetve a szombathelyi Campus működési költségeire fordítja azzal, hogy a szombathelyi Campus működési költségeire maximum a teljes összeg egyetemen alkalmazott általános költséghányadáig ha</w:t>
      </w:r>
      <w:r w:rsidR="00790BEB">
        <w:rPr>
          <w:rFonts w:ascii="Arial" w:hAnsi="Arial" w:cs="Arial"/>
        </w:rPr>
        <w:t>sználható fel (2020-ban ez 19%);</w:t>
      </w:r>
    </w:p>
    <w:p w14:paraId="693FFB9E" w14:textId="77777777" w:rsidR="00122756" w:rsidRDefault="00122756" w:rsidP="007A670C">
      <w:pPr>
        <w:pStyle w:val="Listaszerbekezds"/>
        <w:spacing w:line="360" w:lineRule="auto"/>
        <w:jc w:val="both"/>
        <w:rPr>
          <w:rFonts w:ascii="Book Antiqua" w:hAnsi="Book Antiqua"/>
        </w:rPr>
      </w:pPr>
    </w:p>
    <w:p w14:paraId="6B2226FF" w14:textId="10C0DA1D" w:rsidR="00007229" w:rsidRPr="00007229" w:rsidRDefault="00122756" w:rsidP="00007229">
      <w:pPr>
        <w:pStyle w:val="Listaszerbekezds"/>
        <w:numPr>
          <w:ilvl w:val="0"/>
          <w:numId w:val="25"/>
        </w:numPr>
        <w:spacing w:after="100" w:afterAutospacing="1"/>
        <w:jc w:val="both"/>
        <w:rPr>
          <w:rFonts w:ascii="Arial" w:hAnsi="Arial" w:cs="Arial"/>
        </w:rPr>
      </w:pPr>
      <w:r w:rsidRPr="00007229">
        <w:rPr>
          <w:rFonts w:ascii="Arial" w:hAnsi="Arial" w:cs="Arial"/>
        </w:rPr>
        <w:t>az ELTE</w:t>
      </w:r>
      <w:r w:rsidR="001B333C" w:rsidRPr="00007229">
        <w:rPr>
          <w:rFonts w:ascii="Arial" w:hAnsi="Arial" w:cs="Arial"/>
        </w:rPr>
        <w:t xml:space="preserve"> minden év szeptember 30. napjáig írásban tájékoztatja az Önkormányzatot a szombathelyi duális gépészmérnökképzésben részt vevő</w:t>
      </w:r>
      <w:r w:rsidRPr="00007229">
        <w:rPr>
          <w:rFonts w:ascii="Arial" w:hAnsi="Arial" w:cs="Arial"/>
        </w:rPr>
        <w:t xml:space="preserve"> hallgatói létszámról, továbbá szakmai, pénzügyi</w:t>
      </w:r>
      <w:r w:rsidR="00007229" w:rsidRPr="00007229">
        <w:rPr>
          <w:rFonts w:ascii="Arial" w:hAnsi="Arial" w:cs="Arial"/>
        </w:rPr>
        <w:t xml:space="preserve"> beszámolót nyújt be az ö</w:t>
      </w:r>
      <w:r w:rsidR="00007229">
        <w:rPr>
          <w:rFonts w:ascii="Arial" w:hAnsi="Arial" w:cs="Arial"/>
        </w:rPr>
        <w:t>nkormányzathoz.</w:t>
      </w:r>
      <w:r w:rsidR="006D1DE2">
        <w:rPr>
          <w:rFonts w:ascii="Arial" w:hAnsi="Arial" w:cs="Arial"/>
        </w:rPr>
        <w:t xml:space="preserve"> </w:t>
      </w:r>
      <w:r w:rsidR="00007229">
        <w:rPr>
          <w:rFonts w:ascii="Arial" w:hAnsi="Arial" w:cs="Arial"/>
        </w:rPr>
        <w:t>A beszámoló</w:t>
      </w:r>
      <w:r w:rsidR="00007229" w:rsidRPr="00007229">
        <w:rPr>
          <w:rFonts w:ascii="Arial" w:hAnsi="Arial" w:cs="Arial"/>
        </w:rPr>
        <w:t xml:space="preserve"> </w:t>
      </w:r>
      <w:r w:rsidRPr="00007229">
        <w:rPr>
          <w:rFonts w:ascii="Arial" w:hAnsi="Arial" w:cs="Arial"/>
        </w:rPr>
        <w:t xml:space="preserve">elfogadása </w:t>
      </w:r>
      <w:r w:rsidR="00007229" w:rsidRPr="00007229">
        <w:rPr>
          <w:rFonts w:ascii="Arial" w:hAnsi="Arial" w:cs="Arial"/>
        </w:rPr>
        <w:t>a támogatási összeg utalásának</w:t>
      </w:r>
      <w:r w:rsidR="006D1DE2" w:rsidRPr="006D1DE2">
        <w:rPr>
          <w:rFonts w:ascii="Arial" w:hAnsi="Arial" w:cs="Arial"/>
        </w:rPr>
        <w:t xml:space="preserve"> </w:t>
      </w:r>
      <w:r w:rsidR="006D1DE2" w:rsidRPr="00007229">
        <w:rPr>
          <w:rFonts w:ascii="Arial" w:hAnsi="Arial" w:cs="Arial"/>
        </w:rPr>
        <w:t>feltétele</w:t>
      </w:r>
      <w:r w:rsidR="00790BEB">
        <w:rPr>
          <w:rFonts w:ascii="Arial" w:hAnsi="Arial" w:cs="Arial"/>
        </w:rPr>
        <w:t>;</w:t>
      </w:r>
    </w:p>
    <w:p w14:paraId="4CB587A8" w14:textId="77777777" w:rsidR="00007229" w:rsidRPr="00007229" w:rsidRDefault="00007229" w:rsidP="00790BEB">
      <w:pPr>
        <w:pStyle w:val="Listaszerbekezds"/>
        <w:spacing w:after="100" w:afterAutospacing="1"/>
        <w:jc w:val="both"/>
        <w:rPr>
          <w:rFonts w:ascii="Arial" w:hAnsi="Arial" w:cs="Arial"/>
        </w:rPr>
      </w:pPr>
    </w:p>
    <w:p w14:paraId="48E75D6D" w14:textId="1DFC8EF1" w:rsidR="00007229" w:rsidRPr="00007229" w:rsidRDefault="00007229" w:rsidP="00007229">
      <w:pPr>
        <w:pStyle w:val="Listaszerbekezds"/>
        <w:numPr>
          <w:ilvl w:val="0"/>
          <w:numId w:val="25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az ELTE</w:t>
      </w:r>
      <w:r w:rsidRPr="00007229">
        <w:rPr>
          <w:rFonts w:ascii="Arial" w:hAnsi="Arial" w:cs="Arial"/>
        </w:rPr>
        <w:t xml:space="preserve"> a szombathelyi duális mérnökképzés keretében a szerződés időtartama alatt bármely tanévben nem indít új évfolyamot vagy a képzést Szombathelyről áthelyezi, az Önkormányzat jogosult a szerződést tárgyév </w:t>
      </w:r>
      <w:r w:rsidR="00790BEB">
        <w:rPr>
          <w:rFonts w:ascii="Arial" w:hAnsi="Arial" w:cs="Arial"/>
        </w:rPr>
        <w:t>október 30. napjával felmondani;</w:t>
      </w:r>
    </w:p>
    <w:p w14:paraId="48ADA6DE" w14:textId="77777777" w:rsidR="00007229" w:rsidRPr="00007229" w:rsidRDefault="00007229" w:rsidP="00007229">
      <w:pPr>
        <w:pStyle w:val="Listaszerbekezds"/>
        <w:spacing w:after="100" w:afterAutospacing="1"/>
        <w:jc w:val="both"/>
        <w:rPr>
          <w:rFonts w:ascii="Arial" w:hAnsi="Arial" w:cs="Arial"/>
        </w:rPr>
      </w:pPr>
    </w:p>
    <w:p w14:paraId="19314A27" w14:textId="316955BF" w:rsidR="00007229" w:rsidRPr="00007229" w:rsidRDefault="00007229" w:rsidP="00007229">
      <w:pPr>
        <w:pStyle w:val="Listaszerbekezds"/>
        <w:numPr>
          <w:ilvl w:val="0"/>
          <w:numId w:val="25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07229">
        <w:rPr>
          <w:rFonts w:ascii="Arial" w:hAnsi="Arial" w:cs="Arial"/>
        </w:rPr>
        <w:t xml:space="preserve">mennyiben az </w:t>
      </w:r>
      <w:r>
        <w:rPr>
          <w:rFonts w:ascii="Arial" w:hAnsi="Arial" w:cs="Arial"/>
        </w:rPr>
        <w:t>Ö</w:t>
      </w:r>
      <w:r w:rsidRPr="00007229">
        <w:rPr>
          <w:rFonts w:ascii="Arial" w:hAnsi="Arial" w:cs="Arial"/>
        </w:rPr>
        <w:t>nkormányzat az adott</w:t>
      </w:r>
      <w:r>
        <w:rPr>
          <w:rFonts w:ascii="Arial" w:hAnsi="Arial" w:cs="Arial"/>
        </w:rPr>
        <w:t xml:space="preserve"> évre nem nyújtja a megadott határidőig a megállapodásban</w:t>
      </w:r>
      <w:r w:rsidRPr="00007229">
        <w:rPr>
          <w:rFonts w:ascii="Arial" w:hAnsi="Arial" w:cs="Arial"/>
        </w:rPr>
        <w:t xml:space="preserve"> meghatározott </w:t>
      </w:r>
      <w:r>
        <w:rPr>
          <w:rFonts w:ascii="Arial" w:hAnsi="Arial" w:cs="Arial"/>
        </w:rPr>
        <w:t>támogatást</w:t>
      </w:r>
      <w:r w:rsidRPr="00007229">
        <w:rPr>
          <w:rFonts w:ascii="Arial" w:hAnsi="Arial" w:cs="Arial"/>
        </w:rPr>
        <w:t>, úgy az Egyetem jogosult a szerződést tárgyév november 1. napjával felmond</w:t>
      </w:r>
      <w:r w:rsidR="00790BEB">
        <w:rPr>
          <w:rFonts w:ascii="Arial" w:hAnsi="Arial" w:cs="Arial"/>
        </w:rPr>
        <w:t>ani és a képzés nyújtását megszü</w:t>
      </w:r>
      <w:r w:rsidRPr="00007229">
        <w:rPr>
          <w:rFonts w:ascii="Arial" w:hAnsi="Arial" w:cs="Arial"/>
        </w:rPr>
        <w:t>ntetni.</w:t>
      </w:r>
    </w:p>
    <w:p w14:paraId="197A40BA" w14:textId="77777777" w:rsidR="001B333C" w:rsidRPr="00705DE7" w:rsidRDefault="001B333C" w:rsidP="00007229">
      <w:pPr>
        <w:pStyle w:val="Listaszerbekezds"/>
        <w:jc w:val="both"/>
        <w:rPr>
          <w:rFonts w:ascii="Arial" w:hAnsi="Arial" w:cs="Arial"/>
        </w:rPr>
      </w:pPr>
    </w:p>
    <w:p w14:paraId="3AB413DC" w14:textId="77777777" w:rsidR="00853F70" w:rsidRDefault="00853F70" w:rsidP="00200DFB">
      <w:pPr>
        <w:jc w:val="both"/>
        <w:rPr>
          <w:rFonts w:ascii="Arial" w:hAnsi="Arial" w:cs="Arial"/>
        </w:rPr>
      </w:pPr>
    </w:p>
    <w:p w14:paraId="344E7653" w14:textId="6BD61B57" w:rsidR="00E2003F" w:rsidRDefault="00E2003F" w:rsidP="00200DFB">
      <w:pPr>
        <w:jc w:val="both"/>
        <w:rPr>
          <w:rFonts w:ascii="Arial" w:hAnsi="Arial" w:cs="Arial"/>
        </w:rPr>
      </w:pPr>
      <w:r w:rsidRPr="009C4911">
        <w:rPr>
          <w:rFonts w:ascii="Arial" w:hAnsi="Arial" w:cs="Arial"/>
        </w:rPr>
        <w:t xml:space="preserve">Kérem a Tisztelt Közgyűlést, hogy az előterjesztést megtárgyalni, </w:t>
      </w:r>
      <w:r>
        <w:rPr>
          <w:rFonts w:ascii="Arial" w:hAnsi="Arial" w:cs="Arial"/>
        </w:rPr>
        <w:t xml:space="preserve">és a </w:t>
      </w:r>
      <w:r w:rsidRPr="009C4911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atározati javaslatot elfogadni </w:t>
      </w:r>
      <w:r w:rsidRPr="009C4911">
        <w:rPr>
          <w:rFonts w:ascii="Arial" w:hAnsi="Arial" w:cs="Arial"/>
        </w:rPr>
        <w:t>szíveskedjen.</w:t>
      </w:r>
    </w:p>
    <w:p w14:paraId="007B3F5B" w14:textId="77777777" w:rsidR="003A7802" w:rsidRDefault="003A7802" w:rsidP="00200DFB">
      <w:pPr>
        <w:jc w:val="both"/>
        <w:rPr>
          <w:rFonts w:ascii="Arial" w:hAnsi="Arial" w:cs="Arial"/>
          <w:b/>
          <w:bCs/>
        </w:rPr>
      </w:pPr>
    </w:p>
    <w:p w14:paraId="13B0704D" w14:textId="5D40C72E" w:rsidR="004B6121" w:rsidRDefault="00790BEB" w:rsidP="00200DF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Szombathely, 2020. október </w:t>
      </w:r>
      <w:proofErr w:type="gramStart"/>
      <w:r w:rsidRPr="00ED3ECB">
        <w:rPr>
          <w:rFonts w:ascii="Arial" w:hAnsi="Arial"/>
          <w:b/>
          <w:bCs/>
        </w:rPr>
        <w:t>„        ”</w:t>
      </w:r>
      <w:proofErr w:type="gramEnd"/>
    </w:p>
    <w:p w14:paraId="57907FA6" w14:textId="77777777" w:rsidR="004B6121" w:rsidRDefault="004B6121" w:rsidP="00200DFB">
      <w:pPr>
        <w:jc w:val="both"/>
        <w:rPr>
          <w:rFonts w:ascii="Arial" w:hAnsi="Arial" w:cs="Arial"/>
          <w:b/>
          <w:bCs/>
        </w:rPr>
      </w:pPr>
    </w:p>
    <w:p w14:paraId="43759057" w14:textId="77777777" w:rsidR="00E2003F" w:rsidRDefault="00E2003F" w:rsidP="00200DFB">
      <w:pPr>
        <w:jc w:val="both"/>
        <w:rPr>
          <w:rFonts w:ascii="Arial" w:hAnsi="Arial" w:cs="Arial"/>
          <w:b/>
          <w:bCs/>
        </w:rPr>
      </w:pPr>
    </w:p>
    <w:p w14:paraId="5D7DFA84" w14:textId="77777777" w:rsidR="004B6121" w:rsidRDefault="004B6121" w:rsidP="00200DFB">
      <w:pPr>
        <w:jc w:val="both"/>
        <w:rPr>
          <w:rFonts w:ascii="Arial" w:hAnsi="Arial" w:cs="Arial"/>
          <w:b/>
          <w:bCs/>
        </w:rPr>
      </w:pPr>
    </w:p>
    <w:p w14:paraId="4500736B" w14:textId="6CD9EB13" w:rsidR="004B6121" w:rsidRDefault="004B6121" w:rsidP="00200DF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/: Dr. Nemény </w:t>
      </w:r>
      <w:proofErr w:type="gramStart"/>
      <w:r>
        <w:rPr>
          <w:rFonts w:ascii="Arial" w:hAnsi="Arial" w:cs="Arial"/>
          <w:b/>
          <w:bCs/>
        </w:rPr>
        <w:t>András :</w:t>
      </w:r>
      <w:proofErr w:type="gramEnd"/>
      <w:r>
        <w:rPr>
          <w:rFonts w:ascii="Arial" w:hAnsi="Arial" w:cs="Arial"/>
          <w:b/>
          <w:bCs/>
        </w:rPr>
        <w:t>/</w:t>
      </w:r>
    </w:p>
    <w:p w14:paraId="4C08460A" w14:textId="77777777" w:rsidR="004B6121" w:rsidRDefault="004B6121" w:rsidP="00200DFB">
      <w:pPr>
        <w:rPr>
          <w:rFonts w:ascii="Arial" w:hAnsi="Arial" w:cs="Arial"/>
        </w:rPr>
      </w:pPr>
    </w:p>
    <w:p w14:paraId="14E86125" w14:textId="77777777" w:rsidR="004426B0" w:rsidRDefault="004426B0" w:rsidP="00200DFB">
      <w:pPr>
        <w:rPr>
          <w:rFonts w:ascii="Arial" w:hAnsi="Arial" w:cs="Arial"/>
        </w:rPr>
      </w:pPr>
    </w:p>
    <w:p w14:paraId="3135B82F" w14:textId="77777777" w:rsidR="00585A17" w:rsidRDefault="00585A17" w:rsidP="00200DFB">
      <w:pPr>
        <w:rPr>
          <w:rFonts w:ascii="Arial" w:hAnsi="Arial" w:cs="Arial"/>
        </w:rPr>
      </w:pPr>
    </w:p>
    <w:p w14:paraId="67DBB409" w14:textId="77777777" w:rsidR="00200DFB" w:rsidRDefault="00200DFB" w:rsidP="00200DFB">
      <w:pPr>
        <w:rPr>
          <w:rFonts w:ascii="Arial" w:hAnsi="Arial" w:cs="Arial"/>
        </w:rPr>
      </w:pPr>
    </w:p>
    <w:p w14:paraId="15B3A6CE" w14:textId="77777777" w:rsidR="00D261FC" w:rsidRDefault="00D261FC" w:rsidP="00200DFB">
      <w:pPr>
        <w:rPr>
          <w:rFonts w:ascii="Arial" w:hAnsi="Arial" w:cs="Arial"/>
        </w:rPr>
      </w:pPr>
    </w:p>
    <w:p w14:paraId="2812EB07" w14:textId="77777777" w:rsidR="00D261FC" w:rsidRDefault="00D261FC" w:rsidP="00200DFB">
      <w:pPr>
        <w:rPr>
          <w:rFonts w:ascii="Arial" w:hAnsi="Arial" w:cs="Arial"/>
        </w:rPr>
      </w:pPr>
    </w:p>
    <w:p w14:paraId="78CF3C3D" w14:textId="77777777" w:rsidR="00D261FC" w:rsidRDefault="00D261FC" w:rsidP="00200DFB">
      <w:pPr>
        <w:rPr>
          <w:rFonts w:ascii="Arial" w:hAnsi="Arial" w:cs="Arial"/>
        </w:rPr>
      </w:pPr>
    </w:p>
    <w:p w14:paraId="4267400F" w14:textId="77777777" w:rsidR="00DE4057" w:rsidRDefault="00DE4057" w:rsidP="00200DFB">
      <w:pPr>
        <w:rPr>
          <w:rFonts w:ascii="Arial" w:hAnsi="Arial" w:cs="Arial"/>
        </w:rPr>
      </w:pPr>
    </w:p>
    <w:p w14:paraId="4146E20D" w14:textId="77777777" w:rsidR="00D261FC" w:rsidRDefault="00D261FC" w:rsidP="00200DFB">
      <w:pPr>
        <w:rPr>
          <w:rFonts w:ascii="Arial" w:hAnsi="Arial" w:cs="Arial"/>
        </w:rPr>
      </w:pPr>
    </w:p>
    <w:p w14:paraId="575AEA28" w14:textId="77777777" w:rsidR="00D261FC" w:rsidRDefault="00D261FC" w:rsidP="00200DFB">
      <w:pPr>
        <w:rPr>
          <w:rFonts w:ascii="Arial" w:hAnsi="Arial" w:cs="Arial"/>
        </w:rPr>
      </w:pPr>
    </w:p>
    <w:p w14:paraId="55D5EDC7" w14:textId="77777777" w:rsidR="00D261FC" w:rsidRDefault="00D261FC" w:rsidP="00200DFB">
      <w:pPr>
        <w:rPr>
          <w:rFonts w:ascii="Arial" w:hAnsi="Arial" w:cs="Arial"/>
        </w:rPr>
      </w:pPr>
    </w:p>
    <w:p w14:paraId="72969AB4" w14:textId="45A553C5" w:rsidR="00200DFB" w:rsidRPr="00D261FC" w:rsidRDefault="00200DFB" w:rsidP="00D261FC">
      <w:pPr>
        <w:jc w:val="center"/>
        <w:rPr>
          <w:rFonts w:ascii="Arial" w:hAnsi="Arial" w:cs="Arial"/>
          <w:b/>
        </w:rPr>
      </w:pPr>
    </w:p>
    <w:p w14:paraId="62EB5368" w14:textId="77777777" w:rsidR="004426B0" w:rsidRDefault="004426B0" w:rsidP="00200DF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78EB9DA9" w14:textId="304ECC1C" w:rsidR="004426B0" w:rsidRDefault="00200DFB" w:rsidP="00200DF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…/2020. (X</w:t>
      </w:r>
      <w:r w:rsidR="004426B0">
        <w:rPr>
          <w:rFonts w:ascii="Arial" w:hAnsi="Arial" w:cs="Arial"/>
          <w:b/>
          <w:u w:val="single"/>
        </w:rPr>
        <w:t>.</w:t>
      </w:r>
      <w:r w:rsidR="005718A9">
        <w:rPr>
          <w:rFonts w:ascii="Arial" w:hAnsi="Arial" w:cs="Arial"/>
          <w:b/>
          <w:u w:val="single"/>
        </w:rPr>
        <w:t>29.</w:t>
      </w:r>
      <w:r w:rsidR="004426B0">
        <w:rPr>
          <w:rFonts w:ascii="Arial" w:hAnsi="Arial" w:cs="Arial"/>
          <w:b/>
          <w:u w:val="single"/>
        </w:rPr>
        <w:t xml:space="preserve">) Kgy. </w:t>
      </w:r>
      <w:proofErr w:type="gramStart"/>
      <w:r w:rsidR="004426B0">
        <w:rPr>
          <w:rFonts w:ascii="Arial" w:hAnsi="Arial" w:cs="Arial"/>
          <w:b/>
          <w:u w:val="single"/>
        </w:rPr>
        <w:t>számú</w:t>
      </w:r>
      <w:proofErr w:type="gramEnd"/>
      <w:r w:rsidR="004426B0">
        <w:rPr>
          <w:rFonts w:ascii="Arial" w:hAnsi="Arial" w:cs="Arial"/>
          <w:b/>
          <w:u w:val="single"/>
        </w:rPr>
        <w:t xml:space="preserve"> határozat</w:t>
      </w:r>
    </w:p>
    <w:p w14:paraId="020C5748" w14:textId="77777777" w:rsidR="004426B0" w:rsidRDefault="004426B0" w:rsidP="00200DFB">
      <w:pPr>
        <w:jc w:val="center"/>
        <w:rPr>
          <w:rFonts w:ascii="Arial" w:hAnsi="Arial" w:cs="Arial"/>
          <w:b/>
          <w:u w:val="single"/>
        </w:rPr>
      </w:pPr>
    </w:p>
    <w:p w14:paraId="2E7D1470" w14:textId="77777777" w:rsidR="004426B0" w:rsidRPr="00851E50" w:rsidRDefault="004426B0" w:rsidP="00200DFB">
      <w:pPr>
        <w:jc w:val="both"/>
        <w:rPr>
          <w:rFonts w:ascii="Arial" w:hAnsi="Arial" w:cs="Arial"/>
        </w:rPr>
      </w:pPr>
    </w:p>
    <w:p w14:paraId="49E078BA" w14:textId="2A48461F" w:rsidR="004426B0" w:rsidRPr="005718A9" w:rsidRDefault="004426B0" w:rsidP="005718A9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5718A9">
        <w:rPr>
          <w:rFonts w:ascii="Arial" w:eastAsia="MS Mincho" w:hAnsi="Arial" w:cs="Arial"/>
        </w:rPr>
        <w:t xml:space="preserve">Szombathely Megyei Jogú Város Közgyűlése </w:t>
      </w:r>
      <w:r w:rsidR="00200DFB" w:rsidRPr="005718A9">
        <w:rPr>
          <w:rFonts w:ascii="Arial" w:eastAsia="MS Mincho" w:hAnsi="Arial" w:cs="Arial"/>
        </w:rPr>
        <w:t xml:space="preserve">a „Javaslat </w:t>
      </w:r>
      <w:r w:rsidR="005718A9" w:rsidRPr="005718A9">
        <w:rPr>
          <w:rFonts w:ascii="Arial" w:hAnsi="Arial" w:cs="Arial"/>
        </w:rPr>
        <w:t>az Eötvös Loránd Tudományegyetemmel kapcsolatos döntések meghozatalára</w:t>
      </w:r>
      <w:r w:rsidRPr="005718A9">
        <w:rPr>
          <w:rFonts w:ascii="Arial" w:eastAsia="MS Mincho" w:hAnsi="Arial" w:cs="Arial"/>
        </w:rPr>
        <w:t>” című előterjesztést</w:t>
      </w:r>
      <w:r w:rsidR="00851E50" w:rsidRPr="005718A9">
        <w:rPr>
          <w:rFonts w:ascii="Arial" w:eastAsia="MS Mincho" w:hAnsi="Arial" w:cs="Arial"/>
        </w:rPr>
        <w:t xml:space="preserve"> megtárgyalta</w:t>
      </w:r>
      <w:r w:rsidRPr="005718A9">
        <w:rPr>
          <w:rFonts w:ascii="Arial" w:eastAsia="MS Mincho" w:hAnsi="Arial" w:cs="Arial"/>
        </w:rPr>
        <w:t>, és az</w:t>
      </w:r>
      <w:r w:rsidR="005718A9">
        <w:rPr>
          <w:rFonts w:ascii="Arial" w:eastAsia="MS Mincho" w:hAnsi="Arial" w:cs="Arial"/>
        </w:rPr>
        <w:t xml:space="preserve"> Eötvös Loránd Tudományegyetem, a szombathelyi duális gépészmérnök képzésben közreműködő 13 vállalat, valamint az</w:t>
      </w:r>
      <w:r w:rsidRPr="005718A9">
        <w:rPr>
          <w:rFonts w:ascii="Arial" w:eastAsia="MS Mincho" w:hAnsi="Arial" w:cs="Arial"/>
        </w:rPr>
        <w:t xml:space="preserve"> </w:t>
      </w:r>
      <w:r w:rsidR="00851E50" w:rsidRPr="005718A9">
        <w:rPr>
          <w:rFonts w:ascii="Arial" w:eastAsia="MS Mincho" w:hAnsi="Arial" w:cs="Arial"/>
        </w:rPr>
        <w:t>Önkormányzat kö</w:t>
      </w:r>
      <w:r w:rsidR="00200DFB" w:rsidRPr="005718A9">
        <w:rPr>
          <w:rFonts w:ascii="Arial" w:eastAsia="MS Mincho" w:hAnsi="Arial" w:cs="Arial"/>
        </w:rPr>
        <w:t xml:space="preserve">zött, a </w:t>
      </w:r>
      <w:r w:rsidR="005718A9">
        <w:rPr>
          <w:rFonts w:ascii="Arial" w:hAnsi="Arial" w:cs="Arial"/>
        </w:rPr>
        <w:t xml:space="preserve">szombathelyi duális gépészmérnök képzés fenntartására vonatkozó együttműködési megállapodást </w:t>
      </w:r>
      <w:r w:rsidR="00851E50" w:rsidRPr="005718A9">
        <w:rPr>
          <w:rFonts w:ascii="Arial" w:eastAsia="MS Mincho" w:hAnsi="Arial" w:cs="Arial"/>
        </w:rPr>
        <w:t xml:space="preserve">az előterjesztés </w:t>
      </w:r>
      <w:r w:rsidR="00D261FC" w:rsidRPr="005718A9">
        <w:rPr>
          <w:rFonts w:ascii="Arial" w:eastAsia="MS Mincho" w:hAnsi="Arial" w:cs="Arial"/>
        </w:rPr>
        <w:t xml:space="preserve">melléklete </w:t>
      </w:r>
      <w:r w:rsidR="00851E50" w:rsidRPr="005718A9">
        <w:rPr>
          <w:rFonts w:ascii="Arial" w:eastAsia="MS Mincho" w:hAnsi="Arial" w:cs="Arial"/>
        </w:rPr>
        <w:t>szerinti tartalommal jóváhagyja.</w:t>
      </w:r>
    </w:p>
    <w:p w14:paraId="43844678" w14:textId="77777777" w:rsidR="004426B0" w:rsidRDefault="004426B0" w:rsidP="00200DFB">
      <w:pPr>
        <w:pStyle w:val="Listaszerbekezds"/>
        <w:ind w:left="284"/>
        <w:jc w:val="both"/>
        <w:rPr>
          <w:rFonts w:ascii="Arial" w:eastAsia="MS Mincho" w:hAnsi="Arial" w:cs="Arial"/>
        </w:rPr>
      </w:pPr>
    </w:p>
    <w:p w14:paraId="6F019947" w14:textId="6178DA29" w:rsidR="004426B0" w:rsidRPr="005718A9" w:rsidRDefault="00851E50" w:rsidP="00200DFB">
      <w:pPr>
        <w:pStyle w:val="Listaszerbekezds"/>
        <w:numPr>
          <w:ilvl w:val="0"/>
          <w:numId w:val="22"/>
        </w:numPr>
        <w:jc w:val="both"/>
        <w:rPr>
          <w:rFonts w:ascii="Arial" w:eastAsia="MS Mincho" w:hAnsi="Arial" w:cs="Arial"/>
          <w:color w:val="000000"/>
        </w:rPr>
      </w:pPr>
      <w:r w:rsidRPr="00851E50">
        <w:rPr>
          <w:rFonts w:ascii="Arial" w:eastAsia="MS Mincho" w:hAnsi="Arial" w:cs="Arial"/>
        </w:rPr>
        <w:t>A</w:t>
      </w:r>
      <w:r w:rsidR="004426B0" w:rsidRPr="00851E50">
        <w:rPr>
          <w:rFonts w:ascii="Arial" w:eastAsia="MS Mincho" w:hAnsi="Arial" w:cs="Arial"/>
          <w:color w:val="000000"/>
        </w:rPr>
        <w:t xml:space="preserve"> Közgyűlés </w:t>
      </w:r>
      <w:r w:rsidR="004426B0" w:rsidRPr="00851E50">
        <w:rPr>
          <w:rFonts w:ascii="Arial" w:eastAsia="MS Mincho" w:hAnsi="Arial" w:cs="Arial"/>
        </w:rPr>
        <w:t>felhatalmazza a polgármestert</w:t>
      </w:r>
      <w:r w:rsidR="00AD493C">
        <w:rPr>
          <w:rFonts w:ascii="Arial" w:eastAsia="MS Mincho" w:hAnsi="Arial" w:cs="Arial"/>
          <w:color w:val="000000"/>
        </w:rPr>
        <w:t xml:space="preserve"> az együttműködési megállapodás </w:t>
      </w:r>
      <w:r w:rsidR="00AD493C">
        <w:rPr>
          <w:rFonts w:ascii="Arial" w:eastAsia="MS Mincho" w:hAnsi="Arial" w:cs="Arial"/>
        </w:rPr>
        <w:t>aláírásár</w:t>
      </w:r>
      <w:r w:rsidRPr="00851E50">
        <w:rPr>
          <w:rFonts w:ascii="Arial" w:eastAsia="MS Mincho" w:hAnsi="Arial" w:cs="Arial"/>
        </w:rPr>
        <w:t>a.</w:t>
      </w:r>
    </w:p>
    <w:p w14:paraId="4C912B38" w14:textId="77777777" w:rsidR="005718A9" w:rsidRPr="005718A9" w:rsidRDefault="005718A9" w:rsidP="005718A9">
      <w:pPr>
        <w:pStyle w:val="Listaszerbekezds"/>
        <w:rPr>
          <w:rFonts w:ascii="Arial" w:eastAsia="MS Mincho" w:hAnsi="Arial" w:cs="Arial"/>
          <w:color w:val="000000"/>
        </w:rPr>
      </w:pPr>
    </w:p>
    <w:p w14:paraId="14CBAD2C" w14:textId="5DCD2156" w:rsidR="00165C1A" w:rsidRDefault="005718A9" w:rsidP="00200DFB">
      <w:pPr>
        <w:pStyle w:val="Listaszerbekezds"/>
        <w:numPr>
          <w:ilvl w:val="0"/>
          <w:numId w:val="22"/>
        </w:numPr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A Közgyűlés a 2020. év</w:t>
      </w:r>
      <w:r w:rsidR="009F0C3A">
        <w:rPr>
          <w:rFonts w:ascii="Arial" w:eastAsia="MS Mincho" w:hAnsi="Arial" w:cs="Arial"/>
          <w:color w:val="000000"/>
        </w:rPr>
        <w:t>r</w:t>
      </w:r>
      <w:r>
        <w:rPr>
          <w:rFonts w:ascii="Arial" w:eastAsia="MS Mincho" w:hAnsi="Arial" w:cs="Arial"/>
          <w:color w:val="000000"/>
        </w:rPr>
        <w:t>e vonatkozó</w:t>
      </w:r>
      <w:r w:rsidR="00165C1A">
        <w:rPr>
          <w:rFonts w:ascii="Arial" w:eastAsia="MS Mincho" w:hAnsi="Arial" w:cs="Arial"/>
          <w:color w:val="000000"/>
        </w:rPr>
        <w:t>an még utalandó</w:t>
      </w:r>
      <w:r>
        <w:rPr>
          <w:rFonts w:ascii="Arial" w:eastAsia="MS Mincho" w:hAnsi="Arial" w:cs="Arial"/>
          <w:color w:val="000000"/>
        </w:rPr>
        <w:t xml:space="preserve"> 64,6 millió forin</w:t>
      </w:r>
      <w:r w:rsidR="00165C1A">
        <w:rPr>
          <w:rFonts w:ascii="Arial" w:eastAsia="MS Mincho" w:hAnsi="Arial" w:cs="Arial"/>
          <w:color w:val="000000"/>
        </w:rPr>
        <w:t xml:space="preserve">t összegű támogatás fedezetét az Önkormányzat 2020. évi költségvetéséről szóló rendelete soron következő módosításakor biztosítja. </w:t>
      </w:r>
    </w:p>
    <w:p w14:paraId="15BDFF55" w14:textId="77777777" w:rsidR="00165C1A" w:rsidRPr="00165C1A" w:rsidRDefault="00165C1A" w:rsidP="00165C1A">
      <w:pPr>
        <w:pStyle w:val="Listaszerbekezds"/>
        <w:rPr>
          <w:rFonts w:ascii="Arial" w:eastAsia="MS Mincho" w:hAnsi="Arial" w:cs="Arial"/>
          <w:color w:val="000000"/>
        </w:rPr>
      </w:pPr>
    </w:p>
    <w:p w14:paraId="31B6CADC" w14:textId="023D25A5" w:rsidR="005718A9" w:rsidRPr="00851E50" w:rsidRDefault="00165C1A" w:rsidP="00200DFB">
      <w:pPr>
        <w:pStyle w:val="Listaszerbekezds"/>
        <w:numPr>
          <w:ilvl w:val="0"/>
          <w:numId w:val="22"/>
        </w:numPr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A Közgyűlés elhatározza, hogy az együttműködés keretében a következő évek</w:t>
      </w:r>
      <w:r w:rsidR="00457207">
        <w:rPr>
          <w:rFonts w:ascii="Arial" w:eastAsia="MS Mincho" w:hAnsi="Arial" w:cs="Arial"/>
          <w:color w:val="000000"/>
        </w:rPr>
        <w:t>ben biztosítandó támogatás fedezetét</w:t>
      </w:r>
      <w:r>
        <w:rPr>
          <w:rFonts w:ascii="Arial" w:eastAsia="MS Mincho" w:hAnsi="Arial" w:cs="Arial"/>
          <w:color w:val="000000"/>
        </w:rPr>
        <w:t xml:space="preserve"> az Önkormányzat költségvetési rendelet</w:t>
      </w:r>
      <w:r w:rsidR="00457207">
        <w:rPr>
          <w:rFonts w:ascii="Arial" w:eastAsia="MS Mincho" w:hAnsi="Arial" w:cs="Arial"/>
          <w:color w:val="000000"/>
        </w:rPr>
        <w:t>ei</w:t>
      </w:r>
      <w:r>
        <w:rPr>
          <w:rFonts w:ascii="Arial" w:eastAsia="MS Mincho" w:hAnsi="Arial" w:cs="Arial"/>
          <w:color w:val="000000"/>
        </w:rPr>
        <w:t>ben biztosítja.</w:t>
      </w:r>
    </w:p>
    <w:p w14:paraId="2B621D0C" w14:textId="77777777" w:rsidR="004426B0" w:rsidRPr="009531B9" w:rsidRDefault="004426B0" w:rsidP="00200DFB">
      <w:pPr>
        <w:jc w:val="both"/>
        <w:rPr>
          <w:rFonts w:ascii="Arial" w:eastAsia="MS Mincho" w:hAnsi="Arial" w:cs="Arial"/>
          <w:color w:val="000000"/>
        </w:rPr>
      </w:pPr>
    </w:p>
    <w:p w14:paraId="6E0130B2" w14:textId="77777777" w:rsidR="004426B0" w:rsidRPr="009531B9" w:rsidRDefault="004426B0" w:rsidP="00200DFB">
      <w:pPr>
        <w:ind w:left="992" w:hanging="992"/>
        <w:rPr>
          <w:rFonts w:ascii="Arial" w:hAnsi="Arial" w:cs="Arial"/>
        </w:rPr>
      </w:pPr>
      <w:r w:rsidRPr="009531B9">
        <w:rPr>
          <w:rFonts w:ascii="Arial" w:hAnsi="Arial" w:cs="Arial"/>
          <w:b/>
          <w:u w:val="single"/>
        </w:rPr>
        <w:t>Felelős:</w:t>
      </w:r>
      <w:r w:rsidRPr="009531B9">
        <w:rPr>
          <w:rFonts w:ascii="Arial" w:hAnsi="Arial" w:cs="Arial"/>
        </w:rPr>
        <w:tab/>
      </w:r>
      <w:r w:rsidRPr="009531B9">
        <w:rPr>
          <w:rFonts w:ascii="Arial" w:hAnsi="Arial" w:cs="Arial"/>
        </w:rPr>
        <w:tab/>
        <w:t>Dr. Nemény András polgármester</w:t>
      </w:r>
    </w:p>
    <w:p w14:paraId="76180364" w14:textId="19722014" w:rsidR="004426B0" w:rsidRPr="009531B9" w:rsidRDefault="004426B0" w:rsidP="00200DFB">
      <w:pPr>
        <w:ind w:left="992" w:hanging="992"/>
        <w:rPr>
          <w:rFonts w:ascii="Arial" w:hAnsi="Arial" w:cs="Arial"/>
        </w:rPr>
      </w:pPr>
      <w:r w:rsidRPr="009531B9">
        <w:rPr>
          <w:rFonts w:ascii="Arial" w:hAnsi="Arial" w:cs="Arial"/>
        </w:rPr>
        <w:tab/>
      </w:r>
      <w:r w:rsidRPr="009531B9">
        <w:rPr>
          <w:rFonts w:ascii="Arial" w:hAnsi="Arial" w:cs="Arial"/>
        </w:rPr>
        <w:tab/>
        <w:t>Dr. László Győző alpolgármester</w:t>
      </w:r>
    </w:p>
    <w:p w14:paraId="12470380" w14:textId="77777777" w:rsidR="004426B0" w:rsidRPr="009531B9" w:rsidRDefault="004426B0" w:rsidP="00200DFB">
      <w:pPr>
        <w:ind w:left="1700" w:hanging="284"/>
        <w:rPr>
          <w:rFonts w:ascii="Arial" w:hAnsi="Arial" w:cs="Arial"/>
        </w:rPr>
      </w:pPr>
      <w:r w:rsidRPr="009531B9">
        <w:rPr>
          <w:rFonts w:ascii="Arial" w:hAnsi="Arial" w:cs="Arial"/>
        </w:rPr>
        <w:t>Dr. Károlyi Ákos jegyző</w:t>
      </w:r>
    </w:p>
    <w:p w14:paraId="495DF5D4" w14:textId="77777777" w:rsidR="004426B0" w:rsidRPr="009531B9" w:rsidRDefault="004426B0" w:rsidP="00200DFB">
      <w:pPr>
        <w:ind w:left="3958" w:hanging="2546"/>
        <w:rPr>
          <w:rFonts w:ascii="Arial" w:hAnsi="Arial" w:cs="Arial"/>
        </w:rPr>
      </w:pPr>
      <w:r w:rsidRPr="009531B9">
        <w:rPr>
          <w:rFonts w:ascii="Arial" w:hAnsi="Arial" w:cs="Arial"/>
        </w:rPr>
        <w:t xml:space="preserve">(a végrehajtás előkészítéséért: </w:t>
      </w:r>
    </w:p>
    <w:p w14:paraId="5E663BC1" w14:textId="4284F704" w:rsidR="004426B0" w:rsidRPr="009531B9" w:rsidRDefault="00851E50" w:rsidP="00200DFB">
      <w:pPr>
        <w:ind w:left="1418" w:hanging="4"/>
        <w:rPr>
          <w:rFonts w:ascii="Arial" w:hAnsi="Arial" w:cs="Arial"/>
        </w:rPr>
      </w:pPr>
      <w:r>
        <w:rPr>
          <w:rFonts w:ascii="Arial" w:hAnsi="Arial" w:cs="Arial"/>
        </w:rPr>
        <w:t xml:space="preserve">Vinczéné Dr. Menyhárt Mária, az Egészségügyi és Közszolgálati Osztály </w:t>
      </w:r>
      <w:r w:rsidR="004426B0" w:rsidRPr="009531B9">
        <w:rPr>
          <w:rFonts w:ascii="Arial" w:hAnsi="Arial" w:cs="Arial"/>
        </w:rPr>
        <w:t>vezetője</w:t>
      </w:r>
      <w:r w:rsidR="00200DFB">
        <w:rPr>
          <w:rFonts w:ascii="Arial" w:hAnsi="Arial" w:cs="Arial"/>
        </w:rPr>
        <w:t>)</w:t>
      </w:r>
    </w:p>
    <w:p w14:paraId="130F3FF8" w14:textId="77777777" w:rsidR="004426B0" w:rsidRPr="009531B9" w:rsidRDefault="004426B0" w:rsidP="00200DFB">
      <w:pPr>
        <w:ind w:left="1416"/>
        <w:rPr>
          <w:rFonts w:ascii="Arial" w:hAnsi="Arial" w:cs="Arial"/>
        </w:rPr>
      </w:pPr>
    </w:p>
    <w:p w14:paraId="4B15D34D" w14:textId="62670B62" w:rsidR="004426B0" w:rsidRDefault="004426B0" w:rsidP="00200DFB">
      <w:pPr>
        <w:jc w:val="both"/>
        <w:rPr>
          <w:rFonts w:ascii="Arial" w:eastAsia="MS Mincho" w:hAnsi="Arial" w:cs="Arial"/>
        </w:rPr>
      </w:pPr>
      <w:r w:rsidRPr="00D70A98">
        <w:rPr>
          <w:rFonts w:ascii="Arial" w:eastAsia="MS Mincho" w:hAnsi="Arial" w:cs="Arial"/>
          <w:b/>
          <w:u w:val="single"/>
        </w:rPr>
        <w:t>Határidő:</w:t>
      </w:r>
      <w:r w:rsidRPr="00D70A98">
        <w:rPr>
          <w:rFonts w:ascii="Arial" w:eastAsia="MS Mincho" w:hAnsi="Arial" w:cs="Arial"/>
        </w:rPr>
        <w:tab/>
      </w:r>
      <w:r w:rsidR="00200DFB">
        <w:rPr>
          <w:rFonts w:ascii="Arial" w:eastAsia="MS Mincho" w:hAnsi="Arial" w:cs="Arial"/>
        </w:rPr>
        <w:t>azonnal (az 1. pont vonatkozásában)</w:t>
      </w:r>
    </w:p>
    <w:p w14:paraId="5C7EB088" w14:textId="2184CFE3" w:rsidR="00200DFB" w:rsidRDefault="00200DFB" w:rsidP="00200DFB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 w:rsidR="00AD493C">
        <w:rPr>
          <w:rFonts w:ascii="Arial" w:eastAsia="MS Mincho" w:hAnsi="Arial" w:cs="Arial"/>
        </w:rPr>
        <w:t>2020. novem</w:t>
      </w:r>
      <w:r>
        <w:rPr>
          <w:rFonts w:ascii="Arial" w:eastAsia="MS Mincho" w:hAnsi="Arial" w:cs="Arial"/>
        </w:rPr>
        <w:t>be</w:t>
      </w:r>
      <w:r w:rsidR="00165C1A">
        <w:rPr>
          <w:rFonts w:ascii="Arial" w:eastAsia="MS Mincho" w:hAnsi="Arial" w:cs="Arial"/>
        </w:rPr>
        <w:t>r 30. (a 2. pont vonatkozásában</w:t>
      </w:r>
      <w:r w:rsidR="009F0C3A">
        <w:rPr>
          <w:rFonts w:ascii="Arial" w:eastAsia="MS Mincho" w:hAnsi="Arial" w:cs="Arial"/>
        </w:rPr>
        <w:t>)</w:t>
      </w:r>
      <w:bookmarkStart w:id="0" w:name="_GoBack"/>
      <w:bookmarkEnd w:id="0"/>
    </w:p>
    <w:p w14:paraId="3FC36577" w14:textId="5D0E6147" w:rsidR="00585A17" w:rsidRDefault="00165C1A" w:rsidP="00165C1A">
      <w:pPr>
        <w:ind w:left="1418"/>
        <w:jc w:val="both"/>
        <w:rPr>
          <w:rFonts w:ascii="Arial" w:eastAsia="MS Mincho" w:hAnsi="Arial" w:cs="Arial"/>
          <w:color w:val="000000"/>
        </w:rPr>
      </w:pPr>
      <w:proofErr w:type="gramStart"/>
      <w:r>
        <w:rPr>
          <w:rFonts w:ascii="Arial" w:eastAsia="MS Mincho" w:hAnsi="Arial" w:cs="Arial"/>
          <w:color w:val="000000"/>
        </w:rPr>
        <w:t>az</w:t>
      </w:r>
      <w:proofErr w:type="gramEnd"/>
      <w:r>
        <w:rPr>
          <w:rFonts w:ascii="Arial" w:eastAsia="MS Mincho" w:hAnsi="Arial" w:cs="Arial"/>
          <w:color w:val="000000"/>
        </w:rPr>
        <w:t xml:space="preserve"> Önkormányzat 2020. évi költségvetéséről szóló rendelete soron következő módosítása (a 3. pont vonatkozásában)</w:t>
      </w:r>
    </w:p>
    <w:p w14:paraId="1D4BF959" w14:textId="6493C905" w:rsidR="00165C1A" w:rsidRDefault="00790BEB" w:rsidP="00165C1A">
      <w:pPr>
        <w:ind w:left="1418"/>
        <w:jc w:val="both"/>
        <w:rPr>
          <w:rFonts w:ascii="Arial" w:eastAsia="MS Mincho" w:hAnsi="Arial" w:cs="Arial"/>
          <w:color w:val="000000"/>
        </w:rPr>
      </w:pPr>
      <w:proofErr w:type="gramStart"/>
      <w:r>
        <w:rPr>
          <w:rFonts w:ascii="Arial" w:eastAsia="MS Mincho" w:hAnsi="Arial" w:cs="Arial"/>
          <w:color w:val="000000"/>
        </w:rPr>
        <w:t>a</w:t>
      </w:r>
      <w:proofErr w:type="gramEnd"/>
      <w:r>
        <w:rPr>
          <w:rFonts w:ascii="Arial" w:eastAsia="MS Mincho" w:hAnsi="Arial" w:cs="Arial"/>
          <w:color w:val="000000"/>
        </w:rPr>
        <w:t xml:space="preserve"> 2021</w:t>
      </w:r>
      <w:r w:rsidR="00165C1A">
        <w:rPr>
          <w:rFonts w:ascii="Arial" w:eastAsia="MS Mincho" w:hAnsi="Arial" w:cs="Arial"/>
          <w:color w:val="000000"/>
        </w:rPr>
        <w:t>-2025. évek költségvetési rendeleteinek jóváhagyása (a 4. pont vonatkozásában)</w:t>
      </w:r>
    </w:p>
    <w:p w14:paraId="0BB6C232" w14:textId="43BBF8FE" w:rsidR="00165C1A" w:rsidRDefault="00165C1A" w:rsidP="00165C1A">
      <w:pPr>
        <w:ind w:left="1418"/>
        <w:jc w:val="both"/>
        <w:rPr>
          <w:rFonts w:ascii="Arial" w:hAnsi="Arial" w:cs="Arial"/>
        </w:rPr>
      </w:pPr>
      <w:r>
        <w:rPr>
          <w:rFonts w:ascii="Arial" w:eastAsia="MS Mincho" w:hAnsi="Arial" w:cs="Arial"/>
          <w:color w:val="000000"/>
        </w:rPr>
        <w:t xml:space="preserve"> </w:t>
      </w:r>
    </w:p>
    <w:sectPr w:rsidR="00165C1A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F0C3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F0C3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4D9676BF" w14:textId="60DC1643" w:rsidR="004B6121" w:rsidRPr="004B6121" w:rsidRDefault="001001A6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</w:t>
    </w:r>
    <w:r w:rsidR="00800C0C">
      <w:rPr>
        <w:rFonts w:ascii="Arial" w:hAnsi="Arial" w:cs="Arial"/>
      </w:rPr>
      <w:t xml:space="preserve">ktatási és Civil Bizottság </w:t>
    </w:r>
    <w:r w:rsidR="004B6121" w:rsidRPr="004B6121">
      <w:rPr>
        <w:rFonts w:ascii="Arial" w:hAnsi="Arial" w:cs="Arial"/>
      </w:rPr>
      <w:t xml:space="preserve"> </w:t>
    </w:r>
  </w:p>
  <w:p w14:paraId="205653EE" w14:textId="77777777" w:rsidR="004B6121" w:rsidRDefault="004B6121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A30A839" w14:textId="77777777" w:rsidR="004B6121" w:rsidRDefault="004B6121" w:rsidP="004B6121">
    <w:pPr>
      <w:ind w:left="4536"/>
      <w:rPr>
        <w:rFonts w:ascii="Arial" w:hAnsi="Arial" w:cs="Arial"/>
        <w:bCs/>
        <w:i/>
        <w:sz w:val="20"/>
        <w:szCs w:val="22"/>
      </w:rPr>
    </w:pPr>
  </w:p>
  <w:p w14:paraId="54C74858" w14:textId="77777777" w:rsidR="00B671BB" w:rsidRPr="00CD05BF" w:rsidRDefault="00B671BB" w:rsidP="004B6121">
    <w:pPr>
      <w:rPr>
        <w:rFonts w:ascii="Arial" w:hAnsi="Arial" w:cs="Arial"/>
        <w:bCs/>
        <w:i/>
        <w:sz w:val="20"/>
        <w:szCs w:val="22"/>
      </w:rPr>
    </w:pPr>
  </w:p>
  <w:p w14:paraId="3E8C9FD5" w14:textId="798FF780" w:rsidR="00514CD3" w:rsidRPr="00CD05BF" w:rsidRDefault="004B6121" w:rsidP="00514CD3">
    <w:pPr>
      <w:ind w:left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</w:t>
    </w:r>
    <w:r w:rsidR="00990E59">
      <w:rPr>
        <w:rFonts w:ascii="Arial" w:hAnsi="Arial" w:cs="Arial"/>
        <w:b/>
        <w:u w:val="single"/>
      </w:rPr>
      <w:t xml:space="preserve"> határozati javaslatot </w:t>
    </w:r>
    <w:r w:rsidR="00DE4057">
      <w:rPr>
        <w:rFonts w:ascii="Arial" w:hAnsi="Arial" w:cs="Arial"/>
        <w:b/>
        <w:u w:val="single"/>
      </w:rPr>
      <w:t>törvénye</w:t>
    </w:r>
    <w:r w:rsidR="00514CD3" w:rsidRPr="00CD05BF">
      <w:rPr>
        <w:rFonts w:ascii="Arial" w:hAnsi="Arial" w:cs="Arial"/>
        <w:b/>
        <w:u w:val="single"/>
      </w:rPr>
      <w:t>sségi szempontból megvizsgáltam:</w:t>
    </w: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61"/>
    <w:multiLevelType w:val="hybridMultilevel"/>
    <w:tmpl w:val="8004AEF4"/>
    <w:lvl w:ilvl="0" w:tplc="5CFA3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7FC8"/>
    <w:multiLevelType w:val="hybridMultilevel"/>
    <w:tmpl w:val="BB1831E8"/>
    <w:lvl w:ilvl="0" w:tplc="BF886F7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0AB5"/>
    <w:multiLevelType w:val="hybridMultilevel"/>
    <w:tmpl w:val="F0684986"/>
    <w:lvl w:ilvl="0" w:tplc="F4B8F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272AB"/>
    <w:multiLevelType w:val="hybridMultilevel"/>
    <w:tmpl w:val="9124A818"/>
    <w:lvl w:ilvl="0" w:tplc="23AABA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340F"/>
    <w:multiLevelType w:val="hybridMultilevel"/>
    <w:tmpl w:val="FDA0885E"/>
    <w:lvl w:ilvl="0" w:tplc="B07AC4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98C7679"/>
    <w:multiLevelType w:val="hybridMultilevel"/>
    <w:tmpl w:val="C8DC2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E538B"/>
    <w:multiLevelType w:val="multilevel"/>
    <w:tmpl w:val="724A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6621B"/>
    <w:multiLevelType w:val="hybridMultilevel"/>
    <w:tmpl w:val="8F5E79AC"/>
    <w:lvl w:ilvl="0" w:tplc="21DEC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E3829"/>
    <w:multiLevelType w:val="hybridMultilevel"/>
    <w:tmpl w:val="3EC456D6"/>
    <w:lvl w:ilvl="0" w:tplc="53D80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35BC2"/>
    <w:multiLevelType w:val="hybridMultilevel"/>
    <w:tmpl w:val="1D8C00F6"/>
    <w:lvl w:ilvl="0" w:tplc="C2AA7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23B4838"/>
    <w:multiLevelType w:val="hybridMultilevel"/>
    <w:tmpl w:val="5E206D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1479C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81011"/>
    <w:multiLevelType w:val="hybridMultilevel"/>
    <w:tmpl w:val="5CA6CD06"/>
    <w:lvl w:ilvl="0" w:tplc="F36E46D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35B89"/>
    <w:multiLevelType w:val="hybridMultilevel"/>
    <w:tmpl w:val="C1A6B3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19"/>
  </w:num>
  <w:num w:numId="9">
    <w:abstractNumId w:val="27"/>
  </w:num>
  <w:num w:numId="10">
    <w:abstractNumId w:val="13"/>
  </w:num>
  <w:num w:numId="11">
    <w:abstractNumId w:val="18"/>
  </w:num>
  <w:num w:numId="12">
    <w:abstractNumId w:val="10"/>
  </w:num>
  <w:num w:numId="13">
    <w:abstractNumId w:val="11"/>
  </w:num>
  <w:num w:numId="14">
    <w:abstractNumId w:val="0"/>
  </w:num>
  <w:num w:numId="15">
    <w:abstractNumId w:val="14"/>
  </w:num>
  <w:num w:numId="16">
    <w:abstractNumId w:val="22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  <w:num w:numId="20">
    <w:abstractNumId w:val="16"/>
  </w:num>
  <w:num w:numId="21">
    <w:abstractNumId w:val="8"/>
  </w:num>
  <w:num w:numId="22">
    <w:abstractNumId w:val="4"/>
  </w:num>
  <w:num w:numId="23">
    <w:abstractNumId w:val="17"/>
  </w:num>
  <w:num w:numId="24">
    <w:abstractNumId w:val="24"/>
  </w:num>
  <w:num w:numId="25">
    <w:abstractNumId w:val="26"/>
  </w:num>
  <w:num w:numId="26">
    <w:abstractNumId w:val="20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7229"/>
    <w:rsid w:val="00023DFB"/>
    <w:rsid w:val="00064202"/>
    <w:rsid w:val="00082DA3"/>
    <w:rsid w:val="000936F7"/>
    <w:rsid w:val="000A18C4"/>
    <w:rsid w:val="000B3319"/>
    <w:rsid w:val="000C593A"/>
    <w:rsid w:val="000C77C7"/>
    <w:rsid w:val="000D5554"/>
    <w:rsid w:val="000F0700"/>
    <w:rsid w:val="000F25B3"/>
    <w:rsid w:val="000F3A38"/>
    <w:rsid w:val="001001A6"/>
    <w:rsid w:val="00122756"/>
    <w:rsid w:val="00132161"/>
    <w:rsid w:val="00146229"/>
    <w:rsid w:val="00165C1A"/>
    <w:rsid w:val="00166992"/>
    <w:rsid w:val="00171A8D"/>
    <w:rsid w:val="00181799"/>
    <w:rsid w:val="00186572"/>
    <w:rsid w:val="00186E13"/>
    <w:rsid w:val="00187967"/>
    <w:rsid w:val="00190AF6"/>
    <w:rsid w:val="001A4648"/>
    <w:rsid w:val="001B333C"/>
    <w:rsid w:val="00200DFB"/>
    <w:rsid w:val="00287870"/>
    <w:rsid w:val="002878E6"/>
    <w:rsid w:val="002A5825"/>
    <w:rsid w:val="002E0E60"/>
    <w:rsid w:val="002E7572"/>
    <w:rsid w:val="00301EB1"/>
    <w:rsid w:val="0031233D"/>
    <w:rsid w:val="00325973"/>
    <w:rsid w:val="0032649B"/>
    <w:rsid w:val="0034130E"/>
    <w:rsid w:val="0034660D"/>
    <w:rsid w:val="00356256"/>
    <w:rsid w:val="00387E79"/>
    <w:rsid w:val="003925E7"/>
    <w:rsid w:val="003A7802"/>
    <w:rsid w:val="003A7807"/>
    <w:rsid w:val="00415A39"/>
    <w:rsid w:val="00423A9C"/>
    <w:rsid w:val="00430EA9"/>
    <w:rsid w:val="0043271B"/>
    <w:rsid w:val="004426B0"/>
    <w:rsid w:val="00442A4E"/>
    <w:rsid w:val="00457207"/>
    <w:rsid w:val="00467596"/>
    <w:rsid w:val="00484B4E"/>
    <w:rsid w:val="004A3181"/>
    <w:rsid w:val="004A5006"/>
    <w:rsid w:val="004B6121"/>
    <w:rsid w:val="004C4D55"/>
    <w:rsid w:val="004E0D86"/>
    <w:rsid w:val="00504834"/>
    <w:rsid w:val="00514CD3"/>
    <w:rsid w:val="005321D7"/>
    <w:rsid w:val="005408AF"/>
    <w:rsid w:val="0056726F"/>
    <w:rsid w:val="005718A9"/>
    <w:rsid w:val="00574818"/>
    <w:rsid w:val="00575A54"/>
    <w:rsid w:val="00576831"/>
    <w:rsid w:val="00585A17"/>
    <w:rsid w:val="005B20F9"/>
    <w:rsid w:val="005B35D4"/>
    <w:rsid w:val="005B3EF7"/>
    <w:rsid w:val="005C2C6C"/>
    <w:rsid w:val="005C34CB"/>
    <w:rsid w:val="005D0011"/>
    <w:rsid w:val="005F19FE"/>
    <w:rsid w:val="0061287F"/>
    <w:rsid w:val="00635388"/>
    <w:rsid w:val="0066058D"/>
    <w:rsid w:val="00663D8C"/>
    <w:rsid w:val="00673608"/>
    <w:rsid w:val="00673677"/>
    <w:rsid w:val="00695ED6"/>
    <w:rsid w:val="006A5155"/>
    <w:rsid w:val="006A73A5"/>
    <w:rsid w:val="006B5218"/>
    <w:rsid w:val="006C4D12"/>
    <w:rsid w:val="006D1DE2"/>
    <w:rsid w:val="00702F74"/>
    <w:rsid w:val="00705DE7"/>
    <w:rsid w:val="00712213"/>
    <w:rsid w:val="007326FF"/>
    <w:rsid w:val="00737276"/>
    <w:rsid w:val="00752F8A"/>
    <w:rsid w:val="00765A4A"/>
    <w:rsid w:val="00772A4C"/>
    <w:rsid w:val="00773067"/>
    <w:rsid w:val="00777111"/>
    <w:rsid w:val="00790BEB"/>
    <w:rsid w:val="007A0E65"/>
    <w:rsid w:val="007A670C"/>
    <w:rsid w:val="007A7F9C"/>
    <w:rsid w:val="007B2FF9"/>
    <w:rsid w:val="007B4D57"/>
    <w:rsid w:val="007B4FA9"/>
    <w:rsid w:val="007C40AF"/>
    <w:rsid w:val="007C537A"/>
    <w:rsid w:val="007F2F31"/>
    <w:rsid w:val="00800C0C"/>
    <w:rsid w:val="0082050E"/>
    <w:rsid w:val="0082660D"/>
    <w:rsid w:val="00834A26"/>
    <w:rsid w:val="00834EBF"/>
    <w:rsid w:val="00851E50"/>
    <w:rsid w:val="00853F70"/>
    <w:rsid w:val="008728D0"/>
    <w:rsid w:val="00891865"/>
    <w:rsid w:val="008B4CAE"/>
    <w:rsid w:val="008C4D8C"/>
    <w:rsid w:val="008D5B34"/>
    <w:rsid w:val="008F7DA3"/>
    <w:rsid w:val="0091231E"/>
    <w:rsid w:val="00917E6A"/>
    <w:rsid w:val="009348EA"/>
    <w:rsid w:val="00937CFE"/>
    <w:rsid w:val="00943AFE"/>
    <w:rsid w:val="009600E9"/>
    <w:rsid w:val="0096279B"/>
    <w:rsid w:val="00990E59"/>
    <w:rsid w:val="009B0B46"/>
    <w:rsid w:val="009B1CC7"/>
    <w:rsid w:val="009B4837"/>
    <w:rsid w:val="009B5040"/>
    <w:rsid w:val="009F0C3A"/>
    <w:rsid w:val="009F1612"/>
    <w:rsid w:val="00A0554E"/>
    <w:rsid w:val="00A10D20"/>
    <w:rsid w:val="00A34427"/>
    <w:rsid w:val="00A42C66"/>
    <w:rsid w:val="00A52130"/>
    <w:rsid w:val="00A7633E"/>
    <w:rsid w:val="00A7693F"/>
    <w:rsid w:val="00AB7B31"/>
    <w:rsid w:val="00AD08CD"/>
    <w:rsid w:val="00AD4573"/>
    <w:rsid w:val="00AD493C"/>
    <w:rsid w:val="00AE14C5"/>
    <w:rsid w:val="00B103B4"/>
    <w:rsid w:val="00B11BB6"/>
    <w:rsid w:val="00B144AD"/>
    <w:rsid w:val="00B17654"/>
    <w:rsid w:val="00B17DE4"/>
    <w:rsid w:val="00B27126"/>
    <w:rsid w:val="00B27192"/>
    <w:rsid w:val="00B459DC"/>
    <w:rsid w:val="00B610E8"/>
    <w:rsid w:val="00B671BB"/>
    <w:rsid w:val="00B67B2F"/>
    <w:rsid w:val="00BA710A"/>
    <w:rsid w:val="00BC46F6"/>
    <w:rsid w:val="00BC678D"/>
    <w:rsid w:val="00BE370B"/>
    <w:rsid w:val="00C17BC6"/>
    <w:rsid w:val="00C5070B"/>
    <w:rsid w:val="00C71580"/>
    <w:rsid w:val="00C96CE7"/>
    <w:rsid w:val="00C97931"/>
    <w:rsid w:val="00CA483B"/>
    <w:rsid w:val="00CC603E"/>
    <w:rsid w:val="00D261FC"/>
    <w:rsid w:val="00D34A53"/>
    <w:rsid w:val="00D50405"/>
    <w:rsid w:val="00D54DF8"/>
    <w:rsid w:val="00D713B0"/>
    <w:rsid w:val="00D757D3"/>
    <w:rsid w:val="00D77A22"/>
    <w:rsid w:val="00DA063E"/>
    <w:rsid w:val="00DA14B3"/>
    <w:rsid w:val="00DC287D"/>
    <w:rsid w:val="00DE4057"/>
    <w:rsid w:val="00E0136A"/>
    <w:rsid w:val="00E05BAB"/>
    <w:rsid w:val="00E145F0"/>
    <w:rsid w:val="00E1655E"/>
    <w:rsid w:val="00E2003F"/>
    <w:rsid w:val="00E361E3"/>
    <w:rsid w:val="00E50DEB"/>
    <w:rsid w:val="00E51A5F"/>
    <w:rsid w:val="00E542E9"/>
    <w:rsid w:val="00E63CDA"/>
    <w:rsid w:val="00E64ACA"/>
    <w:rsid w:val="00E72A17"/>
    <w:rsid w:val="00E82F69"/>
    <w:rsid w:val="00E8784F"/>
    <w:rsid w:val="00E950D2"/>
    <w:rsid w:val="00EB3E1A"/>
    <w:rsid w:val="00EB56E1"/>
    <w:rsid w:val="00EB5CC4"/>
    <w:rsid w:val="00EB63AE"/>
    <w:rsid w:val="00EC4F94"/>
    <w:rsid w:val="00EC7C11"/>
    <w:rsid w:val="00EE5B74"/>
    <w:rsid w:val="00EF15D7"/>
    <w:rsid w:val="00F17E03"/>
    <w:rsid w:val="00F3696D"/>
    <w:rsid w:val="00F37927"/>
    <w:rsid w:val="00F50851"/>
    <w:rsid w:val="00F541F5"/>
    <w:rsid w:val="00FC0E9E"/>
    <w:rsid w:val="00FC4439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uiPriority w:val="99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51A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A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BDC8F0-134E-4E4E-A890-6ABEE880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618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10</cp:revision>
  <cp:lastPrinted>2020-10-20T11:24:00Z</cp:lastPrinted>
  <dcterms:created xsi:type="dcterms:W3CDTF">2020-10-20T07:46:00Z</dcterms:created>
  <dcterms:modified xsi:type="dcterms:W3CDTF">2020-10-21T05:55:00Z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