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15E" w:rsidRPr="00F40BC9" w:rsidRDefault="0096415E" w:rsidP="0096415E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310</w:t>
      </w:r>
      <w:r w:rsidRPr="00F40BC9">
        <w:rPr>
          <w:rFonts w:cs="Arial"/>
          <w:b/>
          <w:bCs/>
          <w:u w:val="single"/>
        </w:rPr>
        <w:t xml:space="preserve">/2020. (X. 29.) Kgy. </w:t>
      </w:r>
      <w:proofErr w:type="gramStart"/>
      <w:r w:rsidRPr="00F40BC9">
        <w:rPr>
          <w:rFonts w:cs="Arial"/>
          <w:b/>
          <w:bCs/>
          <w:u w:val="single"/>
        </w:rPr>
        <w:t>sz.</w:t>
      </w:r>
      <w:proofErr w:type="gramEnd"/>
      <w:r w:rsidRPr="00F40BC9">
        <w:rPr>
          <w:rFonts w:cs="Arial"/>
          <w:b/>
          <w:bCs/>
          <w:u w:val="single"/>
        </w:rPr>
        <w:t xml:space="preserve"> határozat</w:t>
      </w:r>
    </w:p>
    <w:p w:rsidR="0096415E" w:rsidRPr="00F40BC9" w:rsidRDefault="0096415E" w:rsidP="0096415E">
      <w:pPr>
        <w:ind w:left="-15"/>
        <w:jc w:val="both"/>
        <w:rPr>
          <w:rFonts w:cs="Arial"/>
        </w:rPr>
      </w:pPr>
    </w:p>
    <w:p w:rsidR="0096415E" w:rsidRPr="00F40BC9" w:rsidRDefault="0096415E" w:rsidP="0096415E">
      <w:pPr>
        <w:pStyle w:val="lfej"/>
        <w:tabs>
          <w:tab w:val="clear" w:pos="4536"/>
          <w:tab w:val="clear" w:pos="9072"/>
        </w:tabs>
        <w:ind w:hanging="705"/>
        <w:jc w:val="both"/>
        <w:rPr>
          <w:rFonts w:ascii="Arial" w:hAnsi="Arial" w:cs="Arial"/>
        </w:rPr>
      </w:pPr>
      <w:r w:rsidRPr="00F40BC9">
        <w:rPr>
          <w:rFonts w:ascii="Arial" w:hAnsi="Arial" w:cs="Arial"/>
        </w:rPr>
        <w:t xml:space="preserve">           Szombathely Megyei Jogú Város Közgyűlése megtárgyalta a „Javasla</w:t>
      </w:r>
      <w:r>
        <w:rPr>
          <w:rFonts w:ascii="Arial" w:hAnsi="Arial" w:cs="Arial"/>
        </w:rPr>
        <w:t>t</w:t>
      </w:r>
      <w:r w:rsidRPr="00F40BC9">
        <w:rPr>
          <w:rFonts w:ascii="Arial" w:hAnsi="Arial" w:cs="Arial"/>
        </w:rPr>
        <w:t xml:space="preserve"> útberuházással kapcsolatos döntés meghozatalára” című előterjesztést és a következő döntéseket hozta:</w:t>
      </w:r>
    </w:p>
    <w:p w:rsidR="0096415E" w:rsidRPr="00F40BC9" w:rsidRDefault="0096415E" w:rsidP="0096415E">
      <w:pPr>
        <w:pStyle w:val="lfej"/>
        <w:tabs>
          <w:tab w:val="clear" w:pos="4536"/>
          <w:tab w:val="clear" w:pos="9072"/>
        </w:tabs>
        <w:ind w:hanging="705"/>
        <w:jc w:val="both"/>
        <w:rPr>
          <w:rFonts w:ascii="Arial" w:hAnsi="Arial" w:cs="Arial"/>
        </w:rPr>
      </w:pPr>
    </w:p>
    <w:p w:rsidR="0096415E" w:rsidRPr="00361CFE" w:rsidRDefault="0096415E" w:rsidP="0096415E">
      <w:pPr>
        <w:pStyle w:val="Szvegtrzs"/>
        <w:numPr>
          <w:ilvl w:val="0"/>
          <w:numId w:val="3"/>
        </w:numPr>
        <w:jc w:val="both"/>
        <w:rPr>
          <w:rFonts w:ascii="Arial" w:hAnsi="Arial" w:cs="Arial"/>
        </w:rPr>
      </w:pPr>
      <w:r w:rsidRPr="00361CFE">
        <w:rPr>
          <w:rFonts w:ascii="Arial" w:hAnsi="Arial" w:cs="Arial"/>
        </w:rPr>
        <w:t xml:space="preserve">A Közgyűlés </w:t>
      </w:r>
      <w:r w:rsidRPr="00361CFE">
        <w:rPr>
          <w:rFonts w:ascii="Arial" w:hAnsi="Arial" w:cs="Arial"/>
          <w:iCs/>
        </w:rPr>
        <w:t xml:space="preserve">egyetért azzal, hogy a Külső Söptei útnak a 059/2 </w:t>
      </w:r>
      <w:proofErr w:type="spellStart"/>
      <w:r w:rsidRPr="00361CFE">
        <w:rPr>
          <w:rFonts w:ascii="Arial" w:hAnsi="Arial" w:cs="Arial"/>
          <w:iCs/>
        </w:rPr>
        <w:t>hrsz-ú</w:t>
      </w:r>
      <w:proofErr w:type="spellEnd"/>
      <w:r w:rsidRPr="00361CFE">
        <w:rPr>
          <w:rFonts w:ascii="Arial" w:hAnsi="Arial" w:cs="Arial"/>
          <w:iCs/>
        </w:rPr>
        <w:t xml:space="preserve"> ingatlan tehergépkocsi bejárójáig történő megépítésének és felújításának fedezete 190 millió forint összegben </w:t>
      </w:r>
      <w:r w:rsidRPr="00361CFE">
        <w:rPr>
          <w:rFonts w:ascii="Arial" w:hAnsi="Arial" w:cs="Arial"/>
        </w:rPr>
        <w:t xml:space="preserve">az „Út, járda, híd, kerékpárút, parkoló, közvilágítási építési és felújítási program, játszótér felújítások, tervezések, térfigyelő kamera rendszer fejlesztések” </w:t>
      </w:r>
      <w:r w:rsidRPr="00361CFE">
        <w:rPr>
          <w:rFonts w:ascii="Arial" w:hAnsi="Arial" w:cs="Arial"/>
          <w:bCs/>
        </w:rPr>
        <w:t>előirányzata terhére</w:t>
      </w:r>
      <w:r w:rsidRPr="00361CFE">
        <w:rPr>
          <w:rFonts w:ascii="Arial" w:hAnsi="Arial" w:cs="Arial"/>
        </w:rPr>
        <w:t xml:space="preserve"> kerüljön biztosításra. </w:t>
      </w:r>
    </w:p>
    <w:p w:rsidR="0096415E" w:rsidRPr="00361CFE" w:rsidRDefault="0096415E" w:rsidP="0096415E">
      <w:pPr>
        <w:pStyle w:val="Szvegtrzs"/>
        <w:numPr>
          <w:ilvl w:val="0"/>
          <w:numId w:val="3"/>
        </w:numPr>
        <w:ind w:left="714" w:hanging="357"/>
        <w:jc w:val="both"/>
        <w:rPr>
          <w:rFonts w:ascii="Arial" w:hAnsi="Arial" w:cs="Arial"/>
        </w:rPr>
      </w:pPr>
      <w:r w:rsidRPr="00361CFE">
        <w:rPr>
          <w:rFonts w:ascii="Arial" w:hAnsi="Arial" w:cs="Arial"/>
          <w:iCs/>
        </w:rPr>
        <w:t>Az önkormányzat 2020. évi költségvetéséről szóló 4/2020. (III.5) önkormányzati rendelet 11.§ (19) bekezdésében adott felhatalmazás alapján a Közgyűlés az „</w:t>
      </w:r>
      <w:r w:rsidRPr="00361CFE">
        <w:rPr>
          <w:rFonts w:ascii="Arial" w:hAnsi="Arial" w:cs="Arial"/>
        </w:rPr>
        <w:t>Út, járda, híd, kerékpárút, parkoló, közvilágítási építési és felújítási program, játszótér felújítások, tervezések, térfigyelő kamera rendszer fejlesztések” költségvetési előirányzat átmeneti korlátozását az 1. pontban meghatározott összegben és célra feloldja.</w:t>
      </w:r>
    </w:p>
    <w:p w:rsidR="0096415E" w:rsidRPr="00F40BC9" w:rsidRDefault="0096415E" w:rsidP="0096415E">
      <w:pPr>
        <w:pStyle w:val="Listaszerbekezds"/>
        <w:numPr>
          <w:ilvl w:val="0"/>
          <w:numId w:val="3"/>
        </w:numPr>
        <w:ind w:left="714" w:hanging="357"/>
        <w:jc w:val="both"/>
        <w:rPr>
          <w:rFonts w:ascii="Arial" w:hAnsi="Arial" w:cs="Arial"/>
          <w:bCs/>
        </w:rPr>
      </w:pPr>
      <w:r w:rsidRPr="00F40BC9">
        <w:rPr>
          <w:rFonts w:ascii="Arial" w:hAnsi="Arial" w:cs="Arial"/>
          <w:bCs/>
        </w:rPr>
        <w:t xml:space="preserve">A Közgyűlés felkéri a Polgármestert, hogy a </w:t>
      </w:r>
      <w:r>
        <w:rPr>
          <w:rFonts w:ascii="Arial" w:hAnsi="Arial" w:cs="Arial"/>
          <w:bCs/>
        </w:rPr>
        <w:t xml:space="preserve">kivitelezésre vonatkozó </w:t>
      </w:r>
      <w:r w:rsidRPr="00F40BC9">
        <w:rPr>
          <w:rFonts w:ascii="Arial" w:hAnsi="Arial" w:cs="Arial"/>
          <w:bCs/>
        </w:rPr>
        <w:t xml:space="preserve">közbeszerzési eljárás </w:t>
      </w:r>
      <w:r>
        <w:rPr>
          <w:rFonts w:ascii="Arial" w:hAnsi="Arial" w:cs="Arial"/>
          <w:bCs/>
        </w:rPr>
        <w:t>lefolytatásáról</w:t>
      </w:r>
      <w:r w:rsidRPr="00F40BC9">
        <w:rPr>
          <w:rFonts w:ascii="Arial" w:hAnsi="Arial" w:cs="Arial"/>
          <w:bCs/>
        </w:rPr>
        <w:t xml:space="preserve"> gondoskodjon.</w:t>
      </w:r>
    </w:p>
    <w:p w:rsidR="0096415E" w:rsidRPr="00F40BC9" w:rsidRDefault="0096415E" w:rsidP="0096415E">
      <w:pPr>
        <w:jc w:val="both"/>
        <w:rPr>
          <w:rFonts w:cs="Arial"/>
        </w:rPr>
      </w:pPr>
    </w:p>
    <w:p w:rsidR="0096415E" w:rsidRPr="00F40BC9" w:rsidRDefault="0096415E" w:rsidP="0096415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cs="Arial"/>
        </w:rPr>
      </w:pPr>
      <w:r w:rsidRPr="00F40BC9">
        <w:rPr>
          <w:rFonts w:cs="Arial"/>
          <w:b/>
          <w:bCs/>
          <w:u w:val="single"/>
        </w:rPr>
        <w:t>Felelős:</w:t>
      </w:r>
      <w:r w:rsidRPr="00F40BC9">
        <w:rPr>
          <w:rFonts w:cs="Arial"/>
        </w:rPr>
        <w:tab/>
        <w:t xml:space="preserve">Dr. </w:t>
      </w:r>
      <w:proofErr w:type="spellStart"/>
      <w:r w:rsidRPr="00F40BC9">
        <w:rPr>
          <w:rFonts w:cs="Arial"/>
        </w:rPr>
        <w:t>Nemény</w:t>
      </w:r>
      <w:proofErr w:type="spellEnd"/>
      <w:r w:rsidRPr="00F40BC9">
        <w:rPr>
          <w:rFonts w:cs="Arial"/>
        </w:rPr>
        <w:t xml:space="preserve"> András polgármester</w:t>
      </w:r>
    </w:p>
    <w:p w:rsidR="0096415E" w:rsidRPr="00F40BC9" w:rsidRDefault="0096415E" w:rsidP="0096415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cs="Arial"/>
        </w:rPr>
      </w:pPr>
      <w:r w:rsidRPr="00F40BC9">
        <w:rPr>
          <w:rFonts w:cs="Arial"/>
        </w:rPr>
        <w:tab/>
      </w:r>
      <w:r w:rsidRPr="00F40BC9">
        <w:rPr>
          <w:rFonts w:cs="Arial"/>
        </w:rPr>
        <w:tab/>
        <w:t>Dr. Horváth Attila alpolgármester</w:t>
      </w:r>
    </w:p>
    <w:p w:rsidR="0096415E" w:rsidRPr="00F40BC9" w:rsidRDefault="0096415E" w:rsidP="0096415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cs="Arial"/>
        </w:rPr>
      </w:pPr>
      <w:r w:rsidRPr="00F40BC9">
        <w:rPr>
          <w:rFonts w:cs="Arial"/>
        </w:rPr>
        <w:tab/>
      </w:r>
      <w:r w:rsidRPr="00F40BC9">
        <w:rPr>
          <w:rFonts w:cs="Arial"/>
        </w:rPr>
        <w:tab/>
        <w:t>Horváth Soma alpolgármester</w:t>
      </w:r>
    </w:p>
    <w:p w:rsidR="0096415E" w:rsidRPr="00F40BC9" w:rsidRDefault="0096415E" w:rsidP="0096415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cs="Arial"/>
        </w:rPr>
      </w:pPr>
      <w:r w:rsidRPr="00F40BC9">
        <w:rPr>
          <w:rFonts w:cs="Arial"/>
        </w:rPr>
        <w:tab/>
      </w:r>
      <w:r w:rsidRPr="00F40BC9">
        <w:rPr>
          <w:rFonts w:cs="Arial"/>
        </w:rPr>
        <w:tab/>
        <w:t>Dr. Károlyi Ákos jegyző</w:t>
      </w:r>
    </w:p>
    <w:p w:rsidR="0096415E" w:rsidRPr="00F40BC9" w:rsidRDefault="0096415E" w:rsidP="0096415E">
      <w:pPr>
        <w:ind w:left="708" w:firstLine="708"/>
        <w:jc w:val="both"/>
        <w:rPr>
          <w:rFonts w:cs="Arial"/>
          <w:bCs/>
        </w:rPr>
      </w:pPr>
      <w:r w:rsidRPr="00F40BC9">
        <w:rPr>
          <w:rFonts w:cs="Arial"/>
          <w:bCs/>
        </w:rPr>
        <w:t>(A végrehajtásért felelős:</w:t>
      </w:r>
    </w:p>
    <w:p w:rsidR="0096415E" w:rsidRPr="00F40BC9" w:rsidRDefault="0096415E" w:rsidP="0096415E">
      <w:pPr>
        <w:ind w:left="1418"/>
        <w:jc w:val="both"/>
        <w:rPr>
          <w:rFonts w:cs="Arial"/>
          <w:bCs/>
        </w:rPr>
      </w:pPr>
      <w:r w:rsidRPr="00F40BC9">
        <w:rPr>
          <w:rFonts w:cs="Arial"/>
          <w:bCs/>
        </w:rPr>
        <w:t>Kalmár Ervin, a Városüzemeltetési és Városfejlesztési Osztály vezetője</w:t>
      </w:r>
    </w:p>
    <w:p w:rsidR="0096415E" w:rsidRPr="00F40BC9" w:rsidRDefault="0096415E" w:rsidP="0096415E">
      <w:pPr>
        <w:ind w:left="1418"/>
        <w:jc w:val="both"/>
        <w:rPr>
          <w:rFonts w:cs="Arial"/>
          <w:bCs/>
        </w:rPr>
      </w:pPr>
      <w:proofErr w:type="spellStart"/>
      <w:r w:rsidRPr="00F40BC9">
        <w:rPr>
          <w:rFonts w:cs="Arial"/>
          <w:bCs/>
        </w:rPr>
        <w:t>Stéger</w:t>
      </w:r>
      <w:proofErr w:type="spellEnd"/>
      <w:r w:rsidRPr="00F40BC9">
        <w:rPr>
          <w:rFonts w:cs="Arial"/>
          <w:bCs/>
        </w:rPr>
        <w:t xml:space="preserve"> Gábor, a Közgazdasági és Adó Osztály vezetője)</w:t>
      </w:r>
    </w:p>
    <w:p w:rsidR="0096415E" w:rsidRPr="00F40BC9" w:rsidRDefault="0096415E" w:rsidP="0096415E">
      <w:pPr>
        <w:jc w:val="both"/>
        <w:rPr>
          <w:rFonts w:cs="Arial"/>
        </w:rPr>
      </w:pPr>
    </w:p>
    <w:p w:rsidR="0096415E" w:rsidRPr="00F40BC9" w:rsidRDefault="0096415E" w:rsidP="0096415E">
      <w:pPr>
        <w:jc w:val="both"/>
        <w:rPr>
          <w:rFonts w:cs="Arial"/>
        </w:rPr>
      </w:pPr>
      <w:r w:rsidRPr="00F40BC9">
        <w:rPr>
          <w:rFonts w:cs="Arial"/>
          <w:b/>
          <w:u w:val="single"/>
        </w:rPr>
        <w:t>Határidő</w:t>
      </w:r>
      <w:r w:rsidRPr="00F40BC9">
        <w:rPr>
          <w:rFonts w:cs="Arial"/>
          <w:b/>
        </w:rPr>
        <w:t>:</w:t>
      </w:r>
      <w:r w:rsidRPr="00F40BC9">
        <w:rPr>
          <w:rFonts w:cs="Arial"/>
        </w:rPr>
        <w:tab/>
        <w:t>azonnal</w:t>
      </w:r>
    </w:p>
    <w:p w:rsidR="00EC682F" w:rsidRPr="009E641F" w:rsidRDefault="00EC682F" w:rsidP="009E641F">
      <w:bookmarkStart w:id="0" w:name="_GoBack"/>
      <w:bookmarkEnd w:id="0"/>
    </w:p>
    <w:sectPr w:rsidR="00EC682F" w:rsidRPr="009E6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AA7"/>
    <w:multiLevelType w:val="hybridMultilevel"/>
    <w:tmpl w:val="33409B9A"/>
    <w:lvl w:ilvl="0" w:tplc="2860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D374B"/>
    <w:multiLevelType w:val="hybridMultilevel"/>
    <w:tmpl w:val="EF482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816DE"/>
    <w:multiLevelType w:val="hybridMultilevel"/>
    <w:tmpl w:val="E444A3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93"/>
    <w:rsid w:val="00073168"/>
    <w:rsid w:val="00075F7C"/>
    <w:rsid w:val="000A3E97"/>
    <w:rsid w:val="000C5D78"/>
    <w:rsid w:val="00167B91"/>
    <w:rsid w:val="001F5945"/>
    <w:rsid w:val="001F6672"/>
    <w:rsid w:val="002559D6"/>
    <w:rsid w:val="00424BB2"/>
    <w:rsid w:val="00442644"/>
    <w:rsid w:val="00552B44"/>
    <w:rsid w:val="005B266D"/>
    <w:rsid w:val="007A0230"/>
    <w:rsid w:val="007F42A2"/>
    <w:rsid w:val="00815070"/>
    <w:rsid w:val="008214BB"/>
    <w:rsid w:val="00857793"/>
    <w:rsid w:val="008C447D"/>
    <w:rsid w:val="00901B7E"/>
    <w:rsid w:val="0096415E"/>
    <w:rsid w:val="009E641F"/>
    <w:rsid w:val="00A076A6"/>
    <w:rsid w:val="00A43247"/>
    <w:rsid w:val="00A93760"/>
    <w:rsid w:val="00AE154F"/>
    <w:rsid w:val="00B079AC"/>
    <w:rsid w:val="00B3163F"/>
    <w:rsid w:val="00B61D2E"/>
    <w:rsid w:val="00BB5E21"/>
    <w:rsid w:val="00BF6E73"/>
    <w:rsid w:val="00D4038A"/>
    <w:rsid w:val="00DB1119"/>
    <w:rsid w:val="00EC682F"/>
    <w:rsid w:val="00EF4CE1"/>
    <w:rsid w:val="00F22FEB"/>
    <w:rsid w:val="00F84E5F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FE03-2A4E-4D55-B2A2-E12A0ED6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5F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F84E5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F84E5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43247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43247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96415E"/>
    <w:pPr>
      <w:spacing w:after="120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96415E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2020-11-03T07:16:00Z</dcterms:created>
  <dcterms:modified xsi:type="dcterms:W3CDTF">2020-11-03T07:16:00Z</dcterms:modified>
</cp:coreProperties>
</file>