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BD2074" w:rsidRPr="006C20B8" w:rsidRDefault="00BD2074" w:rsidP="00BD2074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129/2020.(X.27.) KOCB számú határozat</w:t>
      </w:r>
    </w:p>
    <w:p w:rsidR="00BD2074" w:rsidRPr="006C20B8" w:rsidRDefault="00BD2074" w:rsidP="00BD2074">
      <w:pPr>
        <w:jc w:val="both"/>
        <w:rPr>
          <w:rFonts w:cs="Arial"/>
        </w:rPr>
      </w:pPr>
    </w:p>
    <w:p w:rsidR="00BD2074" w:rsidRPr="006C20B8" w:rsidRDefault="00BD2074" w:rsidP="00BD2074">
      <w:pPr>
        <w:jc w:val="both"/>
        <w:rPr>
          <w:rFonts w:cs="Arial"/>
          <w:bCs/>
          <w:color w:val="000000"/>
        </w:rPr>
      </w:pPr>
      <w:r w:rsidRPr="006C20B8">
        <w:rPr>
          <w:rFonts w:cs="Arial"/>
          <w:color w:val="000000"/>
          <w:shd w:val="clear" w:color="auto" w:fill="FFFFFF"/>
        </w:rPr>
        <w:t>A Kulturális, Oktatási és Civil Bizottság a „</w:t>
      </w:r>
      <w:r w:rsidRPr="006C20B8">
        <w:rPr>
          <w:rFonts w:cs="Arial"/>
          <w:bCs/>
          <w:color w:val="000000"/>
        </w:rPr>
        <w:t xml:space="preserve">Javaslat ifjúsági feladat-ellátásra vonatkozó dokumentum véleményezésére” c. előterjesztést megtárgyalta, és azt </w:t>
      </w:r>
      <w:r w:rsidRPr="006C20B8">
        <w:rPr>
          <w:rFonts w:cs="Arial"/>
        </w:rPr>
        <w:t>Szombathely Megyei Jogú Város Önkormányzatának Szervezeti és Működési Szabályzatáról szóló 18/2019. (X.31.) önkormányzati rendelet 52.§ (4) bekezdése 1. pontja értelmében</w:t>
      </w:r>
      <w:r w:rsidRPr="006C20B8">
        <w:rPr>
          <w:rFonts w:cs="Arial"/>
          <w:bCs/>
          <w:color w:val="000000"/>
        </w:rPr>
        <w:t xml:space="preserve"> - az előterjesztés melléklete szerinti tartalommal – </w:t>
      </w:r>
      <w:r w:rsidRPr="006C20B8">
        <w:rPr>
          <w:rFonts w:cs="Arial"/>
          <w:b/>
          <w:color w:val="000000"/>
        </w:rPr>
        <w:t>költségvetési többletforrás biztosítása nélkül</w:t>
      </w:r>
      <w:r w:rsidRPr="006C20B8">
        <w:rPr>
          <w:rFonts w:cs="Arial"/>
          <w:bCs/>
          <w:color w:val="000000"/>
        </w:rPr>
        <w:t xml:space="preserve"> tudomásul veszi. </w:t>
      </w:r>
    </w:p>
    <w:p w:rsidR="00BD2074" w:rsidRPr="006C20B8" w:rsidRDefault="00BD2074" w:rsidP="00BD2074">
      <w:pPr>
        <w:jc w:val="both"/>
        <w:rPr>
          <w:rFonts w:cs="Arial"/>
          <w:bCs/>
          <w:color w:val="000000"/>
        </w:rPr>
      </w:pPr>
    </w:p>
    <w:p w:rsidR="00BD2074" w:rsidRPr="006C20B8" w:rsidRDefault="00BD2074" w:rsidP="00BD2074">
      <w:pPr>
        <w:rPr>
          <w:rFonts w:cs="Arial"/>
        </w:rPr>
      </w:pPr>
      <w:r w:rsidRPr="006C20B8">
        <w:rPr>
          <w:rFonts w:cs="Arial"/>
          <w:b/>
          <w:bCs/>
          <w:u w:val="single"/>
        </w:rPr>
        <w:t xml:space="preserve">Felelős: </w:t>
      </w:r>
      <w:r w:rsidRPr="006C20B8">
        <w:rPr>
          <w:rFonts w:cs="Arial"/>
        </w:rPr>
        <w:tab/>
        <w:t>Putz Attila, a Kulturális, Oktatási és Civil Bizottság elnöke</w:t>
      </w:r>
    </w:p>
    <w:p w:rsidR="00BD2074" w:rsidRPr="006C20B8" w:rsidRDefault="00BD2074" w:rsidP="00BD2074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Dr. Nemény András polgármester</w:t>
      </w:r>
    </w:p>
    <w:p w:rsidR="00BD2074" w:rsidRPr="006C20B8" w:rsidRDefault="00BD2074" w:rsidP="00BD2074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Horváth Soma alpolgármester</w:t>
      </w:r>
    </w:p>
    <w:p w:rsidR="00BD2074" w:rsidRPr="006C20B8" w:rsidRDefault="00BD2074" w:rsidP="00BD2074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Dr. László Győző alpolgármester</w:t>
      </w:r>
    </w:p>
    <w:p w:rsidR="00BD2074" w:rsidRPr="006C20B8" w:rsidRDefault="00BD2074" w:rsidP="00BD2074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 xml:space="preserve">     </w:t>
      </w:r>
      <w:r w:rsidRPr="006C20B8">
        <w:rPr>
          <w:rFonts w:cs="Arial"/>
          <w:bCs/>
        </w:rPr>
        <w:tab/>
        <w:t>(a végrehajtás előkészítéséért:</w:t>
      </w:r>
    </w:p>
    <w:p w:rsidR="00BD2074" w:rsidRPr="006C20B8" w:rsidRDefault="00BD2074" w:rsidP="00BD2074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Vinczéné Dr. Menyhárt Mária, az Egészségügyi és Közszolgálati Osztály vezetője,</w:t>
      </w:r>
    </w:p>
    <w:p w:rsidR="00BD2074" w:rsidRPr="006C20B8" w:rsidRDefault="00BD2074" w:rsidP="00BD2074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Horváth Zoltán, az AGORA Szombathelyi Kulturális Központ igazgatója)</w:t>
      </w:r>
    </w:p>
    <w:p w:rsidR="00BD2074" w:rsidRPr="006C20B8" w:rsidRDefault="00BD2074" w:rsidP="00BD2074">
      <w:pPr>
        <w:tabs>
          <w:tab w:val="left" w:pos="1506"/>
        </w:tabs>
        <w:ind w:left="1416" w:hanging="1260"/>
        <w:rPr>
          <w:rFonts w:cs="Arial"/>
          <w:bCs/>
        </w:rPr>
      </w:pPr>
    </w:p>
    <w:p w:rsidR="00BD2074" w:rsidRPr="006C20B8" w:rsidRDefault="00BD2074" w:rsidP="00BD2074">
      <w:pPr>
        <w:tabs>
          <w:tab w:val="left" w:pos="1418"/>
        </w:tabs>
        <w:rPr>
          <w:rFonts w:cs="Arial"/>
          <w:bCs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  <w:b/>
          <w:bCs/>
        </w:rPr>
        <w:t>:</w:t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Cs/>
        </w:rPr>
        <w:t>azonnal</w:t>
      </w: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76CA8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56E13"/>
    <w:rsid w:val="00C62885"/>
    <w:rsid w:val="00C84A59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608D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2020-10-30T07:34:00Z</dcterms:created>
  <dcterms:modified xsi:type="dcterms:W3CDTF">2020-10-30T07:34:00Z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