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91197E" w:rsidRPr="006C20B8" w:rsidRDefault="0091197E" w:rsidP="0091197E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126/2020.(X.27.) KOCB számú határozat</w:t>
      </w:r>
    </w:p>
    <w:p w:rsidR="0091197E" w:rsidRPr="006C20B8" w:rsidRDefault="0091197E" w:rsidP="0091197E">
      <w:pPr>
        <w:jc w:val="both"/>
        <w:rPr>
          <w:rFonts w:cs="Arial"/>
        </w:rPr>
      </w:pPr>
    </w:p>
    <w:p w:rsidR="0091197E" w:rsidRPr="006C20B8" w:rsidRDefault="0091197E" w:rsidP="0091197E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bCs/>
          <w:i/>
        </w:rPr>
        <w:t>Javaslat Szombathely Megyei Jogú Város Önkormányzatának 2020. évi belső ellenőrzési tervének, illetve Szombathely Megyei Jogú Város költségvetési intézményeinek 2020. évi fenntartó általi ellenőrzési tervének módosítására</w:t>
      </w:r>
      <w:r w:rsidRPr="006C20B8">
        <w:rPr>
          <w:rFonts w:cs="Arial"/>
          <w:i/>
        </w:rPr>
        <w:t xml:space="preserve">” </w:t>
      </w:r>
      <w:r w:rsidRPr="006C20B8">
        <w:rPr>
          <w:rFonts w:cs="Arial"/>
          <w:bCs/>
        </w:rPr>
        <w:t xml:space="preserve">c. előterjesztést megtárgyalta és a </w:t>
      </w:r>
      <w:r w:rsidRPr="006C20B8">
        <w:rPr>
          <w:rFonts w:cs="Arial"/>
        </w:rPr>
        <w:t xml:space="preserve">Szombathely Megyei Jogú Város költségvetési intézményeinek 2020. évi fenntartó általi módosított ellenőrzési tervéről szóló </w:t>
      </w:r>
      <w:r w:rsidRPr="006C20B8">
        <w:rPr>
          <w:rFonts w:cs="Arial"/>
          <w:bCs/>
        </w:rPr>
        <w:t>határozati javaslatot az előterjesztésben foglaltak szerint a Közgyűlésnek elfogadásra javasolja.</w:t>
      </w:r>
    </w:p>
    <w:p w:rsidR="0091197E" w:rsidRPr="006C20B8" w:rsidRDefault="0091197E" w:rsidP="0091197E">
      <w:pPr>
        <w:jc w:val="both"/>
        <w:rPr>
          <w:rFonts w:cs="Arial"/>
          <w:bCs/>
        </w:rPr>
      </w:pPr>
    </w:p>
    <w:p w:rsidR="0091197E" w:rsidRPr="006C20B8" w:rsidRDefault="0091197E" w:rsidP="0091197E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91197E" w:rsidRPr="006C20B8" w:rsidRDefault="0091197E" w:rsidP="0091197E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91197E" w:rsidRPr="006C20B8" w:rsidRDefault="0091197E" w:rsidP="0091197E">
      <w:pPr>
        <w:ind w:left="709" w:firstLine="425"/>
        <w:jc w:val="both"/>
        <w:rPr>
          <w:rFonts w:cs="Arial"/>
        </w:rPr>
      </w:pPr>
      <w:r w:rsidRPr="006C20B8">
        <w:rPr>
          <w:rFonts w:cs="Arial"/>
          <w:bCs/>
        </w:rPr>
        <w:t>Dr. Károlyi Ákos jegyző</w:t>
      </w:r>
    </w:p>
    <w:p w:rsidR="0091197E" w:rsidRPr="006C20B8" w:rsidRDefault="0091197E" w:rsidP="0091197E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91197E" w:rsidRPr="006C20B8" w:rsidRDefault="0091197E" w:rsidP="0091197E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Dr. Andorné Fodor Ágnes belső ellenőrzési vezető)</w:t>
      </w:r>
    </w:p>
    <w:p w:rsidR="0091197E" w:rsidRPr="006C20B8" w:rsidRDefault="0091197E" w:rsidP="0091197E">
      <w:pPr>
        <w:ind w:left="709" w:hanging="709"/>
        <w:jc w:val="both"/>
        <w:rPr>
          <w:rFonts w:cs="Arial"/>
          <w:b/>
          <w:bCs/>
          <w:u w:val="single"/>
        </w:rPr>
      </w:pPr>
    </w:p>
    <w:p w:rsidR="0091197E" w:rsidRPr="006C20B8" w:rsidRDefault="0091197E" w:rsidP="0091197E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  </w:t>
      </w:r>
    </w:p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0C64C6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617E4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367F"/>
    <w:rsid w:val="00074BEF"/>
    <w:rsid w:val="00075E18"/>
    <w:rsid w:val="00093125"/>
    <w:rsid w:val="000C64C6"/>
    <w:rsid w:val="00123CDD"/>
    <w:rsid w:val="001F7BE3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3F5C2D"/>
    <w:rsid w:val="00444E2E"/>
    <w:rsid w:val="004450AF"/>
    <w:rsid w:val="00446A66"/>
    <w:rsid w:val="00475EC1"/>
    <w:rsid w:val="004843A5"/>
    <w:rsid w:val="00485CA2"/>
    <w:rsid w:val="00492410"/>
    <w:rsid w:val="004A5BAD"/>
    <w:rsid w:val="004E5589"/>
    <w:rsid w:val="004F1908"/>
    <w:rsid w:val="004F2128"/>
    <w:rsid w:val="0054435A"/>
    <w:rsid w:val="005457B7"/>
    <w:rsid w:val="005F4131"/>
    <w:rsid w:val="0064110F"/>
    <w:rsid w:val="00694F1D"/>
    <w:rsid w:val="006A7B81"/>
    <w:rsid w:val="006C2684"/>
    <w:rsid w:val="006E2896"/>
    <w:rsid w:val="006E29E7"/>
    <w:rsid w:val="007158EE"/>
    <w:rsid w:val="007A68E9"/>
    <w:rsid w:val="007C00F0"/>
    <w:rsid w:val="007C7445"/>
    <w:rsid w:val="007E3D2A"/>
    <w:rsid w:val="0080274A"/>
    <w:rsid w:val="00823ED8"/>
    <w:rsid w:val="00826F63"/>
    <w:rsid w:val="00862376"/>
    <w:rsid w:val="00874C9A"/>
    <w:rsid w:val="0088341D"/>
    <w:rsid w:val="008B0FDE"/>
    <w:rsid w:val="008B6CA8"/>
    <w:rsid w:val="0091197E"/>
    <w:rsid w:val="009134BB"/>
    <w:rsid w:val="009275F9"/>
    <w:rsid w:val="009413A3"/>
    <w:rsid w:val="0097225E"/>
    <w:rsid w:val="009E3384"/>
    <w:rsid w:val="00A13EBD"/>
    <w:rsid w:val="00A25555"/>
    <w:rsid w:val="00A51E0A"/>
    <w:rsid w:val="00A66E70"/>
    <w:rsid w:val="00A741F6"/>
    <w:rsid w:val="00AD0FC5"/>
    <w:rsid w:val="00B159BC"/>
    <w:rsid w:val="00B30CF9"/>
    <w:rsid w:val="00B82603"/>
    <w:rsid w:val="00B915AF"/>
    <w:rsid w:val="00BC5E15"/>
    <w:rsid w:val="00C16E06"/>
    <w:rsid w:val="00C62885"/>
    <w:rsid w:val="00CC2D24"/>
    <w:rsid w:val="00D67A61"/>
    <w:rsid w:val="00DE3510"/>
    <w:rsid w:val="00DE43F9"/>
    <w:rsid w:val="00E27249"/>
    <w:rsid w:val="00E32DF7"/>
    <w:rsid w:val="00E634A2"/>
    <w:rsid w:val="00E95693"/>
    <w:rsid w:val="00EA0D73"/>
    <w:rsid w:val="00EB68C9"/>
    <w:rsid w:val="00ED36D9"/>
    <w:rsid w:val="00ED5E0E"/>
    <w:rsid w:val="00F1159C"/>
    <w:rsid w:val="00F13B69"/>
    <w:rsid w:val="00F2608D"/>
    <w:rsid w:val="00F27B4B"/>
    <w:rsid w:val="00F313A0"/>
    <w:rsid w:val="00F67252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2020-10-30T07:29:00Z</dcterms:created>
  <dcterms:modified xsi:type="dcterms:W3CDTF">2020-10-30T07:29:00Z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