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FB86" w14:textId="79C94A32" w:rsidR="002875CB" w:rsidRDefault="002875CB" w:rsidP="002875CB">
      <w:pPr>
        <w:pStyle w:val="Listaszerbekezds"/>
        <w:numPr>
          <w:ilvl w:val="0"/>
          <w:numId w:val="19"/>
        </w:numPr>
        <w:jc w:val="right"/>
        <w:rPr>
          <w:rFonts w:ascii="Arial" w:hAnsi="Arial" w:cs="Arial"/>
          <w:bCs/>
        </w:rPr>
      </w:pPr>
      <w:r w:rsidRPr="002875CB">
        <w:rPr>
          <w:rFonts w:ascii="Arial" w:hAnsi="Arial" w:cs="Arial"/>
          <w:bCs/>
        </w:rPr>
        <w:t>melléklet</w:t>
      </w:r>
    </w:p>
    <w:p w14:paraId="3A3057D3" w14:textId="77777777" w:rsidR="002875CB" w:rsidRPr="002875CB" w:rsidRDefault="002875CB" w:rsidP="002875CB">
      <w:pPr>
        <w:pStyle w:val="Listaszerbekezds"/>
        <w:jc w:val="center"/>
        <w:rPr>
          <w:rFonts w:ascii="Arial" w:hAnsi="Arial" w:cs="Arial"/>
          <w:bCs/>
        </w:rPr>
      </w:pPr>
    </w:p>
    <w:p w14:paraId="68136649" w14:textId="554FF279" w:rsid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Szombathely Megyei Jogú Vá</w:t>
      </w:r>
      <w:r>
        <w:rPr>
          <w:rFonts w:ascii="Arial" w:hAnsi="Arial" w:cs="Arial"/>
          <w:b/>
        </w:rPr>
        <w:t>ros Önkormányzata Közgyűlésének</w:t>
      </w:r>
    </w:p>
    <w:p w14:paraId="4B47DE5A" w14:textId="77777777" w:rsidR="00A4306F" w:rsidRPr="00A4306F" w:rsidRDefault="00DB5283" w:rsidP="00A43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……/2020</w:t>
      </w:r>
      <w:r w:rsidR="00A4306F">
        <w:rPr>
          <w:rFonts w:ascii="Arial" w:hAnsi="Arial" w:cs="Arial"/>
          <w:b/>
        </w:rPr>
        <w:t>. (</w:t>
      </w:r>
      <w:r w:rsidR="00A932D5">
        <w:rPr>
          <w:rFonts w:ascii="Arial" w:hAnsi="Arial" w:cs="Arial"/>
          <w:b/>
        </w:rPr>
        <w:t>…..</w:t>
      </w:r>
      <w:r w:rsidR="00A4306F" w:rsidRPr="00A4306F">
        <w:rPr>
          <w:rFonts w:ascii="Arial" w:hAnsi="Arial" w:cs="Arial"/>
          <w:b/>
        </w:rPr>
        <w:t>.) önkormányzati rendelete</w:t>
      </w:r>
    </w:p>
    <w:p w14:paraId="1F2A08C0" w14:textId="77777777" w:rsidR="00A4306F" w:rsidRP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háztartási szennyvíz begyűjtéséről és ártalommentes elhelyezéséről</w:t>
      </w:r>
      <w:r w:rsidR="004C4C42">
        <w:rPr>
          <w:rFonts w:ascii="Arial" w:hAnsi="Arial" w:cs="Arial"/>
          <w:b/>
        </w:rPr>
        <w:t xml:space="preserve"> szóló </w:t>
      </w:r>
      <w:r w:rsidR="004C4C42" w:rsidRPr="0003390E">
        <w:rPr>
          <w:rFonts w:ascii="Arial" w:hAnsi="Arial" w:cs="Arial"/>
          <w:b/>
        </w:rPr>
        <w:t xml:space="preserve">25/2013. (VI. 25.) </w:t>
      </w:r>
      <w:r w:rsidR="00DB6802" w:rsidRPr="00DB6802">
        <w:rPr>
          <w:rFonts w:ascii="Arial" w:hAnsi="Arial" w:cs="Arial"/>
          <w:b/>
        </w:rPr>
        <w:t xml:space="preserve">önkormányzati </w:t>
      </w:r>
      <w:r w:rsidR="004C4C42" w:rsidRPr="0003390E">
        <w:rPr>
          <w:rFonts w:ascii="Arial" w:hAnsi="Arial" w:cs="Arial"/>
          <w:b/>
        </w:rPr>
        <w:t>rendelet módosításáról</w:t>
      </w:r>
    </w:p>
    <w:p w14:paraId="2A9E705D" w14:textId="77777777" w:rsidR="00A4306F" w:rsidRPr="00AE180B" w:rsidRDefault="00A4306F" w:rsidP="00AE180B">
      <w:pPr>
        <w:tabs>
          <w:tab w:val="left" w:pos="4253"/>
        </w:tabs>
        <w:jc w:val="both"/>
        <w:rPr>
          <w:rFonts w:ascii="Arial" w:hAnsi="Arial"/>
        </w:rPr>
      </w:pPr>
    </w:p>
    <w:p w14:paraId="1B49659F" w14:textId="77777777" w:rsidR="004C4C42" w:rsidRPr="00AE180B" w:rsidRDefault="004C4C42" w:rsidP="00AE180B">
      <w:pPr>
        <w:tabs>
          <w:tab w:val="left" w:pos="4253"/>
        </w:tabs>
        <w:jc w:val="both"/>
        <w:rPr>
          <w:rFonts w:ascii="Arial" w:hAnsi="Arial"/>
        </w:rPr>
      </w:pPr>
    </w:p>
    <w:p w14:paraId="5F81E2E2" w14:textId="21AFEB12" w:rsidR="00284C63" w:rsidRDefault="00AE180B" w:rsidP="00284C63">
      <w:pPr>
        <w:tabs>
          <w:tab w:val="left" w:pos="4253"/>
        </w:tabs>
        <w:jc w:val="both"/>
        <w:rPr>
          <w:rFonts w:ascii="Arial" w:hAnsi="Arial"/>
        </w:rPr>
      </w:pPr>
      <w:r w:rsidRPr="00AE180B">
        <w:rPr>
          <w:rFonts w:ascii="Arial" w:hAnsi="Arial"/>
        </w:rPr>
        <w:t>Szombathely</w:t>
      </w:r>
      <w:r w:rsidR="00CB7DE6"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 w:rsidR="00CB7DE6"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 w:rsidR="00CB7DE6"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 w:rsidR="00CB7DE6"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</w:p>
    <w:p w14:paraId="4585F85F" w14:textId="65E3E503" w:rsidR="00EF4EC9" w:rsidRPr="00284C63" w:rsidRDefault="00284C63" w:rsidP="00284C63">
      <w:pPr>
        <w:pStyle w:val="Listaszerbekezds"/>
        <w:numPr>
          <w:ilvl w:val="0"/>
          <w:numId w:val="18"/>
        </w:numPr>
        <w:tabs>
          <w:tab w:val="left" w:pos="4253"/>
        </w:tabs>
        <w:jc w:val="center"/>
        <w:rPr>
          <w:rFonts w:ascii="Arial" w:hAnsi="Arial"/>
          <w:b/>
        </w:rPr>
      </w:pPr>
      <w:r w:rsidRPr="00284C63">
        <w:rPr>
          <w:rFonts w:ascii="Arial" w:hAnsi="Arial"/>
          <w:b/>
        </w:rPr>
        <w:t>§</w:t>
      </w:r>
    </w:p>
    <w:p w14:paraId="3D6AC38F" w14:textId="77777777" w:rsidR="00284C63" w:rsidRPr="00814E51" w:rsidRDefault="00284C6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7F3DC735" w14:textId="7B02A781" w:rsidR="00EF4EC9" w:rsidRDefault="00EF4EC9" w:rsidP="00284C63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>A nem közművel összegyűjtött háztartási szennyvíz begyűjtéséről és ártalommentes elhelyezéséről szóló 25/2013. (VI. 25.) önkormányzati rendelet</w:t>
      </w:r>
      <w:r w:rsidR="004C08B6">
        <w:rPr>
          <w:rFonts w:ascii="Arial" w:hAnsi="Arial"/>
        </w:rPr>
        <w:t xml:space="preserve"> (a továbbiakban: Rendelet)</w:t>
      </w:r>
      <w:r>
        <w:rPr>
          <w:rFonts w:ascii="Arial" w:hAnsi="Arial"/>
        </w:rPr>
        <w:t xml:space="preserve"> bevezető része helyébe a következő rendelkezés lép:</w:t>
      </w:r>
    </w:p>
    <w:p w14:paraId="6C4DE435" w14:textId="3060F679" w:rsidR="004C08B6" w:rsidRDefault="004C08B6" w:rsidP="00284C63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Pr="00AE180B">
        <w:rPr>
          <w:rFonts w:ascii="Arial" w:hAnsi="Arial"/>
        </w:rPr>
        <w:t>Szombathely</w:t>
      </w:r>
      <w:r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  <w:r>
        <w:rPr>
          <w:rFonts w:ascii="Arial" w:hAnsi="Arial"/>
        </w:rPr>
        <w:t>”</w:t>
      </w:r>
    </w:p>
    <w:p w14:paraId="13E9F597" w14:textId="1CFC14CA" w:rsidR="00AE180B" w:rsidRPr="00284C63" w:rsidRDefault="00284C63" w:rsidP="00284C63">
      <w:pPr>
        <w:pStyle w:val="Listaszerbekezds"/>
        <w:numPr>
          <w:ilvl w:val="0"/>
          <w:numId w:val="18"/>
        </w:num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</w:t>
      </w:r>
    </w:p>
    <w:p w14:paraId="117F5ACE" w14:textId="77777777" w:rsidR="00AE180B" w:rsidRPr="00AE180B" w:rsidRDefault="00AE180B" w:rsidP="00284C63">
      <w:pPr>
        <w:tabs>
          <w:tab w:val="left" w:pos="4253"/>
        </w:tabs>
        <w:jc w:val="both"/>
        <w:rPr>
          <w:rFonts w:ascii="Arial" w:hAnsi="Arial"/>
        </w:rPr>
      </w:pPr>
    </w:p>
    <w:p w14:paraId="5DCB461C" w14:textId="45BC3BC2" w:rsidR="00DB6802" w:rsidRPr="00235BE9" w:rsidRDefault="00DB6802" w:rsidP="00284C6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 xml:space="preserve">A </w:t>
      </w:r>
      <w:r w:rsidR="004C08B6" w:rsidRPr="00235BE9">
        <w:rPr>
          <w:rFonts w:ascii="Arial" w:hAnsi="Arial" w:cs="Arial"/>
        </w:rPr>
        <w:t xml:space="preserve">Rendelet </w:t>
      </w:r>
      <w:r w:rsidRPr="00235BE9">
        <w:rPr>
          <w:rFonts w:ascii="Arial" w:hAnsi="Arial" w:cs="Arial"/>
        </w:rPr>
        <w:t xml:space="preserve">2. § (3) bekezdése helyébe </w:t>
      </w:r>
      <w:r w:rsidR="00A11DA0" w:rsidRPr="00235BE9">
        <w:rPr>
          <w:rFonts w:ascii="Arial" w:hAnsi="Arial" w:cs="Arial"/>
        </w:rPr>
        <w:t>a következő</w:t>
      </w:r>
      <w:r w:rsidRPr="00235BE9">
        <w:rPr>
          <w:rFonts w:ascii="Arial" w:hAnsi="Arial" w:cs="Arial"/>
        </w:rPr>
        <w:t xml:space="preserve"> rendelkezés lép:</w:t>
      </w:r>
    </w:p>
    <w:p w14:paraId="5A4D7FA1" w14:textId="55587764" w:rsidR="00AE180B" w:rsidRPr="00235BE9" w:rsidRDefault="00DB6802" w:rsidP="00284C6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</w:t>
      </w:r>
      <w:r w:rsidR="00B46CD7" w:rsidRPr="00235BE9">
        <w:rPr>
          <w:rFonts w:ascii="Arial" w:hAnsi="Arial" w:cs="Arial"/>
        </w:rPr>
        <w:t>E rendelet alkalmazása során közszolgáltató alatt a K</w:t>
      </w:r>
      <w:r w:rsidR="004C08B6" w:rsidRPr="00235BE9">
        <w:rPr>
          <w:rFonts w:ascii="Arial" w:hAnsi="Arial" w:cs="Arial"/>
        </w:rPr>
        <w:t>ALAMÁR TRANS</w:t>
      </w:r>
      <w:r w:rsidR="00B46CD7" w:rsidRPr="00235BE9">
        <w:rPr>
          <w:rFonts w:ascii="Arial" w:hAnsi="Arial" w:cs="Arial"/>
        </w:rPr>
        <w:t xml:space="preserve"> Szolgáltató és Kereskedelmi Kft. (8998 Vaspör, 023/27 hrsz.) kell érteni, a város teljes közigazgatási területén 2020. </w:t>
      </w:r>
      <w:r w:rsidR="001160AF" w:rsidRPr="00235BE9">
        <w:rPr>
          <w:rFonts w:ascii="Arial" w:hAnsi="Arial" w:cs="Arial"/>
        </w:rPr>
        <w:t>december</w:t>
      </w:r>
      <w:r w:rsidR="00B46CD7" w:rsidRPr="00235BE9">
        <w:rPr>
          <w:rFonts w:ascii="Arial" w:hAnsi="Arial" w:cs="Arial"/>
        </w:rPr>
        <w:t xml:space="preserve"> 1</w:t>
      </w:r>
      <w:r w:rsidR="004C08B6" w:rsidRPr="00235BE9">
        <w:rPr>
          <w:rFonts w:ascii="Arial" w:hAnsi="Arial" w:cs="Arial"/>
        </w:rPr>
        <w:t>.</w:t>
      </w:r>
      <w:r w:rsidR="00B46CD7" w:rsidRPr="00235BE9">
        <w:rPr>
          <w:rFonts w:ascii="Arial" w:hAnsi="Arial" w:cs="Arial"/>
        </w:rPr>
        <w:t xml:space="preserve"> - 2023. </w:t>
      </w:r>
      <w:r w:rsidR="001160AF" w:rsidRPr="00235BE9">
        <w:rPr>
          <w:rFonts w:ascii="Arial" w:hAnsi="Arial" w:cs="Arial"/>
        </w:rPr>
        <w:t>november 30</w:t>
      </w:r>
      <w:r w:rsidR="00B46CD7" w:rsidRPr="00235BE9">
        <w:rPr>
          <w:rFonts w:ascii="Arial" w:hAnsi="Arial" w:cs="Arial"/>
        </w:rPr>
        <w:t>. között</w:t>
      </w:r>
      <w:r w:rsidR="00AE180B" w:rsidRPr="00235BE9">
        <w:rPr>
          <w:rFonts w:ascii="Arial" w:hAnsi="Arial" w:cs="Arial"/>
        </w:rPr>
        <w:t>.</w:t>
      </w:r>
      <w:r w:rsidRPr="00235BE9">
        <w:rPr>
          <w:rFonts w:ascii="Arial" w:hAnsi="Arial" w:cs="Arial"/>
        </w:rPr>
        <w:t>”</w:t>
      </w:r>
    </w:p>
    <w:p w14:paraId="6A262D0F" w14:textId="77777777" w:rsidR="00AE180B" w:rsidRPr="00235BE9" w:rsidRDefault="00AE180B" w:rsidP="00284C63">
      <w:pPr>
        <w:tabs>
          <w:tab w:val="left" w:pos="4253"/>
        </w:tabs>
        <w:jc w:val="both"/>
        <w:rPr>
          <w:rFonts w:ascii="Arial" w:hAnsi="Arial"/>
        </w:rPr>
      </w:pPr>
    </w:p>
    <w:p w14:paraId="2509D15A" w14:textId="69A67D6C" w:rsidR="00151B25" w:rsidRPr="00235BE9" w:rsidRDefault="00151B25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67BED45F" w14:textId="77777777" w:rsidR="00485113" w:rsidRPr="00814E51" w:rsidRDefault="0048511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EE62392" w14:textId="667FB201" w:rsidR="00485113" w:rsidRPr="00235BE9" w:rsidRDefault="00485113" w:rsidP="0048511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A Rendelet 5. § (5) bekezdése helyébe a következő rendelkezés lép:</w:t>
      </w:r>
    </w:p>
    <w:p w14:paraId="60EE9016" w14:textId="25AC6B8F" w:rsidR="00485113" w:rsidRPr="00235BE9" w:rsidRDefault="00485113" w:rsidP="00485113">
      <w:pPr>
        <w:tabs>
          <w:tab w:val="left" w:pos="4253"/>
        </w:tabs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„(5) A tulajdonos a közszolgáltatás ellenértékeként az 1. mellékletben meghatározott szolgáltatási díjat köteles a szolgáltatónak számla ellenében megfizetni, és a számlát 5 évig megőrizni. Az intézményi ingatlanok és az időlegesen használt ingatlanok tulajdonosai 5 m</w:t>
      </w:r>
      <w:r w:rsidRPr="00235BE9">
        <w:rPr>
          <w:rFonts w:ascii="Arial" w:hAnsi="Arial" w:cs="Arial"/>
          <w:vertAlign w:val="superscript"/>
        </w:rPr>
        <w:t>3</w:t>
      </w:r>
      <w:r w:rsidRPr="00235BE9">
        <w:rPr>
          <w:rFonts w:ascii="Arial" w:hAnsi="Arial" w:cs="Arial"/>
        </w:rPr>
        <w:t xml:space="preserve"> mennyiség alatti háztartási szennyvíz </w:t>
      </w:r>
      <w:r w:rsidR="001160AF" w:rsidRPr="00235BE9">
        <w:rPr>
          <w:rFonts w:ascii="Arial" w:hAnsi="Arial" w:cs="Arial"/>
        </w:rPr>
        <w:t xml:space="preserve">elszállításának megrendelése </w:t>
      </w:r>
      <w:r w:rsidRPr="00235BE9">
        <w:rPr>
          <w:rFonts w:ascii="Arial" w:hAnsi="Arial" w:cs="Arial"/>
        </w:rPr>
        <w:t>esetén</w:t>
      </w:r>
      <w:r w:rsidR="008F3BCD" w:rsidRPr="00235BE9">
        <w:rPr>
          <w:rFonts w:ascii="Arial" w:hAnsi="Arial" w:cs="Arial"/>
        </w:rPr>
        <w:t xml:space="preserve"> kötelesek a ténylegesen elszállított és az 5 m</w:t>
      </w:r>
      <w:r w:rsidR="008F3BCD" w:rsidRPr="00235BE9">
        <w:rPr>
          <w:rFonts w:ascii="Arial" w:hAnsi="Arial" w:cs="Arial"/>
          <w:vertAlign w:val="superscript"/>
        </w:rPr>
        <w:t>3</w:t>
      </w:r>
      <w:r w:rsidR="008F3BCD" w:rsidRPr="00235BE9">
        <w:rPr>
          <w:rFonts w:ascii="Arial" w:hAnsi="Arial" w:cs="Arial"/>
        </w:rPr>
        <w:t xml:space="preserve"> közötti különbözet utáni alapdíjat is megfizetni.</w:t>
      </w:r>
      <w:r w:rsidRPr="00235BE9">
        <w:rPr>
          <w:rFonts w:ascii="Arial" w:hAnsi="Arial" w:cs="Arial"/>
        </w:rPr>
        <w:t>”</w:t>
      </w:r>
    </w:p>
    <w:p w14:paraId="6FA484CE" w14:textId="77777777" w:rsidR="00485113" w:rsidRPr="00814E51" w:rsidRDefault="00485113" w:rsidP="00485113">
      <w:pPr>
        <w:tabs>
          <w:tab w:val="left" w:pos="4253"/>
        </w:tabs>
        <w:jc w:val="both"/>
        <w:rPr>
          <w:rFonts w:ascii="Arial" w:hAnsi="Arial"/>
        </w:rPr>
      </w:pPr>
    </w:p>
    <w:p w14:paraId="332684BB" w14:textId="1587BDE9" w:rsidR="00485113" w:rsidRPr="00235BE9" w:rsidRDefault="00485113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22B13C73" w14:textId="77777777" w:rsidR="00284C63" w:rsidRPr="00814E51" w:rsidRDefault="00284C63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B3FE112" w14:textId="2554E8E5" w:rsidR="003C53F4" w:rsidRPr="00235BE9" w:rsidRDefault="003C53F4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A</w:t>
      </w:r>
      <w:r w:rsidR="004C08B6" w:rsidRPr="00235BE9">
        <w:rPr>
          <w:rFonts w:ascii="Arial" w:hAnsi="Arial" w:cs="Arial"/>
        </w:rPr>
        <w:t xml:space="preserve"> Rendelet </w:t>
      </w:r>
      <w:r w:rsidRPr="00235BE9">
        <w:rPr>
          <w:rFonts w:ascii="Arial" w:hAnsi="Arial" w:cs="Arial"/>
        </w:rPr>
        <w:t>1. melléklete helyébe a</w:t>
      </w:r>
      <w:r w:rsidR="004C08B6" w:rsidRPr="00235BE9">
        <w:rPr>
          <w:rFonts w:ascii="Arial" w:hAnsi="Arial" w:cs="Arial"/>
        </w:rPr>
        <w:t>z 1. melléklet lép.</w:t>
      </w:r>
    </w:p>
    <w:p w14:paraId="6168071B" w14:textId="77777777" w:rsidR="003C53F4" w:rsidRPr="00235BE9" w:rsidRDefault="003C53F4" w:rsidP="00284C63">
      <w:pPr>
        <w:jc w:val="both"/>
        <w:rPr>
          <w:rFonts w:ascii="Arial" w:hAnsi="Arial" w:cs="Arial"/>
        </w:rPr>
      </w:pPr>
    </w:p>
    <w:p w14:paraId="7EFA42E5" w14:textId="21A0C98D" w:rsidR="00284C63" w:rsidRPr="00235BE9" w:rsidRDefault="00E02E45" w:rsidP="00284C63">
      <w:pPr>
        <w:pStyle w:val="Listaszerbekezds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235BE9">
        <w:rPr>
          <w:rFonts w:ascii="Arial" w:hAnsi="Arial" w:cs="Arial"/>
          <w:b/>
        </w:rPr>
        <w:t>§</w:t>
      </w:r>
    </w:p>
    <w:p w14:paraId="750AEBDC" w14:textId="77777777" w:rsidR="00E02E45" w:rsidRPr="00235BE9" w:rsidRDefault="00E02E45" w:rsidP="00284C63">
      <w:pPr>
        <w:jc w:val="both"/>
        <w:rPr>
          <w:rFonts w:ascii="Arial" w:hAnsi="Arial" w:cs="Arial"/>
        </w:rPr>
      </w:pPr>
    </w:p>
    <w:p w14:paraId="3F074897" w14:textId="3F3F1263" w:rsidR="00AE180B" w:rsidRPr="00235BE9" w:rsidRDefault="00AE180B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E</w:t>
      </w:r>
      <w:r w:rsidR="00DB6802" w:rsidRPr="00235BE9">
        <w:rPr>
          <w:rFonts w:ascii="Arial" w:hAnsi="Arial" w:cs="Arial"/>
        </w:rPr>
        <w:t>z a rendelet</w:t>
      </w:r>
      <w:r w:rsidR="004C08B6" w:rsidRPr="00235BE9">
        <w:rPr>
          <w:rFonts w:ascii="Arial" w:hAnsi="Arial" w:cs="Arial"/>
        </w:rPr>
        <w:t xml:space="preserve"> 2020. </w:t>
      </w:r>
      <w:r w:rsidR="00645CBF" w:rsidRPr="00235BE9">
        <w:rPr>
          <w:rFonts w:ascii="Arial" w:hAnsi="Arial" w:cs="Arial"/>
        </w:rPr>
        <w:t>december</w:t>
      </w:r>
      <w:r w:rsidR="004C08B6" w:rsidRPr="00235BE9">
        <w:rPr>
          <w:rFonts w:ascii="Arial" w:hAnsi="Arial" w:cs="Arial"/>
        </w:rPr>
        <w:t xml:space="preserve"> 1. </w:t>
      </w:r>
      <w:r w:rsidRPr="00235BE9">
        <w:rPr>
          <w:rFonts w:ascii="Arial" w:hAnsi="Arial" w:cs="Arial"/>
        </w:rPr>
        <w:t>napján lép hatályba.</w:t>
      </w:r>
    </w:p>
    <w:p w14:paraId="15789177" w14:textId="27C4776F" w:rsidR="00DB63D0" w:rsidRPr="00235BE9" w:rsidRDefault="00DB63D0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3726A1F6" w14:textId="77777777" w:rsidR="00284C63" w:rsidRPr="00235BE9" w:rsidRDefault="00284C63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4D713615" w14:textId="77777777" w:rsidR="00DB6802" w:rsidRPr="00235BE9" w:rsidRDefault="00DB6802" w:rsidP="00284C63">
      <w:pPr>
        <w:autoSpaceDE w:val="0"/>
        <w:autoSpaceDN w:val="0"/>
        <w:jc w:val="both"/>
        <w:rPr>
          <w:rFonts w:ascii="Arial" w:hAnsi="Arial" w:cs="Arial"/>
        </w:rPr>
      </w:pPr>
    </w:p>
    <w:p w14:paraId="10A12F64" w14:textId="77777777" w:rsidR="00DB6802" w:rsidRPr="00814E51" w:rsidRDefault="00DB6802" w:rsidP="00814E51">
      <w:pPr>
        <w:tabs>
          <w:tab w:val="left" w:pos="4253"/>
        </w:tabs>
        <w:jc w:val="both"/>
        <w:rPr>
          <w:rFonts w:ascii="Arial" w:hAnsi="Arial"/>
        </w:rPr>
      </w:pPr>
    </w:p>
    <w:p w14:paraId="12A3C7FA" w14:textId="77777777" w:rsidR="00DB6802" w:rsidRPr="00235BE9" w:rsidRDefault="00DB6802" w:rsidP="00284C63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ab/>
        <w:t xml:space="preserve">(: Dr. </w:t>
      </w:r>
      <w:r w:rsidR="00B46CD7" w:rsidRPr="00235BE9">
        <w:rPr>
          <w:rFonts w:ascii="Arial" w:hAnsi="Arial" w:cs="Arial"/>
          <w:b/>
          <w:bCs/>
          <w:color w:val="000000"/>
        </w:rPr>
        <w:t>Nemény András</w:t>
      </w:r>
      <w:r w:rsidRPr="00235BE9">
        <w:rPr>
          <w:rFonts w:ascii="Arial" w:hAnsi="Arial" w:cs="Arial"/>
          <w:b/>
          <w:bCs/>
          <w:color w:val="000000"/>
        </w:rPr>
        <w:t xml:space="preserve"> :)</w:t>
      </w:r>
      <w:r w:rsidRPr="00235BE9"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303B8196" w14:textId="77777777" w:rsidR="00DB6802" w:rsidRPr="00235BE9" w:rsidRDefault="00DB6802" w:rsidP="00284C63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ab/>
        <w:t xml:space="preserve">polgármester </w:t>
      </w:r>
      <w:r w:rsidRPr="00235BE9">
        <w:rPr>
          <w:rFonts w:ascii="Arial" w:hAnsi="Arial" w:cs="Arial"/>
          <w:b/>
          <w:bCs/>
          <w:color w:val="000000"/>
        </w:rPr>
        <w:tab/>
        <w:t>jegyző</w:t>
      </w:r>
    </w:p>
    <w:p w14:paraId="6AAEA0D7" w14:textId="485D5144" w:rsidR="00485113" w:rsidRPr="00235BE9" w:rsidRDefault="00485113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3F036C87" w14:textId="77777777" w:rsidR="00485113" w:rsidRPr="00235BE9" w:rsidRDefault="00485113" w:rsidP="00284C63">
      <w:pPr>
        <w:tabs>
          <w:tab w:val="left" w:pos="4253"/>
        </w:tabs>
        <w:jc w:val="both"/>
        <w:rPr>
          <w:rFonts w:ascii="Arial" w:hAnsi="Arial" w:cs="Arial"/>
        </w:rPr>
      </w:pPr>
    </w:p>
    <w:p w14:paraId="4FCAEA41" w14:textId="0BF1293B" w:rsidR="004C08B6" w:rsidRPr="00235BE9" w:rsidRDefault="004C08B6" w:rsidP="00284C63">
      <w:pPr>
        <w:pStyle w:val="Listaszerbekezds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235BE9">
        <w:rPr>
          <w:rFonts w:ascii="Arial" w:hAnsi="Arial" w:cs="Arial"/>
          <w:b/>
          <w:bCs/>
          <w:color w:val="000000"/>
        </w:rPr>
        <w:t>melléklet a …../2020. (.…..) önkormányzati rendelethez</w:t>
      </w:r>
    </w:p>
    <w:p w14:paraId="294F4DD8" w14:textId="77777777" w:rsidR="004C08B6" w:rsidRPr="00235BE9" w:rsidRDefault="004C08B6" w:rsidP="00284C63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325205FB" w14:textId="4DC007A7" w:rsidR="004C08B6" w:rsidRPr="00235BE9" w:rsidRDefault="004C08B6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>„1. melléklet a 25/2013. (VI. 25.) önkormányzati rendelethez</w:t>
      </w:r>
    </w:p>
    <w:p w14:paraId="430A5809" w14:textId="77777777" w:rsidR="004C08B6" w:rsidRPr="00235BE9" w:rsidRDefault="004C08B6" w:rsidP="00284C63">
      <w:pPr>
        <w:jc w:val="both"/>
        <w:rPr>
          <w:rFonts w:ascii="Arial" w:hAnsi="Arial" w:cs="Arial"/>
        </w:rPr>
      </w:pPr>
    </w:p>
    <w:p w14:paraId="3689A55E" w14:textId="2A090630" w:rsidR="004C08B6" w:rsidRPr="00235BE9" w:rsidRDefault="004C08B6" w:rsidP="00284C63">
      <w:pPr>
        <w:jc w:val="both"/>
        <w:rPr>
          <w:rFonts w:ascii="Arial" w:hAnsi="Arial" w:cs="Arial"/>
        </w:rPr>
      </w:pPr>
      <w:r w:rsidRPr="00235BE9">
        <w:rPr>
          <w:rFonts w:ascii="Arial" w:hAnsi="Arial" w:cs="Arial"/>
        </w:rPr>
        <w:t xml:space="preserve">A nem közművel összegyűjtött háztartási szennyvíz összegyűjtésével, szállításával és ártalommentes elhelyezésével kapcsolatos közszolgáltatási díjak 2020. </w:t>
      </w:r>
      <w:r w:rsidR="00645CBF" w:rsidRPr="00235BE9">
        <w:rPr>
          <w:rFonts w:ascii="Arial" w:hAnsi="Arial" w:cs="Arial"/>
        </w:rPr>
        <w:t>december</w:t>
      </w:r>
      <w:r w:rsidRPr="00235BE9">
        <w:rPr>
          <w:rFonts w:ascii="Arial" w:hAnsi="Arial" w:cs="Arial"/>
        </w:rPr>
        <w:t xml:space="preserve"> 1. napjától:</w:t>
      </w:r>
    </w:p>
    <w:p w14:paraId="5999D440" w14:textId="77777777" w:rsidR="004C08B6" w:rsidRPr="00235BE9" w:rsidRDefault="004C08B6" w:rsidP="00284C63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2410"/>
        <w:gridCol w:w="2545"/>
      </w:tblGrid>
      <w:tr w:rsidR="004C08B6" w:rsidRPr="00235BE9" w14:paraId="555F0706" w14:textId="77777777" w:rsidTr="00032993">
        <w:trPr>
          <w:jc w:val="center"/>
        </w:trPr>
        <w:tc>
          <w:tcPr>
            <w:tcW w:w="1701" w:type="dxa"/>
            <w:vAlign w:val="center"/>
          </w:tcPr>
          <w:p w14:paraId="7D707190" w14:textId="77777777" w:rsidR="004C08B6" w:rsidRPr="00235BE9" w:rsidRDefault="004C08B6" w:rsidP="00284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DC1AB1B" w14:textId="77777777" w:rsidR="004C08B6" w:rsidRPr="00235BE9" w:rsidRDefault="004C08B6" w:rsidP="00284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lakossági ingatlanok</w:t>
            </w:r>
          </w:p>
        </w:tc>
        <w:tc>
          <w:tcPr>
            <w:tcW w:w="2410" w:type="dxa"/>
            <w:vAlign w:val="center"/>
          </w:tcPr>
          <w:p w14:paraId="69CE0625" w14:textId="77777777" w:rsidR="004C08B6" w:rsidRPr="00235BE9" w:rsidRDefault="004C08B6" w:rsidP="00284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intézményi ingatlanok</w:t>
            </w:r>
          </w:p>
        </w:tc>
        <w:tc>
          <w:tcPr>
            <w:tcW w:w="2545" w:type="dxa"/>
            <w:vAlign w:val="center"/>
          </w:tcPr>
          <w:p w14:paraId="1FCEA364" w14:textId="77777777" w:rsidR="004C08B6" w:rsidRPr="00235BE9" w:rsidRDefault="004C08B6" w:rsidP="00284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időlegesen használt ingatlanok</w:t>
            </w:r>
          </w:p>
        </w:tc>
      </w:tr>
      <w:tr w:rsidR="004C08B6" w:rsidRPr="00235BE9" w14:paraId="617F4B7C" w14:textId="77777777" w:rsidTr="00032993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399D46E6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alapdíj:</w:t>
            </w:r>
          </w:p>
        </w:tc>
        <w:tc>
          <w:tcPr>
            <w:tcW w:w="2268" w:type="dxa"/>
            <w:vAlign w:val="center"/>
          </w:tcPr>
          <w:p w14:paraId="61B5B799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shd w:val="clear" w:color="auto" w:fill="FFFFFF"/>
              </w:rPr>
              <w:t xml:space="preserve">690 </w:t>
            </w:r>
            <w:r w:rsidRPr="00235BE9">
              <w:rPr>
                <w:rFonts w:ascii="Arial" w:hAnsi="Arial" w:cs="Arial"/>
                <w:bCs/>
              </w:rPr>
              <w:t>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135164D1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2.600 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34955F8C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2.500 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</w:tr>
      <w:tr w:rsidR="004C08B6" w:rsidRPr="00235BE9" w14:paraId="76C1D3BF" w14:textId="77777777" w:rsidTr="00032993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6B7FB4C7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ürítési díj:</w:t>
            </w:r>
          </w:p>
        </w:tc>
        <w:tc>
          <w:tcPr>
            <w:tcW w:w="2268" w:type="dxa"/>
            <w:vAlign w:val="center"/>
          </w:tcPr>
          <w:p w14:paraId="1D47233E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shd w:val="clear" w:color="auto" w:fill="FFFFFF"/>
              </w:rPr>
              <w:t xml:space="preserve">505 </w:t>
            </w:r>
            <w:r w:rsidRPr="00235BE9">
              <w:rPr>
                <w:rFonts w:ascii="Arial" w:hAnsi="Arial" w:cs="Arial"/>
                <w:bCs/>
              </w:rPr>
              <w:t>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4D1FB932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588 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55108B6E" w14:textId="77777777" w:rsidR="004C08B6" w:rsidRPr="00235BE9" w:rsidRDefault="004C08B6" w:rsidP="00284C63">
            <w:pPr>
              <w:rPr>
                <w:rFonts w:ascii="Arial" w:hAnsi="Arial" w:cs="Arial"/>
                <w:bCs/>
              </w:rPr>
            </w:pPr>
            <w:r w:rsidRPr="00235BE9">
              <w:rPr>
                <w:rFonts w:ascii="Arial" w:hAnsi="Arial" w:cs="Arial"/>
                <w:bCs/>
              </w:rPr>
              <w:t>588 Ft/m</w:t>
            </w:r>
            <w:r w:rsidRPr="00235BE9">
              <w:rPr>
                <w:rFonts w:ascii="Arial" w:hAnsi="Arial" w:cs="Arial"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Cs/>
              </w:rPr>
              <w:t xml:space="preserve"> + ÁFA</w:t>
            </w:r>
          </w:p>
        </w:tc>
      </w:tr>
      <w:tr w:rsidR="004C08B6" w:rsidRPr="00474737" w14:paraId="61D899D7" w14:textId="77777777" w:rsidTr="00032993">
        <w:trPr>
          <w:trHeight w:hRule="exact" w:val="454"/>
          <w:jc w:val="center"/>
        </w:trPr>
        <w:tc>
          <w:tcPr>
            <w:tcW w:w="1701" w:type="dxa"/>
            <w:vAlign w:val="center"/>
          </w:tcPr>
          <w:p w14:paraId="04E54FF6" w14:textId="77777777" w:rsidR="004C08B6" w:rsidRPr="00235BE9" w:rsidRDefault="004C08B6" w:rsidP="00284C63">
            <w:pPr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2268" w:type="dxa"/>
            <w:vAlign w:val="center"/>
          </w:tcPr>
          <w:p w14:paraId="6C39305C" w14:textId="77777777" w:rsidR="004C08B6" w:rsidRPr="00235BE9" w:rsidRDefault="004C08B6" w:rsidP="00284C63">
            <w:pPr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  <w:shd w:val="clear" w:color="auto" w:fill="FFFFFF"/>
              </w:rPr>
              <w:t>1.195</w:t>
            </w:r>
            <w:r w:rsidRPr="00235BE9">
              <w:rPr>
                <w:rFonts w:ascii="Arial" w:hAnsi="Arial" w:cs="Arial"/>
                <w:b/>
                <w:bCs/>
              </w:rPr>
              <w:t xml:space="preserve"> Ft/m</w:t>
            </w:r>
            <w:r w:rsidRPr="00235BE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/>
                <w:bCs/>
              </w:rPr>
              <w:t xml:space="preserve"> + ÁFA</w:t>
            </w:r>
          </w:p>
        </w:tc>
        <w:tc>
          <w:tcPr>
            <w:tcW w:w="2410" w:type="dxa"/>
            <w:vAlign w:val="center"/>
          </w:tcPr>
          <w:p w14:paraId="690128C3" w14:textId="77777777" w:rsidR="004C08B6" w:rsidRPr="00235BE9" w:rsidRDefault="004C08B6" w:rsidP="00284C63">
            <w:pPr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3.188 Ft/m</w:t>
            </w:r>
            <w:r w:rsidRPr="00235BE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/>
                <w:bCs/>
              </w:rPr>
              <w:t xml:space="preserve"> + ÁFA</w:t>
            </w:r>
          </w:p>
        </w:tc>
        <w:tc>
          <w:tcPr>
            <w:tcW w:w="2545" w:type="dxa"/>
            <w:vAlign w:val="center"/>
          </w:tcPr>
          <w:p w14:paraId="6C85BE0B" w14:textId="4A4142BD" w:rsidR="004C08B6" w:rsidRPr="00474737" w:rsidRDefault="004C08B6" w:rsidP="00284C63">
            <w:pPr>
              <w:rPr>
                <w:rFonts w:ascii="Arial" w:hAnsi="Arial" w:cs="Arial"/>
                <w:b/>
                <w:bCs/>
              </w:rPr>
            </w:pPr>
            <w:r w:rsidRPr="00235BE9">
              <w:rPr>
                <w:rFonts w:ascii="Arial" w:hAnsi="Arial" w:cs="Arial"/>
                <w:b/>
                <w:bCs/>
              </w:rPr>
              <w:t>3.088 Ft/m</w:t>
            </w:r>
            <w:r w:rsidRPr="00235BE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235BE9">
              <w:rPr>
                <w:rFonts w:ascii="Arial" w:hAnsi="Arial" w:cs="Arial"/>
                <w:b/>
                <w:bCs/>
              </w:rPr>
              <w:t xml:space="preserve"> + ÁFA</w:t>
            </w:r>
            <w:r w:rsidR="00C9751E" w:rsidRPr="00235BE9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14:paraId="4D92B209" w14:textId="6915C035" w:rsidR="004C08B6" w:rsidRDefault="004C08B6" w:rsidP="00284C63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0FC4D073" w14:textId="77777777" w:rsidR="004C08B6" w:rsidRPr="00DB6802" w:rsidRDefault="004C08B6" w:rsidP="00284C63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92371A1" w14:textId="77777777" w:rsidR="004C08B6" w:rsidRDefault="004C08B6" w:rsidP="00284C63">
      <w:pPr>
        <w:tabs>
          <w:tab w:val="left" w:pos="4253"/>
        </w:tabs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C08B6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2A634" w14:textId="77777777" w:rsidR="00ED1102" w:rsidRDefault="00ED1102">
      <w:r>
        <w:separator/>
      </w:r>
    </w:p>
  </w:endnote>
  <w:endnote w:type="continuationSeparator" w:id="0">
    <w:p w14:paraId="4DBD22F9" w14:textId="77777777" w:rsidR="00ED1102" w:rsidRDefault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3CF0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DB84E" wp14:editId="52C48F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E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E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979D" w14:textId="77777777" w:rsidR="00ED1102" w:rsidRDefault="00ED1102">
      <w:r>
        <w:separator/>
      </w:r>
    </w:p>
  </w:footnote>
  <w:footnote w:type="continuationSeparator" w:id="0">
    <w:p w14:paraId="1B9D7E22" w14:textId="77777777" w:rsidR="00ED1102" w:rsidRDefault="00ED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6E99"/>
    <w:multiLevelType w:val="hybridMultilevel"/>
    <w:tmpl w:val="8558E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AFF2338"/>
    <w:multiLevelType w:val="hybridMultilevel"/>
    <w:tmpl w:val="DA4AC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C628BD"/>
    <w:multiLevelType w:val="hybridMultilevel"/>
    <w:tmpl w:val="B1CC8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2392C"/>
    <w:multiLevelType w:val="hybridMultilevel"/>
    <w:tmpl w:val="91E0A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E7878"/>
    <w:multiLevelType w:val="hybridMultilevel"/>
    <w:tmpl w:val="778E0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05E4"/>
    <w:multiLevelType w:val="hybridMultilevel"/>
    <w:tmpl w:val="68E6A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8912482"/>
    <w:multiLevelType w:val="hybridMultilevel"/>
    <w:tmpl w:val="2C6213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18"/>
  </w:num>
  <w:num w:numId="15">
    <w:abstractNumId w:val="9"/>
  </w:num>
  <w:num w:numId="16">
    <w:abstractNumId w:val="0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160AF"/>
    <w:rsid w:val="001252C6"/>
    <w:rsid w:val="001311A7"/>
    <w:rsid w:val="00132161"/>
    <w:rsid w:val="001505D7"/>
    <w:rsid w:val="00151313"/>
    <w:rsid w:val="00151B25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35BE9"/>
    <w:rsid w:val="00247A1C"/>
    <w:rsid w:val="00252CC7"/>
    <w:rsid w:val="00253B6F"/>
    <w:rsid w:val="00280AB5"/>
    <w:rsid w:val="00280B19"/>
    <w:rsid w:val="0028340C"/>
    <w:rsid w:val="00283D07"/>
    <w:rsid w:val="00284C63"/>
    <w:rsid w:val="002875CB"/>
    <w:rsid w:val="002933F0"/>
    <w:rsid w:val="002A20B9"/>
    <w:rsid w:val="002B38B7"/>
    <w:rsid w:val="002C4D3E"/>
    <w:rsid w:val="002E2EE0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53F4"/>
    <w:rsid w:val="003C7284"/>
    <w:rsid w:val="00423E27"/>
    <w:rsid w:val="004266D2"/>
    <w:rsid w:val="004350CF"/>
    <w:rsid w:val="00462CBF"/>
    <w:rsid w:val="00466AB0"/>
    <w:rsid w:val="00476572"/>
    <w:rsid w:val="00485113"/>
    <w:rsid w:val="0048701B"/>
    <w:rsid w:val="00490C89"/>
    <w:rsid w:val="00491396"/>
    <w:rsid w:val="004A1657"/>
    <w:rsid w:val="004B0F8C"/>
    <w:rsid w:val="004C0301"/>
    <w:rsid w:val="004C08B6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5CBF"/>
    <w:rsid w:val="0065240E"/>
    <w:rsid w:val="00654787"/>
    <w:rsid w:val="0066108B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3278"/>
    <w:rsid w:val="00783F1D"/>
    <w:rsid w:val="00784E2D"/>
    <w:rsid w:val="007A3E1F"/>
    <w:rsid w:val="007A5BC4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4E51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C4D8C"/>
    <w:rsid w:val="008D2DD8"/>
    <w:rsid w:val="008E6201"/>
    <w:rsid w:val="008F1295"/>
    <w:rsid w:val="008F16C4"/>
    <w:rsid w:val="008F3BCD"/>
    <w:rsid w:val="00901E04"/>
    <w:rsid w:val="00906450"/>
    <w:rsid w:val="009144EE"/>
    <w:rsid w:val="009348EA"/>
    <w:rsid w:val="0095437F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1DA0"/>
    <w:rsid w:val="00A16F84"/>
    <w:rsid w:val="00A2644A"/>
    <w:rsid w:val="00A4306F"/>
    <w:rsid w:val="00A50865"/>
    <w:rsid w:val="00A53F64"/>
    <w:rsid w:val="00A62E2A"/>
    <w:rsid w:val="00A745FF"/>
    <w:rsid w:val="00A75570"/>
    <w:rsid w:val="00A7633E"/>
    <w:rsid w:val="00A877AE"/>
    <w:rsid w:val="00A932D5"/>
    <w:rsid w:val="00A94A77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46C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0FAD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351"/>
    <w:rsid w:val="00C41A77"/>
    <w:rsid w:val="00C571F9"/>
    <w:rsid w:val="00C92CF1"/>
    <w:rsid w:val="00C9751E"/>
    <w:rsid w:val="00CA364D"/>
    <w:rsid w:val="00CB1BE7"/>
    <w:rsid w:val="00CB7DE6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5283"/>
    <w:rsid w:val="00DB63D0"/>
    <w:rsid w:val="00DB6802"/>
    <w:rsid w:val="00DD3A91"/>
    <w:rsid w:val="00DE42F4"/>
    <w:rsid w:val="00DF1462"/>
    <w:rsid w:val="00E02E45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B4251"/>
    <w:rsid w:val="00EC39C1"/>
    <w:rsid w:val="00EC7BF3"/>
    <w:rsid w:val="00EC7C11"/>
    <w:rsid w:val="00ED1102"/>
    <w:rsid w:val="00ED492C"/>
    <w:rsid w:val="00ED6935"/>
    <w:rsid w:val="00EE2507"/>
    <w:rsid w:val="00EE4D60"/>
    <w:rsid w:val="00EF2F9C"/>
    <w:rsid w:val="00EF4DD7"/>
    <w:rsid w:val="00EF4EC9"/>
    <w:rsid w:val="00F01632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DF0C62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7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57BD-9FA5-458C-8D97-8AB70353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Andrea</cp:lastModifiedBy>
  <cp:revision>6</cp:revision>
  <cp:lastPrinted>2018-11-26T14:07:00Z</cp:lastPrinted>
  <dcterms:created xsi:type="dcterms:W3CDTF">2020-10-16T08:21:00Z</dcterms:created>
  <dcterms:modified xsi:type="dcterms:W3CDTF">2020-10-19T13:20:00Z</dcterms:modified>
</cp:coreProperties>
</file>