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6566E55" w14:textId="1344257A" w:rsidR="001E5AC2" w:rsidRDefault="001E5AC2" w:rsidP="00535133">
      <w:pPr>
        <w:jc w:val="center"/>
      </w:pPr>
    </w:p>
    <w:p w14:paraId="385E7005" w14:textId="19FC3A39" w:rsidR="00C51909" w:rsidRDefault="00C51909" w:rsidP="00535133">
      <w:pPr>
        <w:jc w:val="center"/>
      </w:pPr>
    </w:p>
    <w:p w14:paraId="7C525E57" w14:textId="7EFA344D" w:rsidR="00C51909" w:rsidRDefault="00C51909" w:rsidP="00535133">
      <w:pPr>
        <w:jc w:val="center"/>
      </w:pPr>
    </w:p>
    <w:p w14:paraId="62DE84D5" w14:textId="77777777" w:rsidR="00C51909" w:rsidRDefault="00C51909" w:rsidP="00535133">
      <w:pPr>
        <w:jc w:val="center"/>
      </w:pPr>
    </w:p>
    <w:p w14:paraId="5ADE0E9B" w14:textId="77777777" w:rsidR="00280794" w:rsidRDefault="00280794" w:rsidP="00280794">
      <w:pPr>
        <w:jc w:val="center"/>
        <w:rPr>
          <w:rFonts w:cs="Arial"/>
          <w:b/>
          <w:szCs w:val="22"/>
          <w:u w:val="single"/>
        </w:rPr>
      </w:pPr>
      <w:r w:rsidRPr="00280794">
        <w:rPr>
          <w:rFonts w:cs="Arial"/>
          <w:b/>
          <w:szCs w:val="22"/>
          <w:u w:val="single"/>
        </w:rPr>
        <w:t>263/2020. (X.26.) GJB számú határozat</w:t>
      </w:r>
    </w:p>
    <w:p w14:paraId="0CD38D74" w14:textId="77777777" w:rsidR="00FA794A" w:rsidRPr="00280794" w:rsidRDefault="00FA794A" w:rsidP="00280794">
      <w:pPr>
        <w:jc w:val="center"/>
        <w:rPr>
          <w:rFonts w:cs="Arial"/>
          <w:b/>
          <w:szCs w:val="22"/>
          <w:u w:val="single"/>
        </w:rPr>
      </w:pPr>
    </w:p>
    <w:p w14:paraId="13E340A1" w14:textId="77777777" w:rsidR="00280794" w:rsidRPr="00280794" w:rsidRDefault="00280794" w:rsidP="00280794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10331EAF" w14:textId="77777777" w:rsidR="00280794" w:rsidRPr="00280794" w:rsidRDefault="00280794" w:rsidP="00280794">
      <w:pPr>
        <w:ind w:left="426" w:hanging="284"/>
        <w:jc w:val="both"/>
        <w:rPr>
          <w:rFonts w:cs="Arial"/>
          <w:bCs/>
          <w:szCs w:val="22"/>
        </w:rPr>
      </w:pPr>
      <w:r w:rsidRPr="00280794">
        <w:rPr>
          <w:rFonts w:cs="Arial"/>
          <w:bCs/>
          <w:szCs w:val="22"/>
        </w:rPr>
        <w:t>1. A Gazdasági és Jogi Bizottság megismerte a Gothard-kastély állagmegóvás tervezett műszaki tartalmát, valamint a szükséges kiegészítő tevékenységeket, és azokkal az SzMSz 51. § (3) bekezdés 11. pontjában rögzített felhatalmazás alapján egyetért.</w:t>
      </w:r>
    </w:p>
    <w:p w14:paraId="142CC9E9" w14:textId="77777777" w:rsidR="00280794" w:rsidRPr="00280794" w:rsidRDefault="00280794" w:rsidP="00280794">
      <w:pPr>
        <w:pStyle w:val="NormlWeb"/>
        <w:ind w:left="426" w:hanging="284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54ABB2D" w14:textId="40659B86" w:rsidR="00280794" w:rsidRDefault="00280794" w:rsidP="00280794">
      <w:pPr>
        <w:pStyle w:val="NormlWeb"/>
        <w:ind w:left="426" w:hanging="284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280794">
        <w:rPr>
          <w:rFonts w:ascii="Arial" w:eastAsia="Times New Roman" w:hAnsi="Arial" w:cs="Arial"/>
          <w:bCs/>
          <w:sz w:val="22"/>
          <w:szCs w:val="22"/>
        </w:rPr>
        <w:t>2. A Bizottság az SzMSz 51. § (3) bekezdés 25. pontja révén kapott felhatalmazás alapján felkéri a polgármestert, hogy a Városstratégiai, Idegenforgalmi és Sport Bizottság támogató véleménye esetén gondoskodjon a Modern Városok Program Bizottsági előterjesztés tervezetnek a fenti tartalommal történő benyújtásáról.</w:t>
      </w:r>
    </w:p>
    <w:p w14:paraId="150C325B" w14:textId="77777777" w:rsidR="00280794" w:rsidRPr="00280794" w:rsidRDefault="00280794" w:rsidP="00280794">
      <w:pPr>
        <w:pStyle w:val="NormlWeb"/>
        <w:ind w:left="426" w:hanging="284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6EFB646B" w14:textId="77777777" w:rsidR="00280794" w:rsidRPr="00280794" w:rsidRDefault="00280794" w:rsidP="00280794">
      <w:pPr>
        <w:pStyle w:val="Nincstrkz"/>
        <w:ind w:left="426" w:hanging="284"/>
        <w:jc w:val="both"/>
        <w:rPr>
          <w:rFonts w:ascii="Arial" w:eastAsia="Times New Roman" w:hAnsi="Arial" w:cs="Arial"/>
          <w:bCs/>
          <w:lang w:eastAsia="hu-HU"/>
        </w:rPr>
      </w:pPr>
      <w:r w:rsidRPr="00280794">
        <w:rPr>
          <w:rFonts w:ascii="Arial" w:eastAsia="Times New Roman" w:hAnsi="Arial" w:cs="Arial"/>
          <w:bCs/>
          <w:lang w:eastAsia="hu-HU"/>
        </w:rPr>
        <w:t xml:space="preserve">3. A Bizottság egyetért az előterjesztés 2. számú melléklete szerinti tervezett telekhatár-rendezéssel, és felkéri a polgármestert, hogy az ehhez szükséges eljárást indítsa meg. </w:t>
      </w:r>
    </w:p>
    <w:p w14:paraId="3D484A1E" w14:textId="77777777" w:rsidR="00280794" w:rsidRPr="00280794" w:rsidRDefault="00280794" w:rsidP="00280794">
      <w:pPr>
        <w:pStyle w:val="Nincstrkz"/>
        <w:rPr>
          <w:rFonts w:ascii="Arial" w:eastAsia="Times New Roman" w:hAnsi="Arial" w:cs="Arial"/>
          <w:bCs/>
          <w:lang w:eastAsia="hu-HU"/>
        </w:rPr>
      </w:pPr>
    </w:p>
    <w:p w14:paraId="19503472" w14:textId="77777777" w:rsidR="00280794" w:rsidRPr="00280794" w:rsidRDefault="00280794" w:rsidP="00280794">
      <w:pPr>
        <w:jc w:val="both"/>
        <w:rPr>
          <w:rFonts w:cs="Arial"/>
          <w:bCs/>
          <w:szCs w:val="22"/>
        </w:rPr>
      </w:pPr>
      <w:r w:rsidRPr="00280794">
        <w:rPr>
          <w:rFonts w:cs="Arial"/>
          <w:b/>
          <w:bCs/>
          <w:szCs w:val="22"/>
          <w:u w:val="single"/>
        </w:rPr>
        <w:t>Felelős:</w:t>
      </w:r>
      <w:r w:rsidRPr="00280794">
        <w:rPr>
          <w:rFonts w:cs="Arial"/>
          <w:bCs/>
          <w:szCs w:val="22"/>
        </w:rPr>
        <w:t xml:space="preserve"> </w:t>
      </w:r>
      <w:r w:rsidRPr="00280794">
        <w:rPr>
          <w:rFonts w:cs="Arial"/>
          <w:bCs/>
          <w:szCs w:val="22"/>
        </w:rPr>
        <w:tab/>
        <w:t>Bokányi Adrienn, a Bizottság elnöke</w:t>
      </w:r>
    </w:p>
    <w:p w14:paraId="34F8C132" w14:textId="77777777" w:rsidR="00280794" w:rsidRPr="00280794" w:rsidRDefault="00280794" w:rsidP="00280794">
      <w:pPr>
        <w:ind w:left="708" w:firstLine="708"/>
        <w:jc w:val="both"/>
        <w:rPr>
          <w:rFonts w:cs="Arial"/>
          <w:bCs/>
          <w:szCs w:val="22"/>
        </w:rPr>
      </w:pPr>
      <w:r w:rsidRPr="00280794">
        <w:rPr>
          <w:rFonts w:cs="Arial"/>
          <w:bCs/>
          <w:szCs w:val="22"/>
        </w:rPr>
        <w:t>Dr. Nemény András polgármester</w:t>
      </w:r>
    </w:p>
    <w:p w14:paraId="46187574" w14:textId="77777777" w:rsidR="00280794" w:rsidRPr="00280794" w:rsidRDefault="00280794" w:rsidP="00280794">
      <w:pPr>
        <w:ind w:left="707" w:firstLine="709"/>
        <w:jc w:val="both"/>
        <w:rPr>
          <w:rFonts w:cs="Arial"/>
          <w:bCs/>
          <w:szCs w:val="22"/>
        </w:rPr>
      </w:pPr>
      <w:r w:rsidRPr="00280794">
        <w:rPr>
          <w:rFonts w:cs="Arial"/>
          <w:bCs/>
          <w:szCs w:val="22"/>
        </w:rPr>
        <w:t>Dr. Horváth Attila alpolgármester</w:t>
      </w:r>
    </w:p>
    <w:p w14:paraId="335EB843" w14:textId="77777777" w:rsidR="00280794" w:rsidRPr="00280794" w:rsidRDefault="00280794" w:rsidP="00280794">
      <w:pPr>
        <w:ind w:left="1418"/>
        <w:jc w:val="both"/>
        <w:rPr>
          <w:rFonts w:cs="Arial"/>
          <w:bCs/>
          <w:szCs w:val="22"/>
        </w:rPr>
      </w:pPr>
      <w:r w:rsidRPr="00280794">
        <w:rPr>
          <w:rFonts w:cs="Arial"/>
          <w:bCs/>
          <w:szCs w:val="22"/>
        </w:rPr>
        <w:t>/a végrehajtás előkészítéséért:</w:t>
      </w:r>
    </w:p>
    <w:p w14:paraId="53CFA301" w14:textId="77777777" w:rsidR="00280794" w:rsidRPr="00280794" w:rsidRDefault="00280794" w:rsidP="00280794">
      <w:pPr>
        <w:ind w:left="1418"/>
        <w:jc w:val="both"/>
        <w:rPr>
          <w:rFonts w:cs="Arial"/>
          <w:bCs/>
          <w:szCs w:val="22"/>
        </w:rPr>
      </w:pPr>
      <w:r w:rsidRPr="00280794">
        <w:rPr>
          <w:rFonts w:cs="Arial"/>
          <w:bCs/>
          <w:szCs w:val="22"/>
        </w:rPr>
        <w:t xml:space="preserve">Kalmár Ervin, a Városüzemeltetési és Városfejlesztési Osztály vezetője </w:t>
      </w:r>
    </w:p>
    <w:p w14:paraId="5FAD2DD6" w14:textId="77777777" w:rsidR="00280794" w:rsidRPr="00280794" w:rsidRDefault="00280794" w:rsidP="00280794">
      <w:pPr>
        <w:ind w:left="1418"/>
        <w:jc w:val="both"/>
        <w:rPr>
          <w:rFonts w:cs="Arial"/>
          <w:bCs/>
          <w:szCs w:val="22"/>
        </w:rPr>
      </w:pPr>
      <w:r w:rsidRPr="00280794">
        <w:rPr>
          <w:rFonts w:cs="Arial"/>
          <w:bCs/>
          <w:szCs w:val="22"/>
        </w:rPr>
        <w:t>Nagyné Dr. Gats Andrea, a Jogi és Képviselői Osztály vezetője</w:t>
      </w:r>
    </w:p>
    <w:p w14:paraId="11C447BB" w14:textId="77777777" w:rsidR="00280794" w:rsidRPr="00280794" w:rsidRDefault="00280794" w:rsidP="00280794">
      <w:pPr>
        <w:ind w:left="1418"/>
        <w:jc w:val="both"/>
        <w:rPr>
          <w:rFonts w:cs="Arial"/>
          <w:bCs/>
          <w:szCs w:val="22"/>
        </w:rPr>
      </w:pPr>
      <w:r w:rsidRPr="00280794">
        <w:rPr>
          <w:rFonts w:cs="Arial"/>
          <w:bCs/>
          <w:szCs w:val="22"/>
        </w:rPr>
        <w:t>Stéger Gábor, a Közgazdasági és Adó Osztály vezetője/</w:t>
      </w:r>
    </w:p>
    <w:p w14:paraId="3200945F" w14:textId="77777777" w:rsidR="00280794" w:rsidRPr="00280794" w:rsidRDefault="00280794" w:rsidP="00280794">
      <w:pPr>
        <w:jc w:val="both"/>
        <w:rPr>
          <w:rFonts w:cs="Arial"/>
          <w:bCs/>
          <w:szCs w:val="22"/>
        </w:rPr>
      </w:pPr>
    </w:p>
    <w:p w14:paraId="5B48C645" w14:textId="77777777" w:rsidR="00280794" w:rsidRPr="00280794" w:rsidRDefault="00280794" w:rsidP="00280794">
      <w:pPr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 w:rsidRPr="00280794">
        <w:rPr>
          <w:rFonts w:cs="Arial"/>
          <w:b/>
          <w:bCs/>
          <w:szCs w:val="22"/>
          <w:u w:val="single"/>
        </w:rPr>
        <w:t>Határidő:</w:t>
      </w:r>
      <w:r w:rsidRPr="00280794">
        <w:rPr>
          <w:rFonts w:cs="Arial"/>
          <w:bCs/>
          <w:szCs w:val="22"/>
        </w:rPr>
        <w:tab/>
        <w:t>1: azonnal</w:t>
      </w:r>
    </w:p>
    <w:p w14:paraId="11EB2308" w14:textId="77777777" w:rsidR="00280794" w:rsidRPr="00280794" w:rsidRDefault="00280794" w:rsidP="00280794">
      <w:pPr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 w:rsidRPr="00280794">
        <w:rPr>
          <w:rFonts w:cs="Arial"/>
          <w:bCs/>
          <w:szCs w:val="22"/>
        </w:rPr>
        <w:tab/>
      </w:r>
      <w:r w:rsidRPr="00280794">
        <w:rPr>
          <w:rFonts w:cs="Arial"/>
          <w:bCs/>
          <w:szCs w:val="22"/>
        </w:rPr>
        <w:tab/>
        <w:t>2. 2020. november 4.</w:t>
      </w:r>
    </w:p>
    <w:p w14:paraId="04AB94D8" w14:textId="77777777" w:rsidR="00280794" w:rsidRPr="00280794" w:rsidRDefault="00280794" w:rsidP="00280794">
      <w:pPr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 w:rsidRPr="00280794">
        <w:rPr>
          <w:rFonts w:cs="Arial"/>
          <w:bCs/>
          <w:szCs w:val="22"/>
        </w:rPr>
        <w:tab/>
      </w:r>
      <w:r w:rsidRPr="00280794">
        <w:rPr>
          <w:rFonts w:cs="Arial"/>
          <w:bCs/>
          <w:szCs w:val="22"/>
        </w:rPr>
        <w:tab/>
        <w:t>3. 2020. november 30.</w:t>
      </w: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bookmarkStart w:id="0" w:name="_GoBack"/>
      <w:bookmarkEnd w:id="0"/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8165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A794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A794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1CE9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5A5E"/>
    <w:rsid w:val="001B650E"/>
    <w:rsid w:val="001E5AC2"/>
    <w:rsid w:val="002049D4"/>
    <w:rsid w:val="002320E7"/>
    <w:rsid w:val="0023677D"/>
    <w:rsid w:val="00253F08"/>
    <w:rsid w:val="002642F0"/>
    <w:rsid w:val="00280794"/>
    <w:rsid w:val="002A47E1"/>
    <w:rsid w:val="002B0A51"/>
    <w:rsid w:val="002C0ED9"/>
    <w:rsid w:val="002D7DBE"/>
    <w:rsid w:val="002E3DBC"/>
    <w:rsid w:val="002F5A77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1909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E7A1A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06BCA"/>
    <w:rsid w:val="00F12D1C"/>
    <w:rsid w:val="00F14249"/>
    <w:rsid w:val="00F1764B"/>
    <w:rsid w:val="00F17DD7"/>
    <w:rsid w:val="00F26C3C"/>
    <w:rsid w:val="00F27B4B"/>
    <w:rsid w:val="00F30935"/>
    <w:rsid w:val="00F54059"/>
    <w:rsid w:val="00F778EB"/>
    <w:rsid w:val="00F9526C"/>
    <w:rsid w:val="00FA19FF"/>
    <w:rsid w:val="00FA6FAA"/>
    <w:rsid w:val="00FA794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280794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280794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40BF50-34B2-44F6-8D77-A8692B04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2020-11-02T13:34:00Z</cp:lastPrinted>
  <dcterms:created xsi:type="dcterms:W3CDTF">2020-10-28T13:49:00Z</dcterms:created>
  <dcterms:modified xsi:type="dcterms:W3CDTF">2020-11-02T13:34:00Z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