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4"/>
        <w:gridCol w:w="10197"/>
      </w:tblGrid>
      <w:tr w:rsidR="003E6A74" w14:paraId="46C28250" w14:textId="77777777" w:rsidTr="00B404AD">
        <w:tc>
          <w:tcPr>
            <w:tcW w:w="1994" w:type="dxa"/>
          </w:tcPr>
          <w:p w14:paraId="56A9AA7C" w14:textId="77777777" w:rsidR="003E6A74" w:rsidRDefault="004815F1" w:rsidP="002C136A">
            <w:pPr>
              <w:rPr>
                <w:b/>
                <w:bCs/>
                <w:sz w:val="52"/>
                <w:szCs w:val="52"/>
              </w:rPr>
            </w:pPr>
            <w:r>
              <w:rPr>
                <w:noProof/>
                <w:lang w:eastAsia="hu-HU"/>
              </w:rPr>
              <w:drawing>
                <wp:inline distT="0" distB="0" distL="0" distR="0" wp14:anchorId="1081746A" wp14:editId="515BCDD7">
                  <wp:extent cx="1090849" cy="1400175"/>
                  <wp:effectExtent l="0" t="0" r="0" b="0"/>
                  <wp:docPr id="3" name="Kép 3" descr="Forráskép megtekinté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orráskép megtekinté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322" cy="1435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97" w:type="dxa"/>
            <w:vAlign w:val="center"/>
          </w:tcPr>
          <w:p w14:paraId="45FE45A4" w14:textId="77777777" w:rsidR="003E6A74" w:rsidRPr="00FD5FBF" w:rsidRDefault="00FD5FBF" w:rsidP="00B404AD">
            <w:pPr>
              <w:jc w:val="center"/>
              <w:rPr>
                <w:b/>
                <w:bCs/>
                <w:spacing w:val="120"/>
                <w:sz w:val="72"/>
                <w:szCs w:val="72"/>
              </w:rPr>
            </w:pPr>
            <w:r w:rsidRPr="00FD5FBF">
              <w:rPr>
                <w:b/>
                <w:bCs/>
                <w:sz w:val="72"/>
                <w:szCs w:val="72"/>
              </w:rPr>
              <w:t>„FOGADJ ÖRÖKBE EGY PARKOT</w:t>
            </w:r>
            <w:r>
              <w:rPr>
                <w:b/>
                <w:bCs/>
                <w:sz w:val="72"/>
                <w:szCs w:val="72"/>
              </w:rPr>
              <w:t>!</w:t>
            </w:r>
            <w:r w:rsidRPr="00FD5FBF">
              <w:rPr>
                <w:b/>
                <w:bCs/>
                <w:sz w:val="72"/>
                <w:szCs w:val="72"/>
              </w:rPr>
              <w:t>”</w:t>
            </w:r>
          </w:p>
        </w:tc>
      </w:tr>
    </w:tbl>
    <w:p w14:paraId="2F0E19D2" w14:textId="5D7CFC67" w:rsidR="001A04F4" w:rsidRPr="00BF0014" w:rsidRDefault="001A04F4" w:rsidP="00B360D9">
      <w:pPr>
        <w:rPr>
          <w:b/>
          <w:bCs/>
          <w:sz w:val="28"/>
          <w:szCs w:val="28"/>
        </w:rPr>
      </w:pPr>
    </w:p>
    <w:p w14:paraId="4B015033" w14:textId="77777777" w:rsidR="003E6A74" w:rsidRPr="00BF0014" w:rsidRDefault="003E6A74" w:rsidP="00B23FB8">
      <w:pPr>
        <w:jc w:val="center"/>
        <w:rPr>
          <w:b/>
          <w:bCs/>
          <w:sz w:val="40"/>
          <w:szCs w:val="40"/>
        </w:rPr>
      </w:pPr>
    </w:p>
    <w:p w14:paraId="0C6E963D" w14:textId="77777777" w:rsidR="002C136A" w:rsidRPr="00FD5FBF" w:rsidRDefault="003E6A74" w:rsidP="00B23FB8">
      <w:pPr>
        <w:jc w:val="center"/>
        <w:rPr>
          <w:b/>
          <w:bCs/>
          <w:sz w:val="48"/>
          <w:szCs w:val="48"/>
        </w:rPr>
      </w:pPr>
      <w:r w:rsidRPr="00FD5FBF">
        <w:rPr>
          <w:b/>
          <w:bCs/>
          <w:sz w:val="48"/>
          <w:szCs w:val="48"/>
        </w:rPr>
        <w:t xml:space="preserve">program </w:t>
      </w:r>
      <w:r w:rsidR="002C136A" w:rsidRPr="00FD5FBF">
        <w:rPr>
          <w:b/>
          <w:bCs/>
          <w:sz w:val="48"/>
          <w:szCs w:val="48"/>
        </w:rPr>
        <w:t>keretében</w:t>
      </w:r>
    </w:p>
    <w:p w14:paraId="0986503F" w14:textId="77777777" w:rsidR="002C136A" w:rsidRPr="00FD5FBF" w:rsidRDefault="002C136A" w:rsidP="00B23FB8">
      <w:pPr>
        <w:jc w:val="center"/>
        <w:rPr>
          <w:b/>
          <w:bCs/>
          <w:sz w:val="48"/>
          <w:szCs w:val="48"/>
        </w:rPr>
      </w:pPr>
    </w:p>
    <w:p w14:paraId="00C12934" w14:textId="77777777" w:rsidR="002C136A" w:rsidRPr="00FD5FBF" w:rsidRDefault="003E6A74" w:rsidP="00B23FB8">
      <w:pPr>
        <w:jc w:val="center"/>
        <w:rPr>
          <w:b/>
          <w:bCs/>
          <w:sz w:val="48"/>
          <w:szCs w:val="48"/>
        </w:rPr>
      </w:pPr>
      <w:r w:rsidRPr="00FD5FBF">
        <w:rPr>
          <w:b/>
          <w:bCs/>
          <w:sz w:val="48"/>
          <w:szCs w:val="48"/>
        </w:rPr>
        <w:t>a</w:t>
      </w:r>
      <w:r w:rsidR="002C136A" w:rsidRPr="00FD5FBF">
        <w:rPr>
          <w:b/>
          <w:bCs/>
          <w:sz w:val="48"/>
          <w:szCs w:val="48"/>
        </w:rPr>
        <w:t xml:space="preserve"> </w:t>
      </w:r>
      <w:hyperlink r:id="rId8" w:history="1">
        <w:r w:rsidRPr="00FD5FBF">
          <w:rPr>
            <w:b/>
            <w:bCs/>
            <w:sz w:val="48"/>
            <w:szCs w:val="48"/>
          </w:rPr>
          <w:t>Szombathelyi Szépítő Egyesület</w:t>
        </w:r>
      </w:hyperlink>
    </w:p>
    <w:p w14:paraId="0D5658BB" w14:textId="77777777" w:rsidR="002C136A" w:rsidRPr="00FD5FBF" w:rsidRDefault="002C136A" w:rsidP="00B23FB8">
      <w:pPr>
        <w:jc w:val="center"/>
        <w:rPr>
          <w:b/>
          <w:bCs/>
          <w:sz w:val="48"/>
          <w:szCs w:val="48"/>
        </w:rPr>
      </w:pPr>
    </w:p>
    <w:p w14:paraId="4496B130" w14:textId="77777777" w:rsidR="00B23FB8" w:rsidRPr="00FD5FBF" w:rsidRDefault="002C136A" w:rsidP="00B23FB8">
      <w:pPr>
        <w:jc w:val="center"/>
        <w:rPr>
          <w:b/>
          <w:bCs/>
          <w:sz w:val="48"/>
          <w:szCs w:val="48"/>
        </w:rPr>
      </w:pPr>
      <w:r w:rsidRPr="00FD5FBF">
        <w:rPr>
          <w:b/>
          <w:bCs/>
          <w:sz w:val="48"/>
          <w:szCs w:val="48"/>
        </w:rPr>
        <w:t>a Szent István Parkot</w:t>
      </w:r>
      <w:r w:rsidR="003E6A74" w:rsidRPr="00FD5FBF">
        <w:rPr>
          <w:b/>
          <w:bCs/>
          <w:sz w:val="48"/>
          <w:szCs w:val="48"/>
        </w:rPr>
        <w:t xml:space="preserve"> </w:t>
      </w:r>
    </w:p>
    <w:p w14:paraId="641846B4" w14:textId="77777777" w:rsidR="00B23FB8" w:rsidRPr="00FD5FBF" w:rsidRDefault="00B23FB8" w:rsidP="00B23FB8">
      <w:pPr>
        <w:jc w:val="center"/>
        <w:rPr>
          <w:b/>
          <w:bCs/>
          <w:sz w:val="48"/>
          <w:szCs w:val="48"/>
        </w:rPr>
      </w:pPr>
    </w:p>
    <w:p w14:paraId="125D5BD5" w14:textId="77777777" w:rsidR="002C136A" w:rsidRPr="00FD5FBF" w:rsidRDefault="002C136A" w:rsidP="00B23FB8">
      <w:pPr>
        <w:jc w:val="center"/>
        <w:rPr>
          <w:b/>
          <w:bCs/>
          <w:sz w:val="48"/>
          <w:szCs w:val="48"/>
        </w:rPr>
      </w:pPr>
      <w:r w:rsidRPr="00FD5FBF">
        <w:rPr>
          <w:b/>
          <w:bCs/>
          <w:sz w:val="48"/>
          <w:szCs w:val="48"/>
        </w:rPr>
        <w:t>2020.09.27-én örökbe fogadta.</w:t>
      </w:r>
    </w:p>
    <w:p w14:paraId="2298B832" w14:textId="77777777" w:rsidR="00B23FB8" w:rsidRPr="00BF0014" w:rsidRDefault="00B23FB8" w:rsidP="00B23FB8">
      <w:pPr>
        <w:jc w:val="center"/>
        <w:rPr>
          <w:b/>
          <w:bCs/>
          <w:sz w:val="40"/>
          <w:szCs w:val="40"/>
        </w:rPr>
      </w:pPr>
    </w:p>
    <w:p w14:paraId="57DF2A62" w14:textId="77777777" w:rsidR="003E6A74" w:rsidRPr="00BF0014" w:rsidRDefault="003E6A74" w:rsidP="00ED18D7">
      <w:pPr>
        <w:jc w:val="center"/>
        <w:rPr>
          <w:b/>
          <w:bCs/>
          <w:sz w:val="28"/>
          <w:szCs w:val="28"/>
        </w:rPr>
      </w:pPr>
    </w:p>
    <w:p w14:paraId="2769D1BD" w14:textId="77777777" w:rsidR="00ED18D7" w:rsidRPr="00BF0014" w:rsidRDefault="00ED18D7" w:rsidP="00ED18D7">
      <w:pPr>
        <w:jc w:val="center"/>
        <w:rPr>
          <w:b/>
          <w:bCs/>
          <w:sz w:val="28"/>
          <w:szCs w:val="28"/>
        </w:rPr>
      </w:pPr>
    </w:p>
    <w:p w14:paraId="219FF4DD" w14:textId="77777777" w:rsidR="002C136A" w:rsidRPr="00FD5FBF" w:rsidRDefault="003E6A74" w:rsidP="002C136A">
      <w:pPr>
        <w:jc w:val="center"/>
        <w:rPr>
          <w:spacing w:val="36"/>
          <w:sz w:val="72"/>
          <w:szCs w:val="72"/>
        </w:rPr>
      </w:pPr>
      <w:r w:rsidRPr="00FD5FBF">
        <w:rPr>
          <w:b/>
          <w:bCs/>
          <w:spacing w:val="36"/>
          <w:sz w:val="72"/>
          <w:szCs w:val="72"/>
        </w:rPr>
        <w:t>„</w:t>
      </w:r>
      <w:r w:rsidR="002C136A" w:rsidRPr="00FD5FBF">
        <w:rPr>
          <w:b/>
          <w:bCs/>
          <w:spacing w:val="36"/>
          <w:sz w:val="72"/>
          <w:szCs w:val="72"/>
        </w:rPr>
        <w:t>V</w:t>
      </w:r>
      <w:r w:rsidR="001E5F36" w:rsidRPr="00FD5FBF">
        <w:rPr>
          <w:b/>
          <w:bCs/>
          <w:spacing w:val="36"/>
          <w:sz w:val="72"/>
          <w:szCs w:val="72"/>
        </w:rPr>
        <w:t>igyázzunk</w:t>
      </w:r>
      <w:r w:rsidR="002C136A" w:rsidRPr="00FD5FBF">
        <w:rPr>
          <w:b/>
          <w:bCs/>
          <w:spacing w:val="36"/>
          <w:sz w:val="72"/>
          <w:szCs w:val="72"/>
        </w:rPr>
        <w:t xml:space="preserve"> E</w:t>
      </w:r>
      <w:r w:rsidR="001E5F36" w:rsidRPr="00FD5FBF">
        <w:rPr>
          <w:b/>
          <w:bCs/>
          <w:spacing w:val="36"/>
          <w:sz w:val="72"/>
          <w:szCs w:val="72"/>
        </w:rPr>
        <w:t>gyütt</w:t>
      </w:r>
      <w:r w:rsidR="002C136A" w:rsidRPr="00FD5FBF">
        <w:rPr>
          <w:b/>
          <w:bCs/>
          <w:spacing w:val="36"/>
          <w:sz w:val="72"/>
          <w:szCs w:val="72"/>
        </w:rPr>
        <w:t xml:space="preserve"> S</w:t>
      </w:r>
      <w:r w:rsidR="001E5F36" w:rsidRPr="00FD5FBF">
        <w:rPr>
          <w:b/>
          <w:bCs/>
          <w:spacing w:val="36"/>
          <w:sz w:val="72"/>
          <w:szCs w:val="72"/>
        </w:rPr>
        <w:t>zombathelyre</w:t>
      </w:r>
      <w:r w:rsidR="002C136A" w:rsidRPr="00FD5FBF">
        <w:rPr>
          <w:b/>
          <w:bCs/>
          <w:spacing w:val="36"/>
          <w:sz w:val="72"/>
          <w:szCs w:val="72"/>
        </w:rPr>
        <w:t>!</w:t>
      </w:r>
      <w:r w:rsidRPr="00FD5FBF">
        <w:rPr>
          <w:b/>
          <w:bCs/>
          <w:spacing w:val="36"/>
          <w:sz w:val="72"/>
          <w:szCs w:val="72"/>
        </w:rPr>
        <w:t>”</w:t>
      </w:r>
    </w:p>
    <w:sectPr w:rsidR="002C136A" w:rsidRPr="00FD5FBF" w:rsidSect="002C136A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88A9E1" w14:textId="77777777" w:rsidR="00B360D9" w:rsidRDefault="00B360D9" w:rsidP="00B360D9">
      <w:r>
        <w:separator/>
      </w:r>
    </w:p>
  </w:endnote>
  <w:endnote w:type="continuationSeparator" w:id="0">
    <w:p w14:paraId="5466D914" w14:textId="77777777" w:rsidR="00B360D9" w:rsidRDefault="00B360D9" w:rsidP="00B3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E0BF3D" w14:textId="77777777" w:rsidR="00B360D9" w:rsidRDefault="00B360D9" w:rsidP="00B360D9">
      <w:r>
        <w:separator/>
      </w:r>
    </w:p>
  </w:footnote>
  <w:footnote w:type="continuationSeparator" w:id="0">
    <w:p w14:paraId="510E1E80" w14:textId="77777777" w:rsidR="00B360D9" w:rsidRDefault="00B360D9" w:rsidP="00B36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DB51B4" w14:textId="61F8EE7B" w:rsidR="00B360D9" w:rsidRDefault="00B360D9" w:rsidP="00B360D9">
    <w:pPr>
      <w:pStyle w:val="lfej"/>
      <w:tabs>
        <w:tab w:val="clear" w:pos="4536"/>
        <w:tab w:val="clear" w:pos="9072"/>
        <w:tab w:val="left" w:pos="12150"/>
      </w:tabs>
    </w:pPr>
    <w:r>
      <w:tab/>
      <w:t>1.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545D63"/>
    <w:multiLevelType w:val="hybridMultilevel"/>
    <w:tmpl w:val="929046DC"/>
    <w:lvl w:ilvl="0" w:tplc="53AAF640">
      <w:start w:val="1"/>
      <w:numFmt w:val="decimal"/>
      <w:lvlText w:val="%1."/>
      <w:lvlJc w:val="left"/>
      <w:pPr>
        <w:ind w:left="125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230" w:hanging="360"/>
      </w:pPr>
    </w:lvl>
    <w:lvl w:ilvl="2" w:tplc="040E001B" w:tentative="1">
      <w:start w:val="1"/>
      <w:numFmt w:val="lowerRoman"/>
      <w:lvlText w:val="%3."/>
      <w:lvlJc w:val="right"/>
      <w:pPr>
        <w:ind w:left="13950" w:hanging="180"/>
      </w:pPr>
    </w:lvl>
    <w:lvl w:ilvl="3" w:tplc="040E000F" w:tentative="1">
      <w:start w:val="1"/>
      <w:numFmt w:val="decimal"/>
      <w:lvlText w:val="%4."/>
      <w:lvlJc w:val="left"/>
      <w:pPr>
        <w:ind w:left="14670" w:hanging="360"/>
      </w:pPr>
    </w:lvl>
    <w:lvl w:ilvl="4" w:tplc="040E0019" w:tentative="1">
      <w:start w:val="1"/>
      <w:numFmt w:val="lowerLetter"/>
      <w:lvlText w:val="%5."/>
      <w:lvlJc w:val="left"/>
      <w:pPr>
        <w:ind w:left="15390" w:hanging="360"/>
      </w:pPr>
    </w:lvl>
    <w:lvl w:ilvl="5" w:tplc="040E001B" w:tentative="1">
      <w:start w:val="1"/>
      <w:numFmt w:val="lowerRoman"/>
      <w:lvlText w:val="%6."/>
      <w:lvlJc w:val="right"/>
      <w:pPr>
        <w:ind w:left="16110" w:hanging="180"/>
      </w:pPr>
    </w:lvl>
    <w:lvl w:ilvl="6" w:tplc="040E000F" w:tentative="1">
      <w:start w:val="1"/>
      <w:numFmt w:val="decimal"/>
      <w:lvlText w:val="%7."/>
      <w:lvlJc w:val="left"/>
      <w:pPr>
        <w:ind w:left="16830" w:hanging="360"/>
      </w:pPr>
    </w:lvl>
    <w:lvl w:ilvl="7" w:tplc="040E0019" w:tentative="1">
      <w:start w:val="1"/>
      <w:numFmt w:val="lowerLetter"/>
      <w:lvlText w:val="%8."/>
      <w:lvlJc w:val="left"/>
      <w:pPr>
        <w:ind w:left="17550" w:hanging="360"/>
      </w:pPr>
    </w:lvl>
    <w:lvl w:ilvl="8" w:tplc="040E001B" w:tentative="1">
      <w:start w:val="1"/>
      <w:numFmt w:val="lowerRoman"/>
      <w:lvlText w:val="%9."/>
      <w:lvlJc w:val="right"/>
      <w:pPr>
        <w:ind w:left="182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36A"/>
    <w:rsid w:val="001A04F4"/>
    <w:rsid w:val="001E5F36"/>
    <w:rsid w:val="00202AAE"/>
    <w:rsid w:val="002C136A"/>
    <w:rsid w:val="003E6A74"/>
    <w:rsid w:val="0044749B"/>
    <w:rsid w:val="004815F1"/>
    <w:rsid w:val="00503702"/>
    <w:rsid w:val="00566578"/>
    <w:rsid w:val="00633501"/>
    <w:rsid w:val="00832AA4"/>
    <w:rsid w:val="008B0930"/>
    <w:rsid w:val="00963AD8"/>
    <w:rsid w:val="009F4548"/>
    <w:rsid w:val="00A04490"/>
    <w:rsid w:val="00B23FB8"/>
    <w:rsid w:val="00B360D9"/>
    <w:rsid w:val="00B404AD"/>
    <w:rsid w:val="00BB3C6E"/>
    <w:rsid w:val="00BD612C"/>
    <w:rsid w:val="00BF0014"/>
    <w:rsid w:val="00DD287A"/>
    <w:rsid w:val="00ED18D7"/>
    <w:rsid w:val="00FD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03CC2"/>
  <w15:chartTrackingRefBased/>
  <w15:docId w15:val="{94F89995-26EE-47C9-A2D9-8F9B9763A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02AAE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3E6A74"/>
    <w:rPr>
      <w:color w:val="0000FF"/>
      <w:u w:val="single"/>
    </w:rPr>
  </w:style>
  <w:style w:type="table" w:styleId="Rcsostblzat">
    <w:name w:val="Table Grid"/>
    <w:basedOn w:val="Normltblzat"/>
    <w:uiPriority w:val="39"/>
    <w:rsid w:val="003E6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B360D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360D9"/>
  </w:style>
  <w:style w:type="paragraph" w:styleId="llb">
    <w:name w:val="footer"/>
    <w:basedOn w:val="Norml"/>
    <w:link w:val="llbChar"/>
    <w:uiPriority w:val="99"/>
    <w:unhideWhenUsed/>
    <w:rsid w:val="00B360D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36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zombathelyiertektar.hu/hu/kulturalis-orokseg/szombathelyi-szepito-egyesule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Horváth</dc:creator>
  <cp:keywords/>
  <dc:description/>
  <cp:lastModifiedBy>Tóth Andrea</cp:lastModifiedBy>
  <cp:revision>2</cp:revision>
  <cp:lastPrinted>2020-07-28T06:41:00Z</cp:lastPrinted>
  <dcterms:created xsi:type="dcterms:W3CDTF">2020-10-16T13:29:00Z</dcterms:created>
  <dcterms:modified xsi:type="dcterms:W3CDTF">2020-10-16T13:29:00Z</dcterms:modified>
</cp:coreProperties>
</file>