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8247" w14:textId="77777777" w:rsidR="00FA0EB6" w:rsidRPr="000C3D1D" w:rsidRDefault="00FA0EB6" w:rsidP="00956060">
      <w:pPr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14:paraId="7EE9E077" w14:textId="523D4A89" w:rsidR="00FA0EB6" w:rsidRPr="000C3D1D" w:rsidRDefault="00961639" w:rsidP="00D74389">
      <w:pPr>
        <w:spacing w:after="0" w:line="240" w:lineRule="auto"/>
        <w:jc w:val="center"/>
        <w:rPr>
          <w:b/>
        </w:rPr>
      </w:pPr>
      <w:r w:rsidRPr="00E05942">
        <w:rPr>
          <w:rFonts w:eastAsia="Times New Roman" w:cs="Times New Roman"/>
          <w:b/>
          <w:szCs w:val="24"/>
          <w:lang w:eastAsia="hu-HU"/>
        </w:rPr>
        <w:t>a közösségi együttélés alapvető szabályairól, és ezek elmulasztásának,</w:t>
      </w:r>
      <w:r w:rsidR="00D74389">
        <w:rPr>
          <w:rFonts w:eastAsia="Times New Roman" w:cs="Times New Roman"/>
          <w:b/>
          <w:szCs w:val="24"/>
          <w:lang w:eastAsia="hu-HU"/>
        </w:rPr>
        <w:t xml:space="preserve"> </w:t>
      </w:r>
      <w:r w:rsidRPr="00E05942">
        <w:rPr>
          <w:rFonts w:eastAsia="Times New Roman" w:cs="Times New Roman"/>
          <w:b/>
          <w:szCs w:val="24"/>
          <w:lang w:eastAsia="hu-HU"/>
        </w:rPr>
        <w:t>megszegésének jogkövetkezményeiről</w:t>
      </w:r>
      <w:r>
        <w:rPr>
          <w:rFonts w:eastAsia="Times New Roman" w:cs="Times New Roman"/>
          <w:b/>
          <w:szCs w:val="24"/>
          <w:lang w:eastAsia="hu-HU"/>
        </w:rPr>
        <w:t xml:space="preserve"> szóló </w:t>
      </w:r>
      <w:r w:rsidRPr="00E05942">
        <w:rPr>
          <w:rFonts w:eastAsia="Times New Roman" w:cs="Times New Roman"/>
          <w:b/>
          <w:szCs w:val="24"/>
          <w:lang w:eastAsia="hu-HU"/>
        </w:rPr>
        <w:t>24/2013.</w:t>
      </w:r>
      <w:r>
        <w:rPr>
          <w:rFonts w:eastAsia="Times New Roman" w:cs="Times New Roman"/>
          <w:b/>
          <w:szCs w:val="24"/>
          <w:lang w:eastAsia="hu-HU"/>
        </w:rPr>
        <w:t xml:space="preserve"> (VI.6.) önkormányzati rendelet</w:t>
      </w:r>
      <w:r w:rsidRPr="000C3D1D">
        <w:rPr>
          <w:rFonts w:cs="Arial"/>
          <w:b/>
          <w:bCs/>
        </w:rPr>
        <w:t xml:space="preserve"> </w:t>
      </w:r>
      <w:r w:rsidR="00E22A7F" w:rsidRPr="000C3D1D">
        <w:rPr>
          <w:rFonts w:cs="Arial"/>
          <w:b/>
          <w:bCs/>
        </w:rPr>
        <w:t xml:space="preserve">módosításáról szóló </w:t>
      </w:r>
      <w:r w:rsidR="00FA0EB6" w:rsidRPr="000C3D1D">
        <w:rPr>
          <w:rFonts w:cs="Arial"/>
          <w:b/>
          <w:bCs/>
        </w:rPr>
        <w:t>önkormányzati rendelethez</w:t>
      </w:r>
    </w:p>
    <w:p w14:paraId="6D552D0A" w14:textId="77777777" w:rsidR="00F55DBC" w:rsidRPr="000C3D1D" w:rsidRDefault="00F55DBC" w:rsidP="00BC2F1D">
      <w:pPr>
        <w:spacing w:after="120" w:line="240" w:lineRule="auto"/>
        <w:jc w:val="both"/>
      </w:pPr>
    </w:p>
    <w:p w14:paraId="236BEAF8" w14:textId="51651109" w:rsidR="00961639" w:rsidRDefault="00961639" w:rsidP="00D10AFA">
      <w:pPr>
        <w:spacing w:after="120"/>
        <w:jc w:val="both"/>
        <w:rPr>
          <w:rFonts w:cs="Arial"/>
        </w:rPr>
      </w:pPr>
      <w:bookmarkStart w:id="0" w:name="_Hlk53479809"/>
      <w:r w:rsidRPr="00C03993">
        <w:rPr>
          <w:rFonts w:cs="Arial"/>
        </w:rPr>
        <w:t>A rendelet módosítása</w:t>
      </w:r>
      <w:r>
        <w:rPr>
          <w:rFonts w:cs="Arial"/>
        </w:rPr>
        <w:t xml:space="preserve"> azért szükséges, mert a</w:t>
      </w:r>
      <w:r w:rsidRPr="00F36909">
        <w:rPr>
          <w:rFonts w:cs="Arial"/>
        </w:rPr>
        <w:t xml:space="preserve"> városlakók</w:t>
      </w:r>
      <w:r>
        <w:rPr>
          <w:rFonts w:cs="Arial"/>
        </w:rPr>
        <w:t>at</w:t>
      </w:r>
      <w:r w:rsidRPr="00F36909">
        <w:rPr>
          <w:rFonts w:cs="Arial"/>
        </w:rPr>
        <w:t xml:space="preserve"> </w:t>
      </w:r>
      <w:r w:rsidR="00010DD4">
        <w:rPr>
          <w:rFonts w:cs="Arial"/>
        </w:rPr>
        <w:t>zavaró módon</w:t>
      </w:r>
      <w:r>
        <w:rPr>
          <w:rFonts w:cs="Arial"/>
        </w:rPr>
        <w:t xml:space="preserve"> a város </w:t>
      </w:r>
      <w:bookmarkStart w:id="1" w:name="_Hlk53479578"/>
      <w:r>
        <w:rPr>
          <w:rFonts w:cs="Arial"/>
        </w:rPr>
        <w:t>egyes</w:t>
      </w:r>
      <w:r w:rsidR="0017104F">
        <w:rPr>
          <w:rFonts w:cs="Arial"/>
        </w:rPr>
        <w:t xml:space="preserve"> zöld</w:t>
      </w:r>
      <w:r>
        <w:rPr>
          <w:rFonts w:cs="Arial"/>
        </w:rPr>
        <w:t xml:space="preserve"> területein </w:t>
      </w:r>
      <w:r w:rsidRPr="00F36909">
        <w:rPr>
          <w:rFonts w:cs="Arial"/>
        </w:rPr>
        <w:t xml:space="preserve">– kiemelten a szolgáltatóházak környékén </w:t>
      </w:r>
      <w:r>
        <w:rPr>
          <w:rFonts w:cs="Arial"/>
        </w:rPr>
        <w:t xml:space="preserve">– </w:t>
      </w:r>
      <w:bookmarkEnd w:id="1"/>
      <w:r w:rsidRPr="00B05BE8">
        <w:rPr>
          <w:rFonts w:cs="Arial"/>
        </w:rPr>
        <w:t>jellemző a szemetelés.</w:t>
      </w:r>
      <w:r>
        <w:rPr>
          <w:rFonts w:cs="Arial"/>
        </w:rPr>
        <w:t xml:space="preserve"> </w:t>
      </w:r>
      <w:bookmarkEnd w:id="0"/>
      <w:r>
        <w:rPr>
          <w:rFonts w:cs="Arial"/>
        </w:rPr>
        <w:t>A</w:t>
      </w:r>
      <w:r w:rsidRPr="00B05BE8">
        <w:rPr>
          <w:rFonts w:cs="Arial"/>
        </w:rPr>
        <w:t xml:space="preserve"> </w:t>
      </w:r>
      <w:bookmarkStart w:id="2" w:name="_Hlk53479289"/>
      <w:r w:rsidRPr="00B05BE8">
        <w:rPr>
          <w:rFonts w:cs="Arial"/>
        </w:rPr>
        <w:t xml:space="preserve">közösségi együttélés alapvető szabályaként </w:t>
      </w:r>
      <w:r>
        <w:rPr>
          <w:rFonts w:cs="Arial"/>
        </w:rPr>
        <w:t xml:space="preserve">meghatározott </w:t>
      </w:r>
      <w:bookmarkEnd w:id="2"/>
      <w:r>
        <w:rPr>
          <w:rFonts w:cs="Arial"/>
        </w:rPr>
        <w:t xml:space="preserve">köztisztasági előírások kibővítésével indokolt </w:t>
      </w:r>
      <w:r w:rsidRPr="00B05BE8">
        <w:rPr>
          <w:rFonts w:cs="Arial"/>
        </w:rPr>
        <w:t>az</w:t>
      </w:r>
      <w:r w:rsidR="0017104F">
        <w:rPr>
          <w:rFonts w:cs="Arial"/>
        </w:rPr>
        <w:t xml:space="preserve"> üzletek</w:t>
      </w:r>
      <w:r w:rsidRPr="00B05BE8">
        <w:rPr>
          <w:rFonts w:cs="Arial"/>
        </w:rPr>
        <w:t xml:space="preserve"> üzemeltető</w:t>
      </w:r>
      <w:r w:rsidR="0017104F">
        <w:rPr>
          <w:rFonts w:cs="Arial"/>
        </w:rPr>
        <w:t>inek</w:t>
      </w:r>
      <w:r w:rsidRPr="00B05BE8">
        <w:rPr>
          <w:rFonts w:cs="Arial"/>
        </w:rPr>
        <w:t xml:space="preserve"> kötelességévé </w:t>
      </w:r>
      <w:r>
        <w:rPr>
          <w:rFonts w:cs="Arial"/>
        </w:rPr>
        <w:t>tenni</w:t>
      </w:r>
      <w:r w:rsidRPr="00B05BE8">
        <w:rPr>
          <w:rFonts w:cs="Arial"/>
        </w:rPr>
        <w:t xml:space="preserve"> </w:t>
      </w:r>
      <w:r>
        <w:rPr>
          <w:rFonts w:cs="Arial"/>
        </w:rPr>
        <w:t xml:space="preserve">ezen területek </w:t>
      </w:r>
      <w:r w:rsidRPr="00B05BE8">
        <w:rPr>
          <w:rFonts w:cs="Arial"/>
        </w:rPr>
        <w:t>folyamatos tisztántartás</w:t>
      </w:r>
      <w:r>
        <w:rPr>
          <w:rFonts w:cs="Arial"/>
        </w:rPr>
        <w:t>át.</w:t>
      </w:r>
    </w:p>
    <w:p w14:paraId="60340037" w14:textId="77777777" w:rsidR="000D6D6E" w:rsidRPr="00B076E1" w:rsidRDefault="000D6D6E" w:rsidP="000D6D6E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45F931E5" w14:textId="5994FFC3" w:rsidR="000D6D6E" w:rsidRPr="00D10AFA" w:rsidRDefault="000D6D6E" w:rsidP="000D6D6E">
      <w:pPr>
        <w:spacing w:after="0" w:line="240" w:lineRule="auto"/>
        <w:contextualSpacing/>
        <w:jc w:val="center"/>
        <w:rPr>
          <w:b/>
        </w:rPr>
      </w:pPr>
      <w:r w:rsidRPr="00D10AFA">
        <w:rPr>
          <w:b/>
        </w:rPr>
        <w:t>1. §</w:t>
      </w:r>
    </w:p>
    <w:p w14:paraId="75D4F45A" w14:textId="4615C1EC" w:rsidR="00961639" w:rsidRDefault="00961639" w:rsidP="00961639">
      <w:pPr>
        <w:spacing w:after="120"/>
        <w:jc w:val="both"/>
        <w:rPr>
          <w:rFonts w:cs="Arial"/>
        </w:rPr>
      </w:pPr>
      <w:r>
        <w:rPr>
          <w:rFonts w:cs="Arial"/>
        </w:rPr>
        <w:t xml:space="preserve">A rendeletben a </w:t>
      </w:r>
      <w:r w:rsidRPr="00B05BE8">
        <w:rPr>
          <w:rFonts w:cs="Arial"/>
        </w:rPr>
        <w:t xml:space="preserve">közösségi együttélés alapvető szabályaként </w:t>
      </w:r>
      <w:r>
        <w:rPr>
          <w:rFonts w:cs="Arial"/>
        </w:rPr>
        <w:t>meghatározott köztisztasági előírás kibővítését tartalmazza a tervezet, amely</w:t>
      </w:r>
      <w:r w:rsidRPr="00B05BE8">
        <w:rPr>
          <w:rFonts w:cs="Arial"/>
        </w:rPr>
        <w:t xml:space="preserve"> „</w:t>
      </w:r>
      <w:bookmarkStart w:id="3" w:name="_Hlk53479837"/>
      <w:r w:rsidRPr="00B05BE8">
        <w:rPr>
          <w:rFonts w:cs="Arial"/>
        </w:rPr>
        <w:t>a gépjármű parkoló és a járda közötti zöld terület</w:t>
      </w:r>
      <w:bookmarkEnd w:id="3"/>
      <w:r w:rsidRPr="00B05BE8">
        <w:rPr>
          <w:rFonts w:cs="Arial"/>
        </w:rPr>
        <w:t>”-</w:t>
      </w:r>
      <w:r>
        <w:rPr>
          <w:rFonts w:cs="Arial"/>
        </w:rPr>
        <w:t xml:space="preserve">en </w:t>
      </w:r>
      <w:r w:rsidRPr="00B05BE8">
        <w:rPr>
          <w:rFonts w:cs="Arial"/>
        </w:rPr>
        <w:t xml:space="preserve">is. Ez a </w:t>
      </w:r>
      <w:r w:rsidR="00010DD4">
        <w:rPr>
          <w:rFonts w:cs="Arial"/>
        </w:rPr>
        <w:t>kiegészítés</w:t>
      </w:r>
      <w:r w:rsidRPr="00B05BE8">
        <w:rPr>
          <w:rFonts w:cs="Arial"/>
        </w:rPr>
        <w:t xml:space="preserve"> ezen a területe</w:t>
      </w:r>
      <w:r>
        <w:rPr>
          <w:rFonts w:cs="Arial"/>
        </w:rPr>
        <w:t>n</w:t>
      </w:r>
      <w:r w:rsidRPr="00B05BE8">
        <w:rPr>
          <w:rFonts w:cs="Arial"/>
        </w:rPr>
        <w:t xml:space="preserve"> is</w:t>
      </w:r>
      <w:r w:rsidRPr="00961639">
        <w:rPr>
          <w:rFonts w:cs="Arial"/>
        </w:rPr>
        <w:t xml:space="preserve"> </w:t>
      </w:r>
      <w:r w:rsidRPr="00B05BE8">
        <w:rPr>
          <w:rFonts w:cs="Arial"/>
        </w:rPr>
        <w:t xml:space="preserve">az üzemeltető kötelességévé </w:t>
      </w:r>
      <w:r w:rsidR="00010DD4">
        <w:rPr>
          <w:rFonts w:cs="Arial"/>
        </w:rPr>
        <w:t>teszi</w:t>
      </w:r>
      <w:r w:rsidRPr="00B05BE8">
        <w:rPr>
          <w:rFonts w:cs="Arial"/>
        </w:rPr>
        <w:t xml:space="preserve"> a folyamatos tisztántartást</w:t>
      </w:r>
      <w:r>
        <w:rPr>
          <w:rFonts w:cs="Arial"/>
        </w:rPr>
        <w:t>, amely ezt követően betartatható lesz a hatóságok által.</w:t>
      </w:r>
    </w:p>
    <w:p w14:paraId="74643CB4" w14:textId="77777777" w:rsidR="000D6D6E" w:rsidRPr="00B076E1" w:rsidRDefault="000D6D6E" w:rsidP="00BC2F1D">
      <w:pPr>
        <w:spacing w:after="120" w:line="240" w:lineRule="auto"/>
        <w:jc w:val="both"/>
        <w:rPr>
          <w:highlight w:val="yellow"/>
        </w:rPr>
      </w:pPr>
    </w:p>
    <w:p w14:paraId="4479C944" w14:textId="77777777" w:rsidR="00AB3E5D" w:rsidRPr="00B076E1" w:rsidRDefault="00B076E1" w:rsidP="00AB3E5D">
      <w:pPr>
        <w:spacing w:after="0" w:line="240" w:lineRule="auto"/>
        <w:contextualSpacing/>
        <w:jc w:val="center"/>
        <w:rPr>
          <w:b/>
        </w:rPr>
      </w:pPr>
      <w:r w:rsidRPr="00B076E1">
        <w:rPr>
          <w:b/>
        </w:rPr>
        <w:t>2</w:t>
      </w:r>
      <w:r w:rsidR="00AB3E5D" w:rsidRPr="00B076E1">
        <w:rPr>
          <w:b/>
        </w:rPr>
        <w:t>. §</w:t>
      </w:r>
    </w:p>
    <w:p w14:paraId="0F2B038F" w14:textId="77777777" w:rsidR="005F25E9" w:rsidRDefault="00BC2F1D" w:rsidP="00B26860">
      <w:pPr>
        <w:spacing w:after="120" w:line="240" w:lineRule="auto"/>
        <w:jc w:val="both"/>
      </w:pPr>
      <w:r w:rsidRPr="00B076E1">
        <w:t>A rendelet hatályba lépését tartalmazza.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09E50" w14:textId="77777777" w:rsidR="000F69C0" w:rsidRDefault="000F69C0" w:rsidP="00C514DC">
      <w:pPr>
        <w:spacing w:after="0" w:line="240" w:lineRule="auto"/>
      </w:pPr>
      <w:r>
        <w:separator/>
      </w:r>
    </w:p>
  </w:endnote>
  <w:endnote w:type="continuationSeparator" w:id="0">
    <w:p w14:paraId="2C9AD418" w14:textId="77777777" w:rsidR="000F69C0" w:rsidRDefault="000F69C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B9869" w14:textId="77777777" w:rsidR="000F69C0" w:rsidRDefault="000F69C0" w:rsidP="00C514DC">
      <w:pPr>
        <w:spacing w:after="0" w:line="240" w:lineRule="auto"/>
      </w:pPr>
      <w:r>
        <w:separator/>
      </w:r>
    </w:p>
  </w:footnote>
  <w:footnote w:type="continuationSeparator" w:id="0">
    <w:p w14:paraId="619D3BDA" w14:textId="77777777" w:rsidR="000F69C0" w:rsidRDefault="000F69C0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0DD4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C3D1D"/>
    <w:rsid w:val="000D6D6E"/>
    <w:rsid w:val="000F0DCE"/>
    <w:rsid w:val="000F164B"/>
    <w:rsid w:val="000F69C0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104F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75D2"/>
    <w:rsid w:val="004230E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4D28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1639"/>
    <w:rsid w:val="009648A4"/>
    <w:rsid w:val="009664A8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076E1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10AFA"/>
    <w:rsid w:val="00D3282E"/>
    <w:rsid w:val="00D62996"/>
    <w:rsid w:val="00D74389"/>
    <w:rsid w:val="00DE1321"/>
    <w:rsid w:val="00DE47D8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72C26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819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11C9A-109A-4FF2-9CC0-8DACCBCB5D00}"/>
</file>

<file path=customXml/itemProps3.xml><?xml version="1.0" encoding="utf-8"?>
<ds:datastoreItem xmlns:ds="http://schemas.openxmlformats.org/officeDocument/2006/customXml" ds:itemID="{0EE8006B-A074-4935-9A2C-8B7C1E934287}"/>
</file>

<file path=customXml/itemProps4.xml><?xml version="1.0" encoding="utf-8"?>
<ds:datastoreItem xmlns:ds="http://schemas.openxmlformats.org/officeDocument/2006/customXml" ds:itemID="{E135EB35-1215-4BEA-BE55-AD1B48792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54</cp:revision>
  <cp:lastPrinted>2020-10-13T09:15:00Z</cp:lastPrinted>
  <dcterms:created xsi:type="dcterms:W3CDTF">2019-04-04T11:26:00Z</dcterms:created>
  <dcterms:modified xsi:type="dcterms:W3CDTF">2020-10-13T10:21:00Z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