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C4" w:rsidRDefault="00EB61C4" w:rsidP="00EB61C4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219/2020. (IX.24.)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B61C4" w:rsidRDefault="00EB61C4" w:rsidP="00EB61C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vizsgálja meg a</w:t>
      </w:r>
      <w:r>
        <w:rPr>
          <w:rFonts w:ascii="Arial" w:hAnsi="Arial"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által szabályozott </w:t>
      </w:r>
      <w:r>
        <w:rPr>
          <w:rFonts w:ascii="Arial" w:hAnsi="Arial" w:cs="Arial"/>
        </w:rPr>
        <w:t>Nyugdíjas Bérlők Házában történő elhelyezés feltétel rendszerét, és javaslatát terjessze a közgyűlés elé.</w:t>
      </w:r>
    </w:p>
    <w:p w:rsidR="00EB61C4" w:rsidRDefault="00EB61C4" w:rsidP="00EB61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EB61C4" w:rsidRDefault="00EB61C4" w:rsidP="00EB61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>
        <w:rPr>
          <w:rFonts w:ascii="Arial" w:hAnsi="Arial" w:cs="Arial"/>
          <w:bCs/>
        </w:rPr>
        <w:tab/>
        <w:t>/az előkészítésért:</w:t>
      </w:r>
    </w:p>
    <w:p w:rsidR="00EB61C4" w:rsidRDefault="00EB61C4" w:rsidP="00EB61C4">
      <w:pPr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vezetője/</w:t>
      </w:r>
    </w:p>
    <w:p w:rsidR="00EB61C4" w:rsidRDefault="00EB61C4" w:rsidP="00EB61C4">
      <w:pPr>
        <w:rPr>
          <w:rFonts w:ascii="Arial" w:hAnsi="Arial" w:cs="Arial"/>
          <w:bCs/>
        </w:rPr>
      </w:pPr>
    </w:p>
    <w:p w:rsidR="00EB61C4" w:rsidRDefault="00EB61C4" w:rsidP="00EB61C4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közgyűlés következő ülése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2461EA"/>
    <w:rsid w:val="0034444E"/>
    <w:rsid w:val="003B4DDA"/>
    <w:rsid w:val="00413076"/>
    <w:rsid w:val="00420B61"/>
    <w:rsid w:val="00441730"/>
    <w:rsid w:val="00442644"/>
    <w:rsid w:val="004A1D79"/>
    <w:rsid w:val="004B0344"/>
    <w:rsid w:val="00556A17"/>
    <w:rsid w:val="00575C53"/>
    <w:rsid w:val="005B266D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2020-09-28T07:46:00Z</dcterms:created>
  <dcterms:modified xsi:type="dcterms:W3CDTF">2020-09-28T07:46:00Z</dcterms:modified>
</cp:coreProperties>
</file>