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3E7D5" w14:textId="77777777" w:rsidR="00764B7E" w:rsidRPr="0061776E" w:rsidRDefault="00764B7E" w:rsidP="00F75175">
      <w:pPr>
        <w:jc w:val="center"/>
        <w:rPr>
          <w:rFonts w:ascii="Arial" w:hAnsi="Arial" w:cs="Arial"/>
          <w:b/>
          <w:sz w:val="22"/>
          <w:szCs w:val="22"/>
          <w:u w:val="single"/>
        </w:rPr>
      </w:pPr>
      <w:r w:rsidRPr="0061776E">
        <w:rPr>
          <w:rFonts w:ascii="Arial" w:hAnsi="Arial" w:cs="Arial"/>
          <w:b/>
          <w:sz w:val="22"/>
          <w:szCs w:val="22"/>
          <w:u w:val="single"/>
        </w:rPr>
        <w:t>ELŐTERJESZTÉS</w:t>
      </w:r>
    </w:p>
    <w:p w14:paraId="1D71B9E3" w14:textId="77777777" w:rsidR="005577A3" w:rsidRPr="0061776E" w:rsidRDefault="005577A3" w:rsidP="00F75175">
      <w:pPr>
        <w:rPr>
          <w:rFonts w:ascii="Arial" w:hAnsi="Arial" w:cs="Arial"/>
          <w:b/>
          <w:sz w:val="22"/>
          <w:szCs w:val="22"/>
        </w:rPr>
      </w:pPr>
    </w:p>
    <w:p w14:paraId="2EF4F555" w14:textId="77777777" w:rsidR="00741FBA" w:rsidRPr="0061776E" w:rsidRDefault="00741FBA" w:rsidP="00F75175">
      <w:pPr>
        <w:jc w:val="center"/>
        <w:rPr>
          <w:rFonts w:ascii="Arial" w:hAnsi="Arial" w:cs="Arial"/>
          <w:b/>
          <w:sz w:val="22"/>
          <w:szCs w:val="22"/>
        </w:rPr>
      </w:pPr>
      <w:r w:rsidRPr="0061776E">
        <w:rPr>
          <w:rFonts w:ascii="Arial" w:hAnsi="Arial" w:cs="Arial"/>
          <w:b/>
          <w:sz w:val="22"/>
          <w:szCs w:val="22"/>
        </w:rPr>
        <w:t>Szombathely Megyei Jogú Város Közgyűlésének 20</w:t>
      </w:r>
      <w:r w:rsidR="00C13A15" w:rsidRPr="0061776E">
        <w:rPr>
          <w:rFonts w:ascii="Arial" w:hAnsi="Arial" w:cs="Arial"/>
          <w:b/>
          <w:sz w:val="22"/>
          <w:szCs w:val="22"/>
        </w:rPr>
        <w:t>20</w:t>
      </w:r>
      <w:r w:rsidRPr="0061776E">
        <w:rPr>
          <w:rFonts w:ascii="Arial" w:hAnsi="Arial" w:cs="Arial"/>
          <w:b/>
          <w:sz w:val="22"/>
          <w:szCs w:val="22"/>
        </w:rPr>
        <w:t xml:space="preserve">. </w:t>
      </w:r>
      <w:r w:rsidR="003C78DB">
        <w:rPr>
          <w:rFonts w:ascii="Arial" w:hAnsi="Arial" w:cs="Arial"/>
          <w:b/>
          <w:sz w:val="22"/>
          <w:szCs w:val="22"/>
        </w:rPr>
        <w:t>szeptember 24-i</w:t>
      </w:r>
      <w:r w:rsidR="00697798" w:rsidRPr="0061776E">
        <w:rPr>
          <w:rFonts w:ascii="Arial" w:hAnsi="Arial" w:cs="Arial"/>
          <w:b/>
          <w:sz w:val="22"/>
          <w:szCs w:val="22"/>
        </w:rPr>
        <w:t xml:space="preserve"> </w:t>
      </w:r>
      <w:r w:rsidRPr="0061776E">
        <w:rPr>
          <w:rFonts w:ascii="Arial" w:hAnsi="Arial" w:cs="Arial"/>
          <w:b/>
          <w:sz w:val="22"/>
          <w:szCs w:val="22"/>
        </w:rPr>
        <w:t>ülésére</w:t>
      </w:r>
    </w:p>
    <w:p w14:paraId="06749CBE" w14:textId="77777777" w:rsidR="0067743C" w:rsidRPr="0061776E" w:rsidRDefault="0067743C" w:rsidP="00F75175">
      <w:pPr>
        <w:rPr>
          <w:rFonts w:ascii="Arial" w:hAnsi="Arial" w:cs="Arial"/>
          <w:b/>
          <w:sz w:val="22"/>
          <w:szCs w:val="22"/>
          <w:u w:val="single"/>
        </w:rPr>
      </w:pPr>
    </w:p>
    <w:p w14:paraId="42ADD6DA" w14:textId="77777777" w:rsidR="00B5435B" w:rsidRPr="0061776E" w:rsidRDefault="00B5435B" w:rsidP="00F75175">
      <w:pPr>
        <w:jc w:val="center"/>
        <w:rPr>
          <w:rFonts w:ascii="Arial" w:hAnsi="Arial" w:cs="Arial"/>
          <w:b/>
          <w:sz w:val="22"/>
          <w:szCs w:val="22"/>
        </w:rPr>
      </w:pPr>
      <w:r w:rsidRPr="0061776E">
        <w:rPr>
          <w:rFonts w:ascii="Arial" w:hAnsi="Arial" w:cs="Arial"/>
          <w:b/>
          <w:sz w:val="22"/>
          <w:szCs w:val="22"/>
        </w:rPr>
        <w:t xml:space="preserve">Javaslat </w:t>
      </w:r>
      <w:r w:rsidR="003C78DB" w:rsidRPr="0061776E">
        <w:rPr>
          <w:rFonts w:ascii="Arial" w:hAnsi="Arial" w:cs="Arial"/>
          <w:b/>
          <w:sz w:val="22"/>
          <w:szCs w:val="22"/>
        </w:rPr>
        <w:t xml:space="preserve">Szombathely Megyei Jogú Város </w:t>
      </w:r>
      <w:r w:rsidR="003C78DB">
        <w:rPr>
          <w:rFonts w:ascii="Arial" w:hAnsi="Arial" w:cs="Arial"/>
          <w:b/>
          <w:sz w:val="22"/>
          <w:szCs w:val="22"/>
        </w:rPr>
        <w:t>Önkormányzata tulajdonában lévő</w:t>
      </w:r>
      <w:r w:rsidRPr="0061776E">
        <w:rPr>
          <w:rFonts w:ascii="Arial" w:hAnsi="Arial" w:cs="Arial"/>
          <w:b/>
          <w:sz w:val="22"/>
          <w:szCs w:val="22"/>
        </w:rPr>
        <w:t xml:space="preserve"> gazdasági társaságokkal kapcsolatos döntések meghozatalára</w:t>
      </w:r>
    </w:p>
    <w:p w14:paraId="22183B05" w14:textId="77777777" w:rsidR="00B5435B" w:rsidRPr="0061776E" w:rsidRDefault="00B5435B" w:rsidP="00F75175">
      <w:pPr>
        <w:jc w:val="center"/>
        <w:rPr>
          <w:rFonts w:ascii="Arial" w:hAnsi="Arial" w:cs="Arial"/>
          <w:b/>
          <w:sz w:val="22"/>
          <w:szCs w:val="22"/>
        </w:rPr>
      </w:pPr>
    </w:p>
    <w:p w14:paraId="169CEFC8" w14:textId="77777777" w:rsidR="007C118A" w:rsidRPr="0061776E" w:rsidRDefault="007C118A" w:rsidP="00F75175">
      <w:pPr>
        <w:jc w:val="center"/>
        <w:rPr>
          <w:rFonts w:ascii="Arial" w:hAnsi="Arial" w:cs="Arial"/>
          <w:b/>
          <w:sz w:val="22"/>
          <w:szCs w:val="22"/>
        </w:rPr>
      </w:pPr>
    </w:p>
    <w:p w14:paraId="1DA791A4" w14:textId="77777777" w:rsidR="007C118A" w:rsidRPr="0061776E" w:rsidRDefault="007C118A" w:rsidP="00F75175">
      <w:pPr>
        <w:jc w:val="center"/>
        <w:rPr>
          <w:rFonts w:ascii="Arial" w:hAnsi="Arial" w:cs="Arial"/>
          <w:b/>
          <w:sz w:val="22"/>
          <w:szCs w:val="22"/>
        </w:rPr>
      </w:pPr>
    </w:p>
    <w:p w14:paraId="408B0D15" w14:textId="77777777" w:rsidR="00D0632E" w:rsidRPr="00E67665" w:rsidRDefault="00482747" w:rsidP="00F75175">
      <w:pPr>
        <w:pStyle w:val="Szvegtrzs2"/>
        <w:spacing w:after="0" w:line="240" w:lineRule="auto"/>
        <w:jc w:val="both"/>
        <w:rPr>
          <w:rFonts w:ascii="Arial" w:hAnsi="Arial" w:cs="Arial"/>
          <w:b/>
          <w:sz w:val="22"/>
          <w:szCs w:val="22"/>
          <w:u w:val="single"/>
        </w:rPr>
      </w:pPr>
      <w:r w:rsidRPr="00E67665">
        <w:rPr>
          <w:rFonts w:ascii="Arial" w:hAnsi="Arial" w:cs="Arial"/>
          <w:b/>
          <w:sz w:val="22"/>
          <w:szCs w:val="22"/>
          <w:u w:val="single"/>
        </w:rPr>
        <w:t>I</w:t>
      </w:r>
      <w:r w:rsidR="00D0632E" w:rsidRPr="00E67665">
        <w:rPr>
          <w:rFonts w:ascii="Arial" w:hAnsi="Arial" w:cs="Arial"/>
          <w:b/>
          <w:sz w:val="22"/>
          <w:szCs w:val="22"/>
          <w:u w:val="single"/>
        </w:rPr>
        <w:t xml:space="preserve">. </w:t>
      </w:r>
      <w:r w:rsidR="003C78DB" w:rsidRPr="00E67665">
        <w:rPr>
          <w:rFonts w:ascii="Arial" w:hAnsi="Arial" w:cs="Arial"/>
          <w:b/>
          <w:sz w:val="22"/>
          <w:szCs w:val="22"/>
          <w:u w:val="single"/>
        </w:rPr>
        <w:t>A gazdasági társaságok 2020. I. félévi gazdálkodásáról szóló beszámolók elfogadása</w:t>
      </w:r>
      <w:r w:rsidR="00D0632E" w:rsidRPr="00E67665">
        <w:rPr>
          <w:rFonts w:ascii="Arial" w:hAnsi="Arial" w:cs="Arial"/>
          <w:b/>
          <w:sz w:val="22"/>
          <w:szCs w:val="22"/>
          <w:u w:val="single"/>
        </w:rPr>
        <w:t xml:space="preserve"> </w:t>
      </w:r>
    </w:p>
    <w:p w14:paraId="3181A390" w14:textId="77777777" w:rsidR="001E6D67" w:rsidRPr="0061776E" w:rsidRDefault="001E6D67" w:rsidP="00F75175">
      <w:pPr>
        <w:pStyle w:val="Szvegtrzs2"/>
        <w:spacing w:after="0" w:line="240" w:lineRule="auto"/>
        <w:jc w:val="both"/>
        <w:rPr>
          <w:rFonts w:ascii="Arial" w:hAnsi="Arial" w:cs="Arial"/>
          <w:sz w:val="22"/>
          <w:szCs w:val="22"/>
          <w:u w:val="single"/>
        </w:rPr>
      </w:pPr>
    </w:p>
    <w:p w14:paraId="556CA959" w14:textId="77777777" w:rsidR="003C78DB" w:rsidRDefault="003C78DB" w:rsidP="00F75175">
      <w:pPr>
        <w:jc w:val="both"/>
        <w:rPr>
          <w:rFonts w:ascii="Arial" w:hAnsi="Arial" w:cs="Arial"/>
          <w:sz w:val="22"/>
          <w:szCs w:val="22"/>
        </w:rPr>
      </w:pPr>
      <w:r w:rsidRPr="0061776E">
        <w:rPr>
          <w:rFonts w:ascii="Arial" w:hAnsi="Arial" w:cs="Arial"/>
          <w:sz w:val="22"/>
          <w:szCs w:val="22"/>
        </w:rPr>
        <w:t xml:space="preserve">Szombathely Megyei Jogú Város Önkormányzata vagyonáról szóló 40/2014. (XII.23.) önkormányzati rendelet 19. § (1) bekezdés </w:t>
      </w:r>
      <w:proofErr w:type="spellStart"/>
      <w:r w:rsidRPr="0061776E">
        <w:rPr>
          <w:rFonts w:ascii="Arial" w:hAnsi="Arial" w:cs="Arial"/>
          <w:sz w:val="22"/>
          <w:szCs w:val="22"/>
        </w:rPr>
        <w:t>al</w:t>
      </w:r>
      <w:proofErr w:type="spellEnd"/>
      <w:r w:rsidRPr="0061776E">
        <w:rPr>
          <w:rFonts w:ascii="Arial" w:hAnsi="Arial" w:cs="Arial"/>
          <w:sz w:val="22"/>
          <w:szCs w:val="22"/>
        </w:rPr>
        <w:t xml:space="preserve">) és (2) bekezdés </w:t>
      </w:r>
      <w:proofErr w:type="spellStart"/>
      <w:r w:rsidRPr="0061776E">
        <w:rPr>
          <w:rFonts w:ascii="Arial" w:hAnsi="Arial" w:cs="Arial"/>
          <w:sz w:val="22"/>
          <w:szCs w:val="22"/>
        </w:rPr>
        <w:t>al</w:t>
      </w:r>
      <w:proofErr w:type="spellEnd"/>
      <w:r w:rsidRPr="0061776E">
        <w:rPr>
          <w:rFonts w:ascii="Arial" w:hAnsi="Arial" w:cs="Arial"/>
          <w:sz w:val="22"/>
          <w:szCs w:val="22"/>
        </w:rPr>
        <w:t xml:space="preserve">) pontja alapján a kizárólagos és </w:t>
      </w:r>
      <w:proofErr w:type="gramStart"/>
      <w:r w:rsidRPr="0061776E">
        <w:rPr>
          <w:rFonts w:ascii="Arial" w:hAnsi="Arial" w:cs="Arial"/>
          <w:sz w:val="22"/>
          <w:szCs w:val="22"/>
        </w:rPr>
        <w:t>többségi</w:t>
      </w:r>
      <w:proofErr w:type="gramEnd"/>
      <w:r w:rsidRPr="0061776E">
        <w:rPr>
          <w:rFonts w:ascii="Arial" w:hAnsi="Arial" w:cs="Arial"/>
          <w:sz w:val="22"/>
          <w:szCs w:val="22"/>
        </w:rPr>
        <w:t xml:space="preserve"> tulajdonú önkormányzati gazdasági társaságoknál a számviteli törvény szerinti beszámoló elfogadásáról a Közgyűlés dönt. </w:t>
      </w:r>
    </w:p>
    <w:p w14:paraId="44A99399" w14:textId="77777777" w:rsidR="00FA77AA" w:rsidRDefault="00FA77AA" w:rsidP="00F75175">
      <w:pPr>
        <w:jc w:val="both"/>
        <w:rPr>
          <w:rFonts w:ascii="Arial" w:hAnsi="Arial" w:cs="Arial"/>
          <w:sz w:val="22"/>
          <w:szCs w:val="22"/>
        </w:rPr>
      </w:pPr>
    </w:p>
    <w:p w14:paraId="38902D5F" w14:textId="77777777" w:rsidR="00FA77AA" w:rsidRDefault="00FA77AA" w:rsidP="00F75175">
      <w:pPr>
        <w:pStyle w:val="Szvegtrzsbehzssal3"/>
        <w:spacing w:after="0"/>
        <w:ind w:left="0"/>
        <w:rPr>
          <w:rFonts w:ascii="Arial" w:hAnsi="Arial" w:cs="Arial"/>
          <w:bCs/>
          <w:i/>
          <w:sz w:val="22"/>
          <w:szCs w:val="22"/>
          <w:u w:val="single"/>
        </w:rPr>
      </w:pPr>
      <w:proofErr w:type="gramStart"/>
      <w:r w:rsidRPr="0061776E">
        <w:rPr>
          <w:rFonts w:ascii="Arial" w:hAnsi="Arial" w:cs="Arial"/>
          <w:bCs/>
          <w:i/>
          <w:sz w:val="22"/>
          <w:szCs w:val="22"/>
          <w:u w:val="single"/>
        </w:rPr>
        <w:t>a</w:t>
      </w:r>
      <w:proofErr w:type="gramEnd"/>
      <w:r w:rsidRPr="0061776E">
        <w:rPr>
          <w:rFonts w:ascii="Arial" w:hAnsi="Arial" w:cs="Arial"/>
          <w:bCs/>
          <w:i/>
          <w:sz w:val="22"/>
          <w:szCs w:val="22"/>
          <w:u w:val="single"/>
        </w:rPr>
        <w:t>./</w:t>
      </w:r>
      <w:r w:rsidRPr="0061776E">
        <w:rPr>
          <w:rFonts w:ascii="Arial" w:hAnsi="Arial" w:cs="Arial"/>
          <w:bCs/>
          <w:i/>
          <w:sz w:val="22"/>
          <w:szCs w:val="22"/>
          <w:u w:val="single"/>
        </w:rPr>
        <w:tab/>
        <w:t>SZOVA Szombathelyi Vagyonhasznosító és Városgazdálkodási Nonprofit Zrt. (</w:t>
      </w:r>
      <w:r w:rsidR="002C4A0D">
        <w:rPr>
          <w:rFonts w:ascii="Arial" w:hAnsi="Arial" w:cs="Arial"/>
          <w:bCs/>
          <w:i/>
          <w:sz w:val="22"/>
          <w:szCs w:val="22"/>
          <w:u w:val="single"/>
        </w:rPr>
        <w:t>1</w:t>
      </w:r>
      <w:r w:rsidRPr="0061776E">
        <w:rPr>
          <w:rFonts w:ascii="Arial" w:hAnsi="Arial" w:cs="Arial"/>
          <w:bCs/>
          <w:i/>
          <w:sz w:val="22"/>
          <w:szCs w:val="22"/>
          <w:u w:val="single"/>
        </w:rPr>
        <w:t>. sz. melléklet)</w:t>
      </w:r>
    </w:p>
    <w:p w14:paraId="0E2978B8" w14:textId="77777777" w:rsidR="00C36612" w:rsidRPr="00C36612" w:rsidRDefault="00C36612" w:rsidP="00F75175">
      <w:pPr>
        <w:jc w:val="both"/>
        <w:rPr>
          <w:rFonts w:ascii="Arial" w:hAnsi="Arial" w:cs="Arial"/>
          <w:bCs/>
          <w:kern w:val="28"/>
          <w:sz w:val="22"/>
          <w:szCs w:val="22"/>
        </w:rPr>
      </w:pPr>
      <w:r>
        <w:rPr>
          <w:rFonts w:ascii="Arial" w:hAnsi="Arial" w:cs="Arial"/>
          <w:bCs/>
          <w:kern w:val="28"/>
          <w:sz w:val="22"/>
          <w:szCs w:val="22"/>
        </w:rPr>
        <w:t xml:space="preserve">A </w:t>
      </w:r>
      <w:r w:rsidRPr="00C36612">
        <w:rPr>
          <w:rFonts w:ascii="Arial" w:hAnsi="Arial" w:cs="Arial"/>
          <w:bCs/>
          <w:kern w:val="28"/>
          <w:sz w:val="22"/>
          <w:szCs w:val="22"/>
        </w:rPr>
        <w:t>SZOVA Nonprofit Zrt. 2020. első félévében 204 millió forint üzemi és 174 millió forint adózás előtti nyereséget ért el. Éves szinten 218 millió forint üzemi és 190 millió forint ad</w:t>
      </w:r>
      <w:r>
        <w:rPr>
          <w:rFonts w:ascii="Arial" w:hAnsi="Arial" w:cs="Arial"/>
          <w:bCs/>
          <w:kern w:val="28"/>
          <w:sz w:val="22"/>
          <w:szCs w:val="22"/>
        </w:rPr>
        <w:t>ózás előtti nyereséggel számolt a társaság</w:t>
      </w:r>
      <w:r w:rsidRPr="00C36612">
        <w:rPr>
          <w:rFonts w:ascii="Arial" w:hAnsi="Arial" w:cs="Arial"/>
          <w:bCs/>
          <w:kern w:val="28"/>
          <w:sz w:val="22"/>
          <w:szCs w:val="22"/>
        </w:rPr>
        <w:t xml:space="preserve"> – így az első félévi eredmények meghaladják az éves terv időarányos részét. </w:t>
      </w:r>
      <w:r>
        <w:rPr>
          <w:rFonts w:ascii="Arial" w:hAnsi="Arial" w:cs="Arial"/>
          <w:bCs/>
          <w:kern w:val="28"/>
          <w:sz w:val="22"/>
          <w:szCs w:val="22"/>
        </w:rPr>
        <w:t>A b</w:t>
      </w:r>
      <w:r w:rsidRPr="00C36612">
        <w:rPr>
          <w:rFonts w:ascii="Arial" w:hAnsi="Arial" w:cs="Arial"/>
          <w:bCs/>
          <w:kern w:val="28"/>
          <w:sz w:val="22"/>
          <w:szCs w:val="22"/>
        </w:rPr>
        <w:t xml:space="preserve">evételek – elsősorban a koronavírus járvány hatására – alacsonyabbak a tervezettnél, de ezt egyelőre ellensúlyozza a költségoldalon jelentkező megtakarítás. A költségek részben a szezonalitás, részben bizonyos tevékenységek tudatos vagy kényszerű elhalasztása, részben pedig a tervezett béremelés elmaradása miatt alacsonyabbak a vártnál. </w:t>
      </w:r>
    </w:p>
    <w:p w14:paraId="6808F133" w14:textId="77777777" w:rsidR="00C36612" w:rsidRPr="00C36612" w:rsidRDefault="00C36612" w:rsidP="00F75175">
      <w:pPr>
        <w:jc w:val="both"/>
        <w:rPr>
          <w:rFonts w:ascii="Arial" w:hAnsi="Arial" w:cs="Arial"/>
          <w:bCs/>
          <w:kern w:val="28"/>
          <w:sz w:val="22"/>
          <w:szCs w:val="22"/>
        </w:rPr>
      </w:pPr>
    </w:p>
    <w:p w14:paraId="3A1A20DF" w14:textId="77777777" w:rsidR="00C36612" w:rsidRPr="00C36612" w:rsidRDefault="00C36612" w:rsidP="00F75175">
      <w:pPr>
        <w:jc w:val="both"/>
        <w:rPr>
          <w:rFonts w:ascii="Arial" w:hAnsi="Arial" w:cs="Arial"/>
          <w:bCs/>
          <w:kern w:val="28"/>
          <w:sz w:val="22"/>
          <w:szCs w:val="22"/>
        </w:rPr>
      </w:pPr>
      <w:r w:rsidRPr="00C36612">
        <w:rPr>
          <w:rFonts w:ascii="Arial" w:hAnsi="Arial" w:cs="Arial"/>
          <w:bCs/>
          <w:kern w:val="28"/>
          <w:sz w:val="22"/>
          <w:szCs w:val="22"/>
        </w:rPr>
        <w:lastRenderedPageBreak/>
        <w:t>A második félévre vonatkozó kilátás</w:t>
      </w:r>
      <w:r>
        <w:rPr>
          <w:rFonts w:ascii="Arial" w:hAnsi="Arial" w:cs="Arial"/>
          <w:bCs/>
          <w:kern w:val="28"/>
          <w:sz w:val="22"/>
          <w:szCs w:val="22"/>
        </w:rPr>
        <w:t>o</w:t>
      </w:r>
      <w:r w:rsidRPr="00C36612">
        <w:rPr>
          <w:rFonts w:ascii="Arial" w:hAnsi="Arial" w:cs="Arial"/>
          <w:bCs/>
          <w:kern w:val="28"/>
          <w:sz w:val="22"/>
          <w:szCs w:val="22"/>
        </w:rPr>
        <w:t xml:space="preserve">k bizonytalanok. </w:t>
      </w:r>
      <w:r>
        <w:rPr>
          <w:rFonts w:ascii="Arial" w:hAnsi="Arial" w:cs="Arial"/>
          <w:bCs/>
          <w:kern w:val="28"/>
          <w:sz w:val="22"/>
          <w:szCs w:val="22"/>
        </w:rPr>
        <w:t>A b</w:t>
      </w:r>
      <w:r w:rsidRPr="00C36612">
        <w:rPr>
          <w:rFonts w:ascii="Arial" w:hAnsi="Arial" w:cs="Arial"/>
          <w:bCs/>
          <w:kern w:val="28"/>
          <w:sz w:val="22"/>
          <w:szCs w:val="22"/>
        </w:rPr>
        <w:t xml:space="preserve">evételek éves szinten várhatóan 100-130 millió forinttal maradnak majd el az eredetileg tervezettől, a hulladékgazdálkodás, a parkolási tevékenység, a szabadidős létesítmények és az üzlethelyiségek bérleti díja is alacsonyabb a vártnál. Az elhalasztott tevékenységeket – például karbantartásokat, lomtalanítást, társasházi elszámolásokat, </w:t>
      </w:r>
      <w:proofErr w:type="spellStart"/>
      <w:r w:rsidRPr="00C36612">
        <w:rPr>
          <w:rFonts w:ascii="Arial" w:hAnsi="Arial" w:cs="Arial"/>
          <w:bCs/>
          <w:kern w:val="28"/>
          <w:sz w:val="22"/>
          <w:szCs w:val="22"/>
        </w:rPr>
        <w:t>csurgalékvíz</w:t>
      </w:r>
      <w:proofErr w:type="spellEnd"/>
      <w:r w:rsidRPr="00C36612">
        <w:rPr>
          <w:rFonts w:ascii="Arial" w:hAnsi="Arial" w:cs="Arial"/>
          <w:bCs/>
          <w:kern w:val="28"/>
          <w:sz w:val="22"/>
          <w:szCs w:val="22"/>
        </w:rPr>
        <w:t xml:space="preserve"> szállítást – viszont a második félév során pótolni kell. Ez a költségek növekedése irányába mutat. A bevételkiesést elsődlegesen úgy </w:t>
      </w:r>
      <w:r>
        <w:rPr>
          <w:rFonts w:ascii="Arial" w:hAnsi="Arial" w:cs="Arial"/>
          <w:bCs/>
          <w:kern w:val="28"/>
          <w:sz w:val="22"/>
          <w:szCs w:val="22"/>
        </w:rPr>
        <w:t xml:space="preserve">lehet kompenzálni, hogy nem hajtja </w:t>
      </w:r>
      <w:r w:rsidRPr="00C36612">
        <w:rPr>
          <w:rFonts w:ascii="Arial" w:hAnsi="Arial" w:cs="Arial"/>
          <w:bCs/>
          <w:kern w:val="28"/>
          <w:sz w:val="22"/>
          <w:szCs w:val="22"/>
        </w:rPr>
        <w:t>végre a</w:t>
      </w:r>
      <w:r>
        <w:rPr>
          <w:rFonts w:ascii="Arial" w:hAnsi="Arial" w:cs="Arial"/>
          <w:bCs/>
          <w:kern w:val="28"/>
          <w:sz w:val="22"/>
          <w:szCs w:val="22"/>
        </w:rPr>
        <w:t xml:space="preserve"> társaság a</w:t>
      </w:r>
      <w:r w:rsidRPr="00C36612">
        <w:rPr>
          <w:rFonts w:ascii="Arial" w:hAnsi="Arial" w:cs="Arial"/>
          <w:bCs/>
          <w:kern w:val="28"/>
          <w:sz w:val="22"/>
          <w:szCs w:val="22"/>
        </w:rPr>
        <w:t xml:space="preserve"> tervezett 10</w:t>
      </w:r>
      <w:r>
        <w:rPr>
          <w:rFonts w:ascii="Arial" w:hAnsi="Arial" w:cs="Arial"/>
          <w:bCs/>
          <w:kern w:val="28"/>
          <w:sz w:val="22"/>
          <w:szCs w:val="22"/>
        </w:rPr>
        <w:t xml:space="preserve"> </w:t>
      </w:r>
      <w:r w:rsidRPr="00C36612">
        <w:rPr>
          <w:rFonts w:ascii="Arial" w:hAnsi="Arial" w:cs="Arial"/>
          <w:bCs/>
          <w:kern w:val="28"/>
          <w:sz w:val="22"/>
          <w:szCs w:val="22"/>
        </w:rPr>
        <w:t xml:space="preserve">%-os béremelést. Amennyiben a dologi kiadásoknál is keletkezik megtakarítás, akkor </w:t>
      </w:r>
      <w:r>
        <w:rPr>
          <w:rFonts w:ascii="Arial" w:hAnsi="Arial" w:cs="Arial"/>
          <w:bCs/>
          <w:kern w:val="28"/>
          <w:sz w:val="22"/>
          <w:szCs w:val="22"/>
        </w:rPr>
        <w:t xml:space="preserve">a </w:t>
      </w:r>
      <w:r w:rsidRPr="00C36612">
        <w:rPr>
          <w:rFonts w:ascii="Arial" w:hAnsi="Arial" w:cs="Arial"/>
          <w:bCs/>
          <w:kern w:val="28"/>
          <w:sz w:val="22"/>
          <w:szCs w:val="22"/>
        </w:rPr>
        <w:t>tervek szerint év végén az eredetileg béremelésre szánt összeg, vagy annak egy rész</w:t>
      </w:r>
      <w:r>
        <w:rPr>
          <w:rFonts w:ascii="Arial" w:hAnsi="Arial" w:cs="Arial"/>
          <w:bCs/>
          <w:kern w:val="28"/>
          <w:sz w:val="22"/>
          <w:szCs w:val="22"/>
        </w:rPr>
        <w:t>e</w:t>
      </w:r>
      <w:r w:rsidRPr="00C36612">
        <w:rPr>
          <w:rFonts w:ascii="Arial" w:hAnsi="Arial" w:cs="Arial"/>
          <w:bCs/>
          <w:kern w:val="28"/>
          <w:sz w:val="22"/>
          <w:szCs w:val="22"/>
        </w:rPr>
        <w:t xml:space="preserve"> egysz</w:t>
      </w:r>
      <w:r>
        <w:rPr>
          <w:rFonts w:ascii="Arial" w:hAnsi="Arial" w:cs="Arial"/>
          <w:bCs/>
          <w:kern w:val="28"/>
          <w:sz w:val="22"/>
          <w:szCs w:val="22"/>
        </w:rPr>
        <w:t>eri juttatás formájában kifizethető lesz</w:t>
      </w:r>
      <w:r w:rsidRPr="00C36612">
        <w:rPr>
          <w:rFonts w:ascii="Arial" w:hAnsi="Arial" w:cs="Arial"/>
          <w:bCs/>
          <w:kern w:val="28"/>
          <w:sz w:val="22"/>
          <w:szCs w:val="22"/>
        </w:rPr>
        <w:t xml:space="preserve"> a dolgozóknak.</w:t>
      </w:r>
    </w:p>
    <w:p w14:paraId="176BE1B5" w14:textId="77777777" w:rsidR="00C36612" w:rsidRPr="00C36612" w:rsidRDefault="00C36612" w:rsidP="00F75175">
      <w:pPr>
        <w:jc w:val="both"/>
        <w:rPr>
          <w:rFonts w:ascii="Arial" w:hAnsi="Arial" w:cs="Arial"/>
          <w:bCs/>
          <w:kern w:val="28"/>
          <w:sz w:val="22"/>
          <w:szCs w:val="22"/>
        </w:rPr>
      </w:pPr>
    </w:p>
    <w:p w14:paraId="20BE964D" w14:textId="77777777" w:rsidR="00C36612" w:rsidRPr="00C36612" w:rsidRDefault="00C36612" w:rsidP="00F75175">
      <w:pPr>
        <w:jc w:val="both"/>
        <w:rPr>
          <w:rFonts w:ascii="Arial" w:hAnsi="Arial" w:cs="Arial"/>
          <w:bCs/>
          <w:kern w:val="28"/>
          <w:sz w:val="22"/>
          <w:szCs w:val="22"/>
        </w:rPr>
      </w:pPr>
      <w:r w:rsidRPr="00C36612">
        <w:rPr>
          <w:rFonts w:ascii="Arial" w:hAnsi="Arial" w:cs="Arial"/>
          <w:bCs/>
          <w:kern w:val="28"/>
          <w:sz w:val="22"/>
          <w:szCs w:val="22"/>
        </w:rPr>
        <w:t xml:space="preserve">2020. második félévére – normál körülményeket feltételezve – </w:t>
      </w:r>
      <w:r>
        <w:rPr>
          <w:rFonts w:ascii="Arial" w:hAnsi="Arial" w:cs="Arial"/>
          <w:bCs/>
          <w:kern w:val="28"/>
          <w:sz w:val="22"/>
          <w:szCs w:val="22"/>
        </w:rPr>
        <w:t xml:space="preserve">a Zrt. </w:t>
      </w:r>
      <w:r w:rsidRPr="00C36612">
        <w:rPr>
          <w:rFonts w:ascii="Arial" w:hAnsi="Arial" w:cs="Arial"/>
          <w:bCs/>
          <w:kern w:val="28"/>
          <w:sz w:val="22"/>
          <w:szCs w:val="22"/>
        </w:rPr>
        <w:t>likviditás</w:t>
      </w:r>
      <w:r>
        <w:rPr>
          <w:rFonts w:ascii="Arial" w:hAnsi="Arial" w:cs="Arial"/>
          <w:bCs/>
          <w:kern w:val="28"/>
          <w:sz w:val="22"/>
          <w:szCs w:val="22"/>
        </w:rPr>
        <w:t>a</w:t>
      </w:r>
      <w:r w:rsidRPr="00C36612">
        <w:rPr>
          <w:rFonts w:ascii="Arial" w:hAnsi="Arial" w:cs="Arial"/>
          <w:bCs/>
          <w:kern w:val="28"/>
          <w:sz w:val="22"/>
          <w:szCs w:val="22"/>
        </w:rPr>
        <w:t xml:space="preserve"> biztosítottnak tűnik, a 2021. évi kötvénytörlesztés forrás</w:t>
      </w:r>
      <w:r>
        <w:rPr>
          <w:rFonts w:ascii="Arial" w:hAnsi="Arial" w:cs="Arial"/>
          <w:bCs/>
          <w:kern w:val="28"/>
          <w:sz w:val="22"/>
          <w:szCs w:val="22"/>
        </w:rPr>
        <w:t>a</w:t>
      </w:r>
      <w:r w:rsidRPr="00C36612">
        <w:rPr>
          <w:rFonts w:ascii="Arial" w:hAnsi="Arial" w:cs="Arial"/>
          <w:bCs/>
          <w:kern w:val="28"/>
          <w:sz w:val="22"/>
          <w:szCs w:val="22"/>
        </w:rPr>
        <w:t xml:space="preserve"> azonban csak részben lát</w:t>
      </w:r>
      <w:r>
        <w:rPr>
          <w:rFonts w:ascii="Arial" w:hAnsi="Arial" w:cs="Arial"/>
          <w:bCs/>
          <w:kern w:val="28"/>
          <w:sz w:val="22"/>
          <w:szCs w:val="22"/>
        </w:rPr>
        <w:t>ható</w:t>
      </w:r>
      <w:r w:rsidRPr="00C36612">
        <w:rPr>
          <w:rFonts w:ascii="Arial" w:hAnsi="Arial" w:cs="Arial"/>
          <w:bCs/>
          <w:kern w:val="28"/>
          <w:sz w:val="22"/>
          <w:szCs w:val="22"/>
        </w:rPr>
        <w:t xml:space="preserve">. A jövőre nézve </w:t>
      </w:r>
      <w:r>
        <w:rPr>
          <w:rFonts w:ascii="Arial" w:hAnsi="Arial" w:cs="Arial"/>
          <w:bCs/>
          <w:kern w:val="28"/>
          <w:sz w:val="22"/>
          <w:szCs w:val="22"/>
        </w:rPr>
        <w:t xml:space="preserve">a </w:t>
      </w:r>
      <w:r w:rsidRPr="00C36612">
        <w:rPr>
          <w:rFonts w:ascii="Arial" w:hAnsi="Arial" w:cs="Arial"/>
          <w:bCs/>
          <w:kern w:val="28"/>
          <w:sz w:val="22"/>
          <w:szCs w:val="22"/>
        </w:rPr>
        <w:t xml:space="preserve">fő feladat a kötvény adósságszolgálatával kapcsolatos pénzügyi problémák hosszú távú megoldása – ez alapfeltétele </w:t>
      </w:r>
      <w:r>
        <w:rPr>
          <w:rFonts w:ascii="Arial" w:hAnsi="Arial" w:cs="Arial"/>
          <w:bCs/>
          <w:kern w:val="28"/>
          <w:sz w:val="22"/>
          <w:szCs w:val="22"/>
        </w:rPr>
        <w:t xml:space="preserve">a </w:t>
      </w:r>
      <w:r w:rsidRPr="00C36612">
        <w:rPr>
          <w:rFonts w:ascii="Arial" w:hAnsi="Arial" w:cs="Arial"/>
          <w:bCs/>
          <w:kern w:val="28"/>
          <w:sz w:val="22"/>
          <w:szCs w:val="22"/>
        </w:rPr>
        <w:t xml:space="preserve">fizetőképesség megőrzésének. </w:t>
      </w:r>
    </w:p>
    <w:p w14:paraId="4A98CEA1" w14:textId="77777777" w:rsidR="00C36612" w:rsidRPr="00C36612" w:rsidRDefault="00C36612" w:rsidP="00F75175">
      <w:pPr>
        <w:jc w:val="both"/>
        <w:rPr>
          <w:rFonts w:ascii="Arial" w:hAnsi="Arial" w:cs="Arial"/>
          <w:bCs/>
          <w:kern w:val="28"/>
          <w:sz w:val="22"/>
          <w:szCs w:val="22"/>
        </w:rPr>
      </w:pPr>
    </w:p>
    <w:p w14:paraId="633BDB57" w14:textId="77777777" w:rsidR="00C36612" w:rsidRPr="00C36612" w:rsidRDefault="00C36612" w:rsidP="00F75175">
      <w:pPr>
        <w:jc w:val="both"/>
        <w:rPr>
          <w:rFonts w:ascii="Arial" w:hAnsi="Arial" w:cs="Arial"/>
          <w:bCs/>
          <w:kern w:val="28"/>
          <w:sz w:val="22"/>
          <w:szCs w:val="22"/>
        </w:rPr>
      </w:pPr>
      <w:r w:rsidRPr="00C36612">
        <w:rPr>
          <w:rFonts w:ascii="Arial" w:hAnsi="Arial" w:cs="Arial"/>
          <w:bCs/>
          <w:kern w:val="28"/>
          <w:sz w:val="22"/>
          <w:szCs w:val="22"/>
        </w:rPr>
        <w:t>Emellett stabilizálni kell az évi 1,</w:t>
      </w:r>
      <w:proofErr w:type="spellStart"/>
      <w:r w:rsidRPr="00C36612">
        <w:rPr>
          <w:rFonts w:ascii="Arial" w:hAnsi="Arial" w:cs="Arial"/>
          <w:bCs/>
          <w:kern w:val="28"/>
          <w:sz w:val="22"/>
          <w:szCs w:val="22"/>
        </w:rPr>
        <w:t>1</w:t>
      </w:r>
      <w:proofErr w:type="spellEnd"/>
      <w:r w:rsidRPr="00C36612">
        <w:rPr>
          <w:rFonts w:ascii="Arial" w:hAnsi="Arial" w:cs="Arial"/>
          <w:bCs/>
          <w:kern w:val="28"/>
          <w:sz w:val="22"/>
          <w:szCs w:val="22"/>
        </w:rPr>
        <w:t xml:space="preserve"> milliárd forint bevételt hozó hulladékgazdálkodási tevékenység helyzetét. Mindkét probléma megoldása érdekében </w:t>
      </w:r>
      <w:r>
        <w:rPr>
          <w:rFonts w:ascii="Arial" w:hAnsi="Arial" w:cs="Arial"/>
          <w:bCs/>
          <w:kern w:val="28"/>
          <w:sz w:val="22"/>
          <w:szCs w:val="22"/>
        </w:rPr>
        <w:t>történtek lépések</w:t>
      </w:r>
      <w:r w:rsidRPr="00C36612">
        <w:rPr>
          <w:rFonts w:ascii="Arial" w:hAnsi="Arial" w:cs="Arial"/>
          <w:bCs/>
          <w:kern w:val="28"/>
          <w:sz w:val="22"/>
          <w:szCs w:val="22"/>
        </w:rPr>
        <w:t>, ezek azonban gyakorlati eredményt egyelőre nem hoztak.</w:t>
      </w:r>
    </w:p>
    <w:p w14:paraId="0A5A852E" w14:textId="77777777" w:rsidR="00C36612" w:rsidRPr="00C36612" w:rsidRDefault="00C36612" w:rsidP="00F75175">
      <w:pPr>
        <w:jc w:val="both"/>
        <w:rPr>
          <w:rFonts w:ascii="Arial" w:hAnsi="Arial" w:cs="Arial"/>
          <w:bCs/>
          <w:kern w:val="28"/>
          <w:sz w:val="22"/>
          <w:szCs w:val="22"/>
        </w:rPr>
      </w:pPr>
    </w:p>
    <w:p w14:paraId="4DB3F0C1" w14:textId="77777777" w:rsidR="00C36612" w:rsidRPr="003038A0" w:rsidRDefault="00C36612" w:rsidP="00F75175">
      <w:pPr>
        <w:jc w:val="both"/>
        <w:rPr>
          <w:rFonts w:ascii="Arial" w:hAnsi="Arial" w:cs="Arial"/>
          <w:b/>
          <w:sz w:val="22"/>
          <w:szCs w:val="22"/>
        </w:rPr>
      </w:pPr>
      <w:r w:rsidRPr="003038A0">
        <w:rPr>
          <w:rFonts w:ascii="Arial" w:hAnsi="Arial" w:cs="Arial"/>
          <w:b/>
          <w:sz w:val="22"/>
          <w:szCs w:val="22"/>
        </w:rPr>
        <w:t>Összességében a társaság mérlegfőösszege 20</w:t>
      </w:r>
      <w:r w:rsidR="00510DF5">
        <w:rPr>
          <w:rFonts w:ascii="Arial" w:hAnsi="Arial" w:cs="Arial"/>
          <w:b/>
          <w:sz w:val="22"/>
          <w:szCs w:val="22"/>
        </w:rPr>
        <w:t>20</w:t>
      </w:r>
      <w:r w:rsidRPr="003038A0">
        <w:rPr>
          <w:rFonts w:ascii="Arial" w:hAnsi="Arial" w:cs="Arial"/>
          <w:b/>
          <w:sz w:val="22"/>
          <w:szCs w:val="22"/>
        </w:rPr>
        <w:t>. év I. félévében 16.18</w:t>
      </w:r>
      <w:r w:rsidR="00510DF5">
        <w:rPr>
          <w:rFonts w:ascii="Arial" w:hAnsi="Arial" w:cs="Arial"/>
          <w:b/>
          <w:sz w:val="22"/>
          <w:szCs w:val="22"/>
        </w:rPr>
        <w:t>5</w:t>
      </w:r>
      <w:r w:rsidRPr="003038A0">
        <w:rPr>
          <w:rFonts w:ascii="Arial" w:hAnsi="Arial" w:cs="Arial"/>
          <w:b/>
          <w:sz w:val="22"/>
          <w:szCs w:val="22"/>
        </w:rPr>
        <w:t>.</w:t>
      </w:r>
      <w:r w:rsidR="00510DF5">
        <w:rPr>
          <w:rFonts w:ascii="Arial" w:hAnsi="Arial" w:cs="Arial"/>
          <w:b/>
          <w:sz w:val="22"/>
          <w:szCs w:val="22"/>
        </w:rPr>
        <w:t>974</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adózott eredménye </w:t>
      </w:r>
      <w:r w:rsidR="00510DF5">
        <w:rPr>
          <w:rFonts w:ascii="Arial" w:hAnsi="Arial" w:cs="Arial"/>
          <w:b/>
          <w:sz w:val="22"/>
          <w:szCs w:val="22"/>
        </w:rPr>
        <w:t>174.331</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w:t>
      </w:r>
    </w:p>
    <w:p w14:paraId="0B27FB0D" w14:textId="77777777" w:rsidR="00C36612" w:rsidRPr="003038A0" w:rsidRDefault="00C36612" w:rsidP="00F75175">
      <w:pPr>
        <w:jc w:val="both"/>
        <w:rPr>
          <w:rFonts w:ascii="Arial" w:hAnsi="Arial" w:cs="Arial"/>
          <w:sz w:val="22"/>
          <w:szCs w:val="22"/>
        </w:rPr>
      </w:pPr>
    </w:p>
    <w:p w14:paraId="17D6DA85" w14:textId="77777777" w:rsidR="00F75175" w:rsidRPr="003038A0" w:rsidRDefault="00C36612" w:rsidP="00F75175">
      <w:pPr>
        <w:autoSpaceDE w:val="0"/>
        <w:autoSpaceDN w:val="0"/>
        <w:adjustRightInd w:val="0"/>
        <w:jc w:val="both"/>
        <w:rPr>
          <w:rFonts w:ascii="Arial" w:hAnsi="Arial" w:cs="Arial"/>
          <w:bCs/>
          <w:sz w:val="22"/>
          <w:szCs w:val="22"/>
        </w:rPr>
      </w:pPr>
      <w:r w:rsidRPr="00F75175">
        <w:rPr>
          <w:rFonts w:ascii="Arial" w:hAnsi="Arial" w:cs="Arial"/>
          <w:sz w:val="22"/>
          <w:szCs w:val="22"/>
        </w:rPr>
        <w:t xml:space="preserve">Az Igazgatóság és a Felügyelőbizottság </w:t>
      </w:r>
      <w:r w:rsidR="00F75175" w:rsidRPr="00F75175">
        <w:rPr>
          <w:rFonts w:ascii="Arial" w:hAnsi="Arial" w:cs="Arial"/>
          <w:bCs/>
          <w:sz w:val="22"/>
          <w:szCs w:val="22"/>
        </w:rPr>
        <w:t>határozata az ülésen kerül ismertetésre.</w:t>
      </w:r>
    </w:p>
    <w:p w14:paraId="2889EE05" w14:textId="77777777" w:rsidR="00C36612" w:rsidRDefault="00C36612" w:rsidP="00F75175">
      <w:pPr>
        <w:pStyle w:val="Szvegtrzsbehzssal3"/>
        <w:spacing w:after="0"/>
        <w:ind w:left="0"/>
        <w:rPr>
          <w:rFonts w:ascii="Arial" w:hAnsi="Arial" w:cs="Arial"/>
          <w:bCs/>
          <w:i/>
          <w:sz w:val="22"/>
          <w:szCs w:val="22"/>
          <w:u w:val="single"/>
        </w:rPr>
      </w:pPr>
    </w:p>
    <w:p w14:paraId="4E7CF727" w14:textId="77777777" w:rsidR="00C36612" w:rsidRPr="0061776E" w:rsidRDefault="00C36612" w:rsidP="00F75175">
      <w:pPr>
        <w:pStyle w:val="Szvegtrzsbehzssal3"/>
        <w:spacing w:after="0"/>
        <w:ind w:left="0"/>
        <w:rPr>
          <w:rFonts w:ascii="Arial" w:hAnsi="Arial" w:cs="Arial"/>
          <w:bCs/>
          <w:i/>
          <w:sz w:val="22"/>
          <w:szCs w:val="22"/>
          <w:u w:val="single"/>
        </w:rPr>
      </w:pPr>
    </w:p>
    <w:p w14:paraId="2B227BFF" w14:textId="77777777" w:rsidR="00FA77AA" w:rsidRDefault="00FA77AA" w:rsidP="00F75175">
      <w:pPr>
        <w:pStyle w:val="Szvegtrzsbehzssal3"/>
        <w:spacing w:after="0"/>
        <w:ind w:left="0"/>
        <w:rPr>
          <w:rFonts w:ascii="Arial" w:hAnsi="Arial" w:cs="Arial"/>
          <w:bCs/>
          <w:i/>
          <w:sz w:val="22"/>
          <w:szCs w:val="22"/>
          <w:u w:val="single"/>
        </w:rPr>
      </w:pPr>
      <w:r w:rsidRPr="0061776E">
        <w:rPr>
          <w:rFonts w:ascii="Arial" w:hAnsi="Arial" w:cs="Arial"/>
          <w:bCs/>
          <w:i/>
          <w:sz w:val="22"/>
          <w:szCs w:val="22"/>
          <w:u w:val="single"/>
        </w:rPr>
        <w:t>b./</w:t>
      </w:r>
      <w:r w:rsidRPr="0061776E">
        <w:rPr>
          <w:rFonts w:ascii="Arial" w:hAnsi="Arial" w:cs="Arial"/>
          <w:bCs/>
          <w:i/>
          <w:sz w:val="22"/>
          <w:szCs w:val="22"/>
          <w:u w:val="single"/>
        </w:rPr>
        <w:tab/>
        <w:t xml:space="preserve">Weöres </w:t>
      </w:r>
      <w:r w:rsidR="002C4A0D">
        <w:rPr>
          <w:rFonts w:ascii="Arial" w:hAnsi="Arial" w:cs="Arial"/>
          <w:bCs/>
          <w:i/>
          <w:sz w:val="22"/>
          <w:szCs w:val="22"/>
          <w:u w:val="single"/>
        </w:rPr>
        <w:t>Sándor Színház Nonprofit Kft. (2</w:t>
      </w:r>
      <w:r w:rsidRPr="0061776E">
        <w:rPr>
          <w:rFonts w:ascii="Arial" w:hAnsi="Arial" w:cs="Arial"/>
          <w:bCs/>
          <w:i/>
          <w:sz w:val="22"/>
          <w:szCs w:val="22"/>
          <w:u w:val="single"/>
        </w:rPr>
        <w:t>. sz. melléklet)</w:t>
      </w:r>
    </w:p>
    <w:p w14:paraId="64FB9D88" w14:textId="77777777" w:rsidR="002C4A0D" w:rsidRDefault="002C4A0D" w:rsidP="00F75175">
      <w:pPr>
        <w:pStyle w:val="Szvegtrzsbehzssal3"/>
        <w:spacing w:after="0"/>
        <w:ind w:left="0"/>
        <w:rPr>
          <w:rFonts w:ascii="Arial" w:hAnsi="Arial" w:cs="Arial"/>
          <w:bCs/>
          <w:i/>
          <w:sz w:val="22"/>
          <w:szCs w:val="22"/>
          <w:u w:val="single"/>
        </w:rPr>
      </w:pPr>
    </w:p>
    <w:p w14:paraId="23D75794" w14:textId="77777777" w:rsidR="002C4A0D" w:rsidRDefault="007575A1" w:rsidP="00F75175">
      <w:pPr>
        <w:jc w:val="both"/>
        <w:rPr>
          <w:rFonts w:ascii="Arial" w:hAnsi="Arial" w:cs="Arial"/>
          <w:sz w:val="22"/>
          <w:szCs w:val="22"/>
        </w:rPr>
      </w:pPr>
      <w:r w:rsidRPr="007575A1">
        <w:rPr>
          <w:rFonts w:ascii="Arial" w:hAnsi="Arial" w:cs="Arial"/>
          <w:sz w:val="22"/>
          <w:szCs w:val="22"/>
        </w:rPr>
        <w:t xml:space="preserve">A színház 2020. I. félévi gazdálkodási adatainak vizsgálatakor </w:t>
      </w:r>
      <w:r>
        <w:rPr>
          <w:rFonts w:ascii="Arial" w:hAnsi="Arial" w:cs="Arial"/>
          <w:sz w:val="22"/>
          <w:szCs w:val="22"/>
        </w:rPr>
        <w:t>az alábbi tényezőket kell kiemelni. A szokásos 5,</w:t>
      </w:r>
      <w:proofErr w:type="spellStart"/>
      <w:r>
        <w:rPr>
          <w:rFonts w:ascii="Arial" w:hAnsi="Arial" w:cs="Arial"/>
          <w:sz w:val="22"/>
          <w:szCs w:val="22"/>
        </w:rPr>
        <w:t>5</w:t>
      </w:r>
      <w:proofErr w:type="spellEnd"/>
      <w:r>
        <w:rPr>
          <w:rFonts w:ascii="Arial" w:hAnsi="Arial" w:cs="Arial"/>
          <w:sz w:val="22"/>
          <w:szCs w:val="22"/>
        </w:rPr>
        <w:t xml:space="preserve"> hónap helyett csak 2,5 hónap állt rendelkezésre az előadások megtartására, így a szokásos 4 bemutató helyett csak 3 tudott megvalósulni, és azokat is csak részben tudta kijátszani a színház, így a jegy-és bérletbevétel a felére esett vissza az első félévben</w:t>
      </w:r>
      <w:r w:rsidR="008A7CD8">
        <w:rPr>
          <w:rFonts w:ascii="Arial" w:hAnsi="Arial" w:cs="Arial"/>
          <w:sz w:val="22"/>
          <w:szCs w:val="22"/>
        </w:rPr>
        <w:t xml:space="preserve">, 37.688 </w:t>
      </w:r>
      <w:proofErr w:type="spellStart"/>
      <w:r w:rsidR="008A7CD8">
        <w:rPr>
          <w:rFonts w:ascii="Arial" w:hAnsi="Arial" w:cs="Arial"/>
          <w:sz w:val="22"/>
          <w:szCs w:val="22"/>
        </w:rPr>
        <w:t>eFt</w:t>
      </w:r>
      <w:proofErr w:type="spellEnd"/>
      <w:r w:rsidR="008A7CD8">
        <w:rPr>
          <w:rFonts w:ascii="Arial" w:hAnsi="Arial" w:cs="Arial"/>
          <w:sz w:val="22"/>
          <w:szCs w:val="22"/>
        </w:rPr>
        <w:t xml:space="preserve"> volt</w:t>
      </w:r>
      <w:r>
        <w:rPr>
          <w:rFonts w:ascii="Arial" w:hAnsi="Arial" w:cs="Arial"/>
          <w:sz w:val="22"/>
          <w:szCs w:val="22"/>
        </w:rPr>
        <w:t xml:space="preserve">. </w:t>
      </w:r>
      <w:r w:rsidR="00E53C62">
        <w:rPr>
          <w:rFonts w:ascii="Arial" w:hAnsi="Arial" w:cs="Arial"/>
          <w:sz w:val="22"/>
          <w:szCs w:val="22"/>
        </w:rPr>
        <w:t xml:space="preserve">Május helyett csak a második félévben lehetett elkezdeni a következő évad bérletértékesítését. Március-június hónapokban kormányzati döntés alapján mentesült a színház a munkavállalói bérek utáni járulékok megfizetése alól, ami kb. 13,1 millió Ft megtakarítást jelentett. Az éves fenntartói és állami támogatásból 47 millió forinttal nagyobb összeg esik az év első felére, mint a másodikra. Teljesen a második félévet fogja terhelni a Közös Működtetési Megállapodásban a színház számára előírt 50 millió Ft összegű bérfejlesztés. Az elmaradt előadások nemcsak bevételkiesést, de költségmegtakarításokat is eredményeztek. Több helyi beszállítóval sikerült megállapodni, hogy a közönségforgalom elől elzárt időszak alatt nem, vagy csak részösszegről állítottak ki számlát. </w:t>
      </w:r>
    </w:p>
    <w:p w14:paraId="17479532" w14:textId="77777777" w:rsidR="00E53C62" w:rsidRDefault="00E53C62" w:rsidP="00F75175">
      <w:pPr>
        <w:jc w:val="both"/>
        <w:rPr>
          <w:rFonts w:ascii="Arial" w:hAnsi="Arial" w:cs="Arial"/>
          <w:sz w:val="22"/>
          <w:szCs w:val="22"/>
        </w:rPr>
      </w:pPr>
      <w:r>
        <w:rPr>
          <w:rFonts w:ascii="Arial" w:hAnsi="Arial" w:cs="Arial"/>
          <w:sz w:val="22"/>
          <w:szCs w:val="22"/>
        </w:rPr>
        <w:t xml:space="preserve">A fenntartó által és rajta keresztül folyósított támogatás 275.442 </w:t>
      </w:r>
      <w:proofErr w:type="spellStart"/>
      <w:r>
        <w:rPr>
          <w:rFonts w:ascii="Arial" w:hAnsi="Arial" w:cs="Arial"/>
          <w:sz w:val="22"/>
          <w:szCs w:val="22"/>
        </w:rPr>
        <w:t>eFt</w:t>
      </w:r>
      <w:proofErr w:type="spellEnd"/>
      <w:r>
        <w:rPr>
          <w:rFonts w:ascii="Arial" w:hAnsi="Arial" w:cs="Arial"/>
          <w:sz w:val="22"/>
          <w:szCs w:val="22"/>
        </w:rPr>
        <w:t xml:space="preserve"> volt, amely teljes egészében rendezésre került pénzügyileg is. </w:t>
      </w:r>
    </w:p>
    <w:p w14:paraId="30335D22" w14:textId="77777777" w:rsidR="008A7CD8" w:rsidRDefault="008A7CD8" w:rsidP="00F75175">
      <w:pPr>
        <w:jc w:val="both"/>
        <w:rPr>
          <w:rFonts w:ascii="Arial" w:hAnsi="Arial" w:cs="Arial"/>
          <w:sz w:val="22"/>
          <w:szCs w:val="22"/>
        </w:rPr>
      </w:pPr>
      <w:r>
        <w:rPr>
          <w:rFonts w:ascii="Arial" w:hAnsi="Arial" w:cs="Arial"/>
          <w:sz w:val="22"/>
          <w:szCs w:val="22"/>
        </w:rPr>
        <w:t xml:space="preserve">Az árbevétel és egyéb bevétel mindösszesen 315.939 </w:t>
      </w:r>
      <w:proofErr w:type="spellStart"/>
      <w:r>
        <w:rPr>
          <w:rFonts w:ascii="Arial" w:hAnsi="Arial" w:cs="Arial"/>
          <w:sz w:val="22"/>
          <w:szCs w:val="22"/>
        </w:rPr>
        <w:t>eFt</w:t>
      </w:r>
      <w:proofErr w:type="spellEnd"/>
      <w:r>
        <w:rPr>
          <w:rFonts w:ascii="Arial" w:hAnsi="Arial" w:cs="Arial"/>
          <w:sz w:val="22"/>
          <w:szCs w:val="22"/>
        </w:rPr>
        <w:t xml:space="preserve"> összeget tett ki, amely összegében összhangban van az üzleti tervvel, összetételében azonban eltér attól. </w:t>
      </w:r>
    </w:p>
    <w:p w14:paraId="3D889D25" w14:textId="77777777" w:rsidR="008A7CD8" w:rsidRPr="007575A1" w:rsidRDefault="008A7CD8" w:rsidP="00F75175">
      <w:pPr>
        <w:jc w:val="both"/>
        <w:rPr>
          <w:rFonts w:ascii="Arial" w:hAnsi="Arial" w:cs="Arial"/>
          <w:sz w:val="22"/>
          <w:szCs w:val="22"/>
        </w:rPr>
      </w:pPr>
      <w:r>
        <w:rPr>
          <w:rFonts w:ascii="Arial" w:hAnsi="Arial" w:cs="Arial"/>
          <w:sz w:val="22"/>
          <w:szCs w:val="22"/>
        </w:rPr>
        <w:t xml:space="preserve">A költségek alakulása a következő. Közvetlen anyagköltség 7.363 </w:t>
      </w:r>
      <w:proofErr w:type="spellStart"/>
      <w:r>
        <w:rPr>
          <w:rFonts w:ascii="Arial" w:hAnsi="Arial" w:cs="Arial"/>
          <w:sz w:val="22"/>
          <w:szCs w:val="22"/>
        </w:rPr>
        <w:t>eFt</w:t>
      </w:r>
      <w:proofErr w:type="spellEnd"/>
      <w:r>
        <w:rPr>
          <w:rFonts w:ascii="Arial" w:hAnsi="Arial" w:cs="Arial"/>
          <w:sz w:val="22"/>
          <w:szCs w:val="22"/>
        </w:rPr>
        <w:t xml:space="preserve">, alvállalkozói ráfordítás 45.834 </w:t>
      </w:r>
      <w:proofErr w:type="spellStart"/>
      <w:r>
        <w:rPr>
          <w:rFonts w:ascii="Arial" w:hAnsi="Arial" w:cs="Arial"/>
          <w:sz w:val="22"/>
          <w:szCs w:val="22"/>
        </w:rPr>
        <w:t>eFt</w:t>
      </w:r>
      <w:proofErr w:type="spellEnd"/>
      <w:r>
        <w:rPr>
          <w:rFonts w:ascii="Arial" w:hAnsi="Arial" w:cs="Arial"/>
          <w:sz w:val="22"/>
          <w:szCs w:val="22"/>
        </w:rPr>
        <w:t xml:space="preserve">, anyagjellegű szolgáltatás 43.055 </w:t>
      </w:r>
      <w:proofErr w:type="spellStart"/>
      <w:r>
        <w:rPr>
          <w:rFonts w:ascii="Arial" w:hAnsi="Arial" w:cs="Arial"/>
          <w:sz w:val="22"/>
          <w:szCs w:val="22"/>
        </w:rPr>
        <w:t>eFt</w:t>
      </w:r>
      <w:proofErr w:type="spellEnd"/>
      <w:r>
        <w:rPr>
          <w:rFonts w:ascii="Arial" w:hAnsi="Arial" w:cs="Arial"/>
          <w:sz w:val="22"/>
          <w:szCs w:val="22"/>
        </w:rPr>
        <w:t xml:space="preserve">, bérjellegű ráfordítás és járulékok 117.833 </w:t>
      </w:r>
      <w:proofErr w:type="spellStart"/>
      <w:r>
        <w:rPr>
          <w:rFonts w:ascii="Arial" w:hAnsi="Arial" w:cs="Arial"/>
          <w:sz w:val="22"/>
          <w:szCs w:val="22"/>
        </w:rPr>
        <w:t>eFt</w:t>
      </w:r>
      <w:proofErr w:type="spellEnd"/>
      <w:r>
        <w:rPr>
          <w:rFonts w:ascii="Arial" w:hAnsi="Arial" w:cs="Arial"/>
          <w:sz w:val="22"/>
          <w:szCs w:val="22"/>
        </w:rPr>
        <w:t xml:space="preserve">, személyi jellegű ráfordítás 4.491 </w:t>
      </w:r>
      <w:proofErr w:type="spellStart"/>
      <w:r>
        <w:rPr>
          <w:rFonts w:ascii="Arial" w:hAnsi="Arial" w:cs="Arial"/>
          <w:sz w:val="22"/>
          <w:szCs w:val="22"/>
        </w:rPr>
        <w:t>eFt</w:t>
      </w:r>
      <w:proofErr w:type="spellEnd"/>
      <w:r>
        <w:rPr>
          <w:rFonts w:ascii="Arial" w:hAnsi="Arial" w:cs="Arial"/>
          <w:sz w:val="22"/>
          <w:szCs w:val="22"/>
        </w:rPr>
        <w:t xml:space="preserve">, értékcsökkenés 19.065 </w:t>
      </w:r>
      <w:proofErr w:type="spellStart"/>
      <w:r>
        <w:rPr>
          <w:rFonts w:ascii="Arial" w:hAnsi="Arial" w:cs="Arial"/>
          <w:sz w:val="22"/>
          <w:szCs w:val="22"/>
        </w:rPr>
        <w:t>eFt</w:t>
      </w:r>
      <w:proofErr w:type="spellEnd"/>
      <w:r>
        <w:rPr>
          <w:rFonts w:ascii="Arial" w:hAnsi="Arial" w:cs="Arial"/>
          <w:sz w:val="22"/>
          <w:szCs w:val="22"/>
        </w:rPr>
        <w:t xml:space="preserve">, egyéb kiadás 2.130 </w:t>
      </w:r>
      <w:proofErr w:type="spellStart"/>
      <w:r>
        <w:rPr>
          <w:rFonts w:ascii="Arial" w:hAnsi="Arial" w:cs="Arial"/>
          <w:sz w:val="22"/>
          <w:szCs w:val="22"/>
        </w:rPr>
        <w:t>eFt</w:t>
      </w:r>
      <w:proofErr w:type="spellEnd"/>
      <w:r>
        <w:rPr>
          <w:rFonts w:ascii="Arial" w:hAnsi="Arial" w:cs="Arial"/>
          <w:sz w:val="22"/>
          <w:szCs w:val="22"/>
        </w:rPr>
        <w:t xml:space="preserve"> volt, összesen 239.960 </w:t>
      </w:r>
      <w:proofErr w:type="spellStart"/>
      <w:r>
        <w:rPr>
          <w:rFonts w:ascii="Arial" w:hAnsi="Arial" w:cs="Arial"/>
          <w:sz w:val="22"/>
          <w:szCs w:val="22"/>
        </w:rPr>
        <w:t>eFt</w:t>
      </w:r>
      <w:proofErr w:type="spellEnd"/>
      <w:r>
        <w:rPr>
          <w:rFonts w:ascii="Arial" w:hAnsi="Arial" w:cs="Arial"/>
          <w:sz w:val="22"/>
          <w:szCs w:val="22"/>
        </w:rPr>
        <w:t xml:space="preserve">. </w:t>
      </w:r>
    </w:p>
    <w:p w14:paraId="3D016C55" w14:textId="77777777" w:rsidR="002C4A0D" w:rsidRDefault="002C4A0D" w:rsidP="00F75175">
      <w:pPr>
        <w:jc w:val="both"/>
        <w:rPr>
          <w:rFonts w:ascii="Arial" w:hAnsi="Arial" w:cs="Arial"/>
          <w:b/>
          <w:sz w:val="22"/>
          <w:szCs w:val="22"/>
        </w:rPr>
      </w:pPr>
    </w:p>
    <w:p w14:paraId="7AA5D530" w14:textId="77777777" w:rsidR="002C4A0D" w:rsidRPr="003038A0" w:rsidRDefault="002C4A0D" w:rsidP="00F75175">
      <w:pPr>
        <w:jc w:val="both"/>
        <w:rPr>
          <w:rFonts w:ascii="Arial" w:hAnsi="Arial" w:cs="Arial"/>
          <w:b/>
          <w:sz w:val="22"/>
          <w:szCs w:val="22"/>
        </w:rPr>
      </w:pPr>
      <w:r w:rsidRPr="003038A0">
        <w:rPr>
          <w:rFonts w:ascii="Arial" w:hAnsi="Arial" w:cs="Arial"/>
          <w:b/>
          <w:sz w:val="22"/>
          <w:szCs w:val="22"/>
        </w:rPr>
        <w:t>Összességében a társaság mérlegfőösszege 20</w:t>
      </w:r>
      <w:r>
        <w:rPr>
          <w:rFonts w:ascii="Arial" w:hAnsi="Arial" w:cs="Arial"/>
          <w:b/>
          <w:sz w:val="22"/>
          <w:szCs w:val="22"/>
        </w:rPr>
        <w:t>20</w:t>
      </w:r>
      <w:r w:rsidRPr="003038A0">
        <w:rPr>
          <w:rFonts w:ascii="Arial" w:hAnsi="Arial" w:cs="Arial"/>
          <w:b/>
          <w:sz w:val="22"/>
          <w:szCs w:val="22"/>
        </w:rPr>
        <w:t xml:space="preserve">. I. félévre vonatkozóan </w:t>
      </w:r>
      <w:r>
        <w:rPr>
          <w:rFonts w:ascii="Arial" w:hAnsi="Arial" w:cs="Arial"/>
          <w:b/>
          <w:sz w:val="22"/>
          <w:szCs w:val="22"/>
        </w:rPr>
        <w:t>228.744</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adózott eredménye pedig </w:t>
      </w:r>
      <w:r>
        <w:rPr>
          <w:rFonts w:ascii="Arial" w:hAnsi="Arial" w:cs="Arial"/>
          <w:b/>
          <w:sz w:val="22"/>
          <w:szCs w:val="22"/>
        </w:rPr>
        <w:t>75.979</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nyereség. </w:t>
      </w:r>
    </w:p>
    <w:p w14:paraId="46F08A3F" w14:textId="77777777" w:rsidR="002C4A0D" w:rsidRDefault="002C4A0D" w:rsidP="00F75175">
      <w:pPr>
        <w:jc w:val="both"/>
        <w:rPr>
          <w:rFonts w:ascii="Arial" w:hAnsi="Arial" w:cs="Arial"/>
          <w:sz w:val="22"/>
          <w:szCs w:val="22"/>
        </w:rPr>
      </w:pPr>
    </w:p>
    <w:p w14:paraId="14F47DD0" w14:textId="77777777" w:rsidR="002C4A0D" w:rsidRPr="003038A0" w:rsidRDefault="002C4A0D" w:rsidP="00F75175">
      <w:pPr>
        <w:jc w:val="both"/>
        <w:rPr>
          <w:rFonts w:ascii="Arial" w:hAnsi="Arial" w:cs="Arial"/>
          <w:sz w:val="22"/>
          <w:szCs w:val="22"/>
        </w:rPr>
      </w:pPr>
      <w:r w:rsidRPr="00F75175">
        <w:rPr>
          <w:rFonts w:ascii="Arial" w:hAnsi="Arial" w:cs="Arial"/>
          <w:sz w:val="22"/>
          <w:szCs w:val="22"/>
        </w:rPr>
        <w:t>A felügyelőbizottság a társaság 2020. I. félévi beszámolóját elfogadta.</w:t>
      </w:r>
      <w:r w:rsidRPr="003038A0">
        <w:rPr>
          <w:rFonts w:ascii="Arial" w:hAnsi="Arial" w:cs="Arial"/>
          <w:sz w:val="22"/>
          <w:szCs w:val="22"/>
        </w:rPr>
        <w:t xml:space="preserve"> </w:t>
      </w:r>
    </w:p>
    <w:p w14:paraId="028B4FC3" w14:textId="77777777" w:rsidR="002C4A0D" w:rsidRPr="003038A0" w:rsidRDefault="002C4A0D" w:rsidP="00F75175">
      <w:pPr>
        <w:rPr>
          <w:rFonts w:ascii="Arial" w:hAnsi="Arial" w:cs="Arial"/>
          <w:sz w:val="22"/>
          <w:szCs w:val="22"/>
        </w:rPr>
      </w:pPr>
    </w:p>
    <w:p w14:paraId="357F8BFC" w14:textId="77777777" w:rsidR="002C4A0D" w:rsidRDefault="002C4A0D" w:rsidP="00F75175">
      <w:pPr>
        <w:pStyle w:val="Szvegtrzsbehzssal3"/>
        <w:spacing w:after="0"/>
        <w:ind w:left="0"/>
        <w:rPr>
          <w:rFonts w:ascii="Arial" w:hAnsi="Arial" w:cs="Arial"/>
          <w:bCs/>
          <w:i/>
          <w:sz w:val="22"/>
          <w:szCs w:val="22"/>
          <w:u w:val="single"/>
        </w:rPr>
      </w:pPr>
    </w:p>
    <w:p w14:paraId="792A1976" w14:textId="77777777" w:rsidR="00FA77AA" w:rsidRDefault="00FA77AA" w:rsidP="00F75175">
      <w:pPr>
        <w:pStyle w:val="Szvegtrzsbehzssal3"/>
        <w:spacing w:after="0"/>
        <w:ind w:left="0"/>
        <w:rPr>
          <w:rFonts w:ascii="Arial" w:hAnsi="Arial" w:cs="Arial"/>
          <w:bCs/>
          <w:i/>
          <w:sz w:val="22"/>
          <w:szCs w:val="22"/>
          <w:u w:val="single"/>
        </w:rPr>
      </w:pPr>
      <w:proofErr w:type="gramStart"/>
      <w:r w:rsidRPr="0061776E">
        <w:rPr>
          <w:rFonts w:ascii="Arial" w:hAnsi="Arial" w:cs="Arial"/>
          <w:bCs/>
          <w:i/>
          <w:sz w:val="22"/>
          <w:szCs w:val="22"/>
          <w:u w:val="single"/>
        </w:rPr>
        <w:t>c.</w:t>
      </w:r>
      <w:proofErr w:type="gramEnd"/>
      <w:r w:rsidRPr="0061776E">
        <w:rPr>
          <w:rFonts w:ascii="Arial" w:hAnsi="Arial" w:cs="Arial"/>
          <w:bCs/>
          <w:i/>
          <w:sz w:val="22"/>
          <w:szCs w:val="22"/>
          <w:u w:val="single"/>
        </w:rPr>
        <w:t>/</w:t>
      </w:r>
      <w:r w:rsidRPr="0061776E">
        <w:rPr>
          <w:rFonts w:ascii="Arial" w:hAnsi="Arial" w:cs="Arial"/>
          <w:bCs/>
          <w:i/>
          <w:sz w:val="22"/>
          <w:szCs w:val="22"/>
          <w:u w:val="single"/>
        </w:rPr>
        <w:tab/>
        <w:t>Szombathely</w:t>
      </w:r>
      <w:r w:rsidR="00B94FAF">
        <w:rPr>
          <w:rFonts w:ascii="Arial" w:hAnsi="Arial" w:cs="Arial"/>
          <w:bCs/>
          <w:i/>
          <w:sz w:val="22"/>
          <w:szCs w:val="22"/>
          <w:u w:val="single"/>
        </w:rPr>
        <w:t>i Médiaközpont Nonprofit Kft. (3</w:t>
      </w:r>
      <w:r w:rsidRPr="0061776E">
        <w:rPr>
          <w:rFonts w:ascii="Arial" w:hAnsi="Arial" w:cs="Arial"/>
          <w:bCs/>
          <w:i/>
          <w:sz w:val="22"/>
          <w:szCs w:val="22"/>
          <w:u w:val="single"/>
        </w:rPr>
        <w:t>. sz. melléklet)</w:t>
      </w:r>
    </w:p>
    <w:p w14:paraId="5F1FCFAF" w14:textId="77777777" w:rsidR="00B94FAF" w:rsidRDefault="00B94FAF" w:rsidP="00F75175">
      <w:pPr>
        <w:pStyle w:val="Szvegtrzsbehzssal3"/>
        <w:spacing w:after="0"/>
        <w:ind w:left="0"/>
        <w:rPr>
          <w:rFonts w:ascii="Arial" w:hAnsi="Arial" w:cs="Arial"/>
          <w:bCs/>
          <w:i/>
          <w:sz w:val="22"/>
          <w:szCs w:val="22"/>
          <w:u w:val="single"/>
        </w:rPr>
      </w:pPr>
    </w:p>
    <w:p w14:paraId="626F4450" w14:textId="77777777" w:rsidR="000678C5" w:rsidRDefault="00B94FAF" w:rsidP="00F75175">
      <w:pPr>
        <w:jc w:val="both"/>
        <w:rPr>
          <w:rFonts w:ascii="Arial" w:hAnsi="Arial" w:cs="Arial"/>
          <w:sz w:val="22"/>
          <w:szCs w:val="22"/>
        </w:rPr>
      </w:pPr>
      <w:r>
        <w:rPr>
          <w:rFonts w:ascii="Arial" w:hAnsi="Arial" w:cs="Arial"/>
          <w:sz w:val="22"/>
          <w:szCs w:val="22"/>
        </w:rPr>
        <w:t>A társaság a 2020</w:t>
      </w:r>
      <w:r w:rsidRPr="003038A0">
        <w:rPr>
          <w:rFonts w:ascii="Arial" w:hAnsi="Arial" w:cs="Arial"/>
          <w:sz w:val="22"/>
          <w:szCs w:val="22"/>
        </w:rPr>
        <w:t>-</w:t>
      </w:r>
      <w:r>
        <w:rPr>
          <w:rFonts w:ascii="Arial" w:hAnsi="Arial" w:cs="Arial"/>
          <w:sz w:val="22"/>
          <w:szCs w:val="22"/>
        </w:rPr>
        <w:t>a</w:t>
      </w:r>
      <w:r w:rsidRPr="003038A0">
        <w:rPr>
          <w:rFonts w:ascii="Arial" w:hAnsi="Arial" w:cs="Arial"/>
          <w:sz w:val="22"/>
          <w:szCs w:val="22"/>
        </w:rPr>
        <w:t xml:space="preserve">s üzleti év első felét – </w:t>
      </w:r>
      <w:r>
        <w:rPr>
          <w:rFonts w:ascii="Arial" w:hAnsi="Arial" w:cs="Arial"/>
          <w:sz w:val="22"/>
          <w:szCs w:val="22"/>
        </w:rPr>
        <w:t>13.802</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adózott eredménnyel, veszteséggel zárta. A bázisévhez, 201</w:t>
      </w:r>
      <w:r>
        <w:rPr>
          <w:rFonts w:ascii="Arial" w:hAnsi="Arial" w:cs="Arial"/>
          <w:sz w:val="22"/>
          <w:szCs w:val="22"/>
        </w:rPr>
        <w:t>9</w:t>
      </w:r>
      <w:r w:rsidRPr="003038A0">
        <w:rPr>
          <w:rFonts w:ascii="Arial" w:hAnsi="Arial" w:cs="Arial"/>
          <w:sz w:val="22"/>
          <w:szCs w:val="22"/>
        </w:rPr>
        <w:t xml:space="preserve">. I. félévéhez képest </w:t>
      </w:r>
      <w:r>
        <w:rPr>
          <w:rFonts w:ascii="Arial" w:hAnsi="Arial" w:cs="Arial"/>
          <w:sz w:val="22"/>
          <w:szCs w:val="22"/>
        </w:rPr>
        <w:t>kisebb</w:t>
      </w:r>
      <w:r w:rsidRPr="003038A0">
        <w:rPr>
          <w:rFonts w:ascii="Arial" w:hAnsi="Arial" w:cs="Arial"/>
          <w:sz w:val="22"/>
          <w:szCs w:val="22"/>
        </w:rPr>
        <w:t xml:space="preserve"> visszaesés mutatkozik,</w:t>
      </w:r>
      <w:r>
        <w:rPr>
          <w:rFonts w:ascii="Arial" w:hAnsi="Arial" w:cs="Arial"/>
          <w:sz w:val="22"/>
          <w:szCs w:val="22"/>
        </w:rPr>
        <w:t xml:space="preserve"> ehhez több tényező járul </w:t>
      </w:r>
      <w:r>
        <w:rPr>
          <w:rFonts w:ascii="Arial" w:hAnsi="Arial" w:cs="Arial"/>
          <w:sz w:val="22"/>
          <w:szCs w:val="22"/>
        </w:rPr>
        <w:lastRenderedPageBreak/>
        <w:t>hozzá. A</w:t>
      </w:r>
      <w:r w:rsidRPr="003038A0">
        <w:rPr>
          <w:rFonts w:ascii="Arial" w:hAnsi="Arial" w:cs="Arial"/>
          <w:sz w:val="22"/>
          <w:szCs w:val="22"/>
        </w:rPr>
        <w:t xml:space="preserve"> Közgyűlés </w:t>
      </w:r>
      <w:r w:rsidR="000678C5">
        <w:rPr>
          <w:rFonts w:ascii="Arial" w:hAnsi="Arial" w:cs="Arial"/>
          <w:sz w:val="22"/>
          <w:szCs w:val="22"/>
        </w:rPr>
        <w:t xml:space="preserve">2018-as </w:t>
      </w:r>
      <w:r w:rsidRPr="003038A0">
        <w:rPr>
          <w:rFonts w:ascii="Arial" w:hAnsi="Arial" w:cs="Arial"/>
          <w:sz w:val="22"/>
          <w:szCs w:val="22"/>
        </w:rPr>
        <w:t xml:space="preserve">határozata értelmében az előző évek nyeresége, 66.031.827 Ft a kötelezettségi sorról a támogatási sorra került át, </w:t>
      </w:r>
      <w:r w:rsidR="000678C5">
        <w:rPr>
          <w:rFonts w:ascii="Arial" w:hAnsi="Arial" w:cs="Arial"/>
          <w:sz w:val="22"/>
          <w:szCs w:val="22"/>
        </w:rPr>
        <w:t>amibő</w:t>
      </w:r>
      <w:r w:rsidR="004E3EBD">
        <w:rPr>
          <w:rFonts w:ascii="Arial" w:hAnsi="Arial" w:cs="Arial"/>
          <w:sz w:val="22"/>
          <w:szCs w:val="22"/>
        </w:rPr>
        <w:t>l</w:t>
      </w:r>
      <w:r w:rsidR="000678C5">
        <w:rPr>
          <w:rFonts w:ascii="Arial" w:hAnsi="Arial" w:cs="Arial"/>
          <w:sz w:val="22"/>
          <w:szCs w:val="22"/>
        </w:rPr>
        <w:t xml:space="preserve"> 2020. I. félévig 11.717 </w:t>
      </w:r>
      <w:proofErr w:type="spellStart"/>
      <w:r w:rsidR="000678C5">
        <w:rPr>
          <w:rFonts w:ascii="Arial" w:hAnsi="Arial" w:cs="Arial"/>
          <w:sz w:val="22"/>
          <w:szCs w:val="22"/>
        </w:rPr>
        <w:t>eFt-t</w:t>
      </w:r>
      <w:proofErr w:type="spellEnd"/>
      <w:r w:rsidR="000678C5">
        <w:rPr>
          <w:rFonts w:ascii="Arial" w:hAnsi="Arial" w:cs="Arial"/>
          <w:sz w:val="22"/>
          <w:szCs w:val="22"/>
        </w:rPr>
        <w:t xml:space="preserve"> fordított a társaság fejlesztésre. </w:t>
      </w:r>
    </w:p>
    <w:p w14:paraId="619CA5CD" w14:textId="77777777" w:rsidR="000678C5" w:rsidRDefault="000678C5" w:rsidP="00F75175">
      <w:pPr>
        <w:jc w:val="both"/>
        <w:rPr>
          <w:rFonts w:ascii="Arial" w:hAnsi="Arial" w:cs="Arial"/>
          <w:sz w:val="22"/>
          <w:szCs w:val="22"/>
        </w:rPr>
      </w:pPr>
    </w:p>
    <w:p w14:paraId="51918329" w14:textId="77777777" w:rsidR="000678C5" w:rsidRPr="003038A0" w:rsidRDefault="000678C5" w:rsidP="00F75175">
      <w:pPr>
        <w:jc w:val="both"/>
        <w:rPr>
          <w:rFonts w:ascii="Arial" w:hAnsi="Arial" w:cs="Arial"/>
          <w:sz w:val="22"/>
          <w:szCs w:val="22"/>
        </w:rPr>
      </w:pPr>
      <w:r>
        <w:rPr>
          <w:rFonts w:ascii="Arial" w:hAnsi="Arial" w:cs="Arial"/>
          <w:sz w:val="22"/>
          <w:szCs w:val="22"/>
        </w:rPr>
        <w:t xml:space="preserve">Az I. félév gazdálkodására a koronavírus járvány okozta problémák voltak jelentős hatással. A televízió és a Savaria Fórum </w:t>
      </w:r>
      <w:proofErr w:type="spellStart"/>
      <w:r>
        <w:rPr>
          <w:rFonts w:ascii="Arial" w:hAnsi="Arial" w:cs="Arial"/>
          <w:sz w:val="22"/>
          <w:szCs w:val="22"/>
        </w:rPr>
        <w:t>home</w:t>
      </w:r>
      <w:proofErr w:type="spellEnd"/>
      <w:r>
        <w:rPr>
          <w:rFonts w:ascii="Arial" w:hAnsi="Arial" w:cs="Arial"/>
          <w:sz w:val="22"/>
          <w:szCs w:val="22"/>
        </w:rPr>
        <w:t xml:space="preserve"> </w:t>
      </w:r>
      <w:proofErr w:type="spellStart"/>
      <w:r>
        <w:rPr>
          <w:rFonts w:ascii="Arial" w:hAnsi="Arial" w:cs="Arial"/>
          <w:sz w:val="22"/>
          <w:szCs w:val="22"/>
        </w:rPr>
        <w:t>office</w:t>
      </w:r>
      <w:proofErr w:type="spellEnd"/>
      <w:r>
        <w:rPr>
          <w:rFonts w:ascii="Arial" w:hAnsi="Arial" w:cs="Arial"/>
          <w:sz w:val="22"/>
          <w:szCs w:val="22"/>
        </w:rPr>
        <w:t xml:space="preserve"> keretében működött, a stúdiót le kellett zárni, ami miatt a részben fizetős műsorok elmaradtak. A hirdetési bevételek emiatt jelentősen csökkentek, mindössze 19.264 </w:t>
      </w:r>
      <w:proofErr w:type="spellStart"/>
      <w:r>
        <w:rPr>
          <w:rFonts w:ascii="Arial" w:hAnsi="Arial" w:cs="Arial"/>
          <w:sz w:val="22"/>
          <w:szCs w:val="22"/>
        </w:rPr>
        <w:t>eFt-</w:t>
      </w:r>
      <w:r w:rsidR="00117BAA">
        <w:rPr>
          <w:rFonts w:ascii="Arial" w:hAnsi="Arial" w:cs="Arial"/>
          <w:sz w:val="22"/>
          <w:szCs w:val="22"/>
        </w:rPr>
        <w:t>o</w:t>
      </w:r>
      <w:r>
        <w:rPr>
          <w:rFonts w:ascii="Arial" w:hAnsi="Arial" w:cs="Arial"/>
          <w:sz w:val="22"/>
          <w:szCs w:val="22"/>
        </w:rPr>
        <w:t>t</w:t>
      </w:r>
      <w:proofErr w:type="spellEnd"/>
      <w:r>
        <w:rPr>
          <w:rFonts w:ascii="Arial" w:hAnsi="Arial" w:cs="Arial"/>
          <w:sz w:val="22"/>
          <w:szCs w:val="22"/>
        </w:rPr>
        <w:t xml:space="preserve"> tettek ki. A bevételkiesést részben kompenzálni tudta a költségek csökkenése/csökkentése. Több munka-, illetve külsős szerződés megszűnt, a veszélyhelyzet megszűnése után pedig elkezdődött egy </w:t>
      </w:r>
      <w:proofErr w:type="spellStart"/>
      <w:r>
        <w:rPr>
          <w:rFonts w:ascii="Arial" w:hAnsi="Arial" w:cs="Arial"/>
          <w:sz w:val="22"/>
          <w:szCs w:val="22"/>
        </w:rPr>
        <w:t>hosszútávú</w:t>
      </w:r>
      <w:proofErr w:type="spellEnd"/>
      <w:r>
        <w:rPr>
          <w:rFonts w:ascii="Arial" w:hAnsi="Arial" w:cs="Arial"/>
          <w:sz w:val="22"/>
          <w:szCs w:val="22"/>
        </w:rPr>
        <w:t xml:space="preserve"> racionalizálási folyamat, amelynek </w:t>
      </w:r>
      <w:proofErr w:type="gramStart"/>
      <w:r>
        <w:rPr>
          <w:rFonts w:ascii="Arial" w:hAnsi="Arial" w:cs="Arial"/>
          <w:sz w:val="22"/>
          <w:szCs w:val="22"/>
        </w:rPr>
        <w:t>végén</w:t>
      </w:r>
      <w:proofErr w:type="gramEnd"/>
      <w:r>
        <w:rPr>
          <w:rFonts w:ascii="Arial" w:hAnsi="Arial" w:cs="Arial"/>
          <w:sz w:val="22"/>
          <w:szCs w:val="22"/>
        </w:rPr>
        <w:t xml:space="preserve"> havi szinten 3 millió Ft-tal csökkennek majd a személyi kiadások. A pályázati lehetőségeket igyekszik a társaság kihasználni, a Híradó-pályázaton 8.190 </w:t>
      </w:r>
      <w:proofErr w:type="spellStart"/>
      <w:r>
        <w:rPr>
          <w:rFonts w:ascii="Arial" w:hAnsi="Arial" w:cs="Arial"/>
          <w:sz w:val="22"/>
          <w:szCs w:val="22"/>
        </w:rPr>
        <w:t>eFt-t</w:t>
      </w:r>
      <w:proofErr w:type="spellEnd"/>
      <w:r>
        <w:rPr>
          <w:rFonts w:ascii="Arial" w:hAnsi="Arial" w:cs="Arial"/>
          <w:sz w:val="22"/>
          <w:szCs w:val="22"/>
        </w:rPr>
        <w:t xml:space="preserve"> nyert, valamint benyújtásra került eg</w:t>
      </w:r>
      <w:r w:rsidR="00AD6969">
        <w:rPr>
          <w:rFonts w:ascii="Arial" w:hAnsi="Arial" w:cs="Arial"/>
          <w:sz w:val="22"/>
          <w:szCs w:val="22"/>
        </w:rPr>
        <w:t>y tartalomszolgáltatói pályázat</w:t>
      </w:r>
      <w:r>
        <w:rPr>
          <w:rFonts w:ascii="Arial" w:hAnsi="Arial" w:cs="Arial"/>
          <w:sz w:val="22"/>
          <w:szCs w:val="22"/>
        </w:rPr>
        <w:t xml:space="preserve"> is </w:t>
      </w:r>
      <w:r w:rsidRPr="008F7843">
        <w:rPr>
          <w:rFonts w:ascii="Arial" w:hAnsi="Arial" w:cs="Arial"/>
          <w:sz w:val="22"/>
          <w:szCs w:val="22"/>
        </w:rPr>
        <w:t>az Európai Parlament kiírására</w:t>
      </w:r>
      <w:r w:rsidR="008F7843" w:rsidRPr="008F7843">
        <w:rPr>
          <w:rFonts w:ascii="Arial" w:hAnsi="Arial" w:cs="Arial"/>
          <w:sz w:val="22"/>
          <w:szCs w:val="22"/>
        </w:rPr>
        <w:t>, amely 20 % önerő biztosítását igényli, ami a társaság rendelkezésére áll, nem igényel többlettámogatást</w:t>
      </w:r>
      <w:r w:rsidR="008F7843">
        <w:rPr>
          <w:rFonts w:ascii="Arial" w:hAnsi="Arial" w:cs="Arial"/>
          <w:sz w:val="22"/>
          <w:szCs w:val="22"/>
        </w:rPr>
        <w:t xml:space="preserve"> emiatt. </w:t>
      </w:r>
    </w:p>
    <w:p w14:paraId="5661A5FE" w14:textId="77777777" w:rsidR="00B94FAF" w:rsidRPr="003038A0" w:rsidRDefault="00B94FAF" w:rsidP="00F75175">
      <w:pPr>
        <w:jc w:val="both"/>
        <w:rPr>
          <w:rFonts w:ascii="Arial" w:hAnsi="Arial" w:cs="Arial"/>
          <w:sz w:val="22"/>
          <w:szCs w:val="22"/>
        </w:rPr>
      </w:pPr>
      <w:r w:rsidRPr="003038A0">
        <w:rPr>
          <w:rFonts w:ascii="Arial" w:hAnsi="Arial" w:cs="Arial"/>
          <w:sz w:val="22"/>
          <w:szCs w:val="22"/>
        </w:rPr>
        <w:t xml:space="preserve">Az értékesítés nettó árbevétele a félév végén </w:t>
      </w:r>
      <w:r w:rsidR="00C74DAE">
        <w:rPr>
          <w:rFonts w:ascii="Arial" w:hAnsi="Arial" w:cs="Arial"/>
          <w:sz w:val="22"/>
          <w:szCs w:val="22"/>
        </w:rPr>
        <w:t>10 millió Ft-tal volt kevesebb a tervezettnél.</w:t>
      </w:r>
      <w:r w:rsidRPr="003038A0">
        <w:rPr>
          <w:rFonts w:ascii="Arial" w:hAnsi="Arial" w:cs="Arial"/>
          <w:sz w:val="22"/>
          <w:szCs w:val="22"/>
        </w:rPr>
        <w:t xml:space="preserve"> Az MTVA megrendelései</w:t>
      </w:r>
      <w:r w:rsidR="00C74DAE">
        <w:rPr>
          <w:rFonts w:ascii="Arial" w:hAnsi="Arial" w:cs="Arial"/>
          <w:sz w:val="22"/>
          <w:szCs w:val="22"/>
        </w:rPr>
        <w:t>re továbbra sem lehet számítani</w:t>
      </w:r>
      <w:r w:rsidRPr="003038A0">
        <w:rPr>
          <w:rFonts w:ascii="Arial" w:hAnsi="Arial" w:cs="Arial"/>
          <w:sz w:val="22"/>
          <w:szCs w:val="22"/>
        </w:rPr>
        <w:t xml:space="preserve">, a HÍR Tv-be beolvadt korábbi nagy megrendelő </w:t>
      </w:r>
      <w:proofErr w:type="spellStart"/>
      <w:r w:rsidRPr="003038A0">
        <w:rPr>
          <w:rFonts w:ascii="Arial" w:hAnsi="Arial" w:cs="Arial"/>
          <w:sz w:val="22"/>
          <w:szCs w:val="22"/>
        </w:rPr>
        <w:t>Echo</w:t>
      </w:r>
      <w:proofErr w:type="spellEnd"/>
      <w:r w:rsidRPr="003038A0">
        <w:rPr>
          <w:rFonts w:ascii="Arial" w:hAnsi="Arial" w:cs="Arial"/>
          <w:sz w:val="22"/>
          <w:szCs w:val="22"/>
        </w:rPr>
        <w:t xml:space="preserve"> Tv megrendelései is csökkentek. Az Erdészeti Zrt. </w:t>
      </w:r>
      <w:r w:rsidR="00C74DAE">
        <w:rPr>
          <w:rFonts w:ascii="Arial" w:hAnsi="Arial" w:cs="Arial"/>
          <w:sz w:val="22"/>
          <w:szCs w:val="22"/>
        </w:rPr>
        <w:t>továbbra sem kötötte meg újra a korábban felmondott</w:t>
      </w:r>
      <w:r w:rsidRPr="003038A0">
        <w:rPr>
          <w:rFonts w:ascii="Arial" w:hAnsi="Arial" w:cs="Arial"/>
          <w:sz w:val="22"/>
          <w:szCs w:val="22"/>
        </w:rPr>
        <w:t xml:space="preserve"> szerződést, ami közel 2</w:t>
      </w:r>
      <w:r w:rsidR="00C74DAE">
        <w:rPr>
          <w:rFonts w:ascii="Arial" w:hAnsi="Arial" w:cs="Arial"/>
          <w:sz w:val="22"/>
          <w:szCs w:val="22"/>
        </w:rPr>
        <w:t>,8</w:t>
      </w:r>
      <w:r w:rsidRPr="003038A0">
        <w:rPr>
          <w:rFonts w:ascii="Arial" w:hAnsi="Arial" w:cs="Arial"/>
          <w:sz w:val="22"/>
          <w:szCs w:val="22"/>
        </w:rPr>
        <w:t xml:space="preserve"> millió Ft bevétel kiesést jelentett. </w:t>
      </w:r>
    </w:p>
    <w:p w14:paraId="7B29E2E7" w14:textId="77777777" w:rsidR="00B94FAF" w:rsidRPr="003038A0" w:rsidRDefault="00B94FAF" w:rsidP="00F75175">
      <w:pPr>
        <w:jc w:val="both"/>
        <w:rPr>
          <w:rFonts w:ascii="Arial" w:hAnsi="Arial" w:cs="Arial"/>
          <w:sz w:val="22"/>
          <w:szCs w:val="22"/>
        </w:rPr>
      </w:pPr>
    </w:p>
    <w:p w14:paraId="10F2ABC3" w14:textId="77777777" w:rsidR="00B94FAF" w:rsidRPr="003038A0" w:rsidRDefault="00B47C20" w:rsidP="00F75175">
      <w:pPr>
        <w:jc w:val="both"/>
        <w:rPr>
          <w:rFonts w:ascii="Arial" w:hAnsi="Arial" w:cs="Arial"/>
          <w:sz w:val="22"/>
          <w:szCs w:val="22"/>
        </w:rPr>
      </w:pPr>
      <w:r>
        <w:rPr>
          <w:rFonts w:ascii="Arial" w:hAnsi="Arial" w:cs="Arial"/>
          <w:sz w:val="22"/>
          <w:szCs w:val="22"/>
        </w:rPr>
        <w:t>A költségek</w:t>
      </w:r>
      <w:r w:rsidR="00B94FAF" w:rsidRPr="003038A0">
        <w:rPr>
          <w:rFonts w:ascii="Arial" w:hAnsi="Arial" w:cs="Arial"/>
          <w:sz w:val="22"/>
          <w:szCs w:val="22"/>
        </w:rPr>
        <w:t xml:space="preserve"> </w:t>
      </w:r>
      <w:r w:rsidR="00C74DAE">
        <w:rPr>
          <w:rFonts w:ascii="Arial" w:hAnsi="Arial" w:cs="Arial"/>
          <w:sz w:val="22"/>
          <w:szCs w:val="22"/>
        </w:rPr>
        <w:t xml:space="preserve">vizsgálatánál látható, hogy a Savaria Fórum következtében megnövekedett létszám miatt nőtt a személyi jellegű kiadás, de a második félévben jelentős csökkenés várható a racionalizálások hatására. </w:t>
      </w:r>
      <w:r w:rsidR="00B94FAF" w:rsidRPr="003038A0">
        <w:rPr>
          <w:rFonts w:ascii="Arial" w:hAnsi="Arial" w:cs="Arial"/>
          <w:sz w:val="22"/>
          <w:szCs w:val="22"/>
        </w:rPr>
        <w:t xml:space="preserve"> </w:t>
      </w:r>
    </w:p>
    <w:p w14:paraId="48B4046C" w14:textId="77777777" w:rsidR="00B94FAF" w:rsidRPr="003038A0" w:rsidRDefault="00B94FAF" w:rsidP="00F75175">
      <w:pPr>
        <w:jc w:val="both"/>
        <w:rPr>
          <w:rFonts w:ascii="Arial" w:hAnsi="Arial" w:cs="Arial"/>
          <w:b/>
          <w:sz w:val="22"/>
          <w:szCs w:val="22"/>
        </w:rPr>
      </w:pPr>
    </w:p>
    <w:p w14:paraId="3D1A7FFF" w14:textId="77777777" w:rsidR="00B94FAF" w:rsidRPr="003038A0" w:rsidRDefault="00B94FAF" w:rsidP="00F75175">
      <w:pPr>
        <w:jc w:val="both"/>
        <w:rPr>
          <w:rFonts w:ascii="Arial" w:hAnsi="Arial" w:cs="Arial"/>
          <w:sz w:val="22"/>
          <w:szCs w:val="22"/>
        </w:rPr>
      </w:pPr>
      <w:r w:rsidRPr="003038A0">
        <w:rPr>
          <w:rFonts w:ascii="Arial" w:hAnsi="Arial" w:cs="Arial"/>
          <w:b/>
          <w:sz w:val="22"/>
          <w:szCs w:val="22"/>
        </w:rPr>
        <w:t>Összességébe</w:t>
      </w:r>
      <w:r w:rsidR="00C74DAE">
        <w:rPr>
          <w:rFonts w:ascii="Arial" w:hAnsi="Arial" w:cs="Arial"/>
          <w:b/>
          <w:sz w:val="22"/>
          <w:szCs w:val="22"/>
        </w:rPr>
        <w:t>n a társaság mérlegfőösszege 2020</w:t>
      </w:r>
      <w:r w:rsidRPr="003038A0">
        <w:rPr>
          <w:rFonts w:ascii="Arial" w:hAnsi="Arial" w:cs="Arial"/>
          <w:b/>
          <w:sz w:val="22"/>
          <w:szCs w:val="22"/>
        </w:rPr>
        <w:t xml:space="preserve">. I. félévre vonatkozóan </w:t>
      </w:r>
      <w:r w:rsidR="00C74DAE">
        <w:rPr>
          <w:rFonts w:ascii="Arial" w:hAnsi="Arial" w:cs="Arial"/>
          <w:b/>
          <w:sz w:val="22"/>
          <w:szCs w:val="22"/>
        </w:rPr>
        <w:t>84.685</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adózott eredménye pedig – </w:t>
      </w:r>
      <w:r w:rsidR="00C74DAE" w:rsidRPr="00C74DAE">
        <w:rPr>
          <w:rFonts w:ascii="Arial" w:hAnsi="Arial" w:cs="Arial"/>
          <w:b/>
          <w:sz w:val="22"/>
          <w:szCs w:val="22"/>
        </w:rPr>
        <w:t>13.802</w:t>
      </w:r>
      <w:r w:rsidR="00C74DAE" w:rsidRPr="003038A0">
        <w:rPr>
          <w:rFonts w:ascii="Arial" w:hAnsi="Arial" w:cs="Arial"/>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veszteség. </w:t>
      </w:r>
    </w:p>
    <w:p w14:paraId="3CAD2E88" w14:textId="77777777" w:rsidR="00B94FAF" w:rsidRPr="003038A0" w:rsidRDefault="00B94FAF" w:rsidP="00F75175">
      <w:pPr>
        <w:jc w:val="both"/>
        <w:rPr>
          <w:rFonts w:ascii="Arial" w:hAnsi="Arial" w:cs="Arial"/>
          <w:sz w:val="22"/>
          <w:szCs w:val="22"/>
        </w:rPr>
      </w:pPr>
    </w:p>
    <w:p w14:paraId="5ADEE987" w14:textId="77777777" w:rsidR="00B94FAF" w:rsidRPr="003038A0" w:rsidRDefault="0005350E" w:rsidP="00F75175">
      <w:pPr>
        <w:jc w:val="both"/>
        <w:rPr>
          <w:rFonts w:ascii="Arial" w:hAnsi="Arial" w:cs="Arial"/>
          <w:sz w:val="22"/>
          <w:szCs w:val="22"/>
        </w:rPr>
      </w:pPr>
      <w:r w:rsidRPr="006535F1">
        <w:rPr>
          <w:rFonts w:ascii="Arial" w:hAnsi="Arial" w:cs="Arial"/>
          <w:sz w:val="22"/>
          <w:szCs w:val="22"/>
        </w:rPr>
        <w:t xml:space="preserve">Bár a </w:t>
      </w:r>
      <w:r w:rsidR="00B94FAF" w:rsidRPr="006535F1">
        <w:rPr>
          <w:rFonts w:ascii="Arial" w:hAnsi="Arial" w:cs="Arial"/>
          <w:sz w:val="22"/>
          <w:szCs w:val="22"/>
        </w:rPr>
        <w:t xml:space="preserve">Kft. </w:t>
      </w:r>
      <w:r w:rsidRPr="006535F1">
        <w:rPr>
          <w:rFonts w:ascii="Arial" w:hAnsi="Arial" w:cs="Arial"/>
          <w:sz w:val="22"/>
          <w:szCs w:val="22"/>
        </w:rPr>
        <w:t>– 9.101</w:t>
      </w:r>
      <w:r w:rsidR="00B94FAF" w:rsidRPr="006535F1">
        <w:rPr>
          <w:rFonts w:ascii="Arial" w:hAnsi="Arial" w:cs="Arial"/>
          <w:sz w:val="22"/>
          <w:szCs w:val="22"/>
        </w:rPr>
        <w:t xml:space="preserve"> </w:t>
      </w:r>
      <w:proofErr w:type="spellStart"/>
      <w:r w:rsidR="00B94FAF" w:rsidRPr="006535F1">
        <w:rPr>
          <w:rFonts w:ascii="Arial" w:hAnsi="Arial" w:cs="Arial"/>
          <w:sz w:val="22"/>
          <w:szCs w:val="22"/>
        </w:rPr>
        <w:t>eFt</w:t>
      </w:r>
      <w:proofErr w:type="spellEnd"/>
      <w:r w:rsidR="00B94FAF" w:rsidRPr="006535F1">
        <w:rPr>
          <w:rFonts w:ascii="Arial" w:hAnsi="Arial" w:cs="Arial"/>
          <w:sz w:val="22"/>
          <w:szCs w:val="22"/>
        </w:rPr>
        <w:t xml:space="preserve"> mértékű saját tőkéje </w:t>
      </w:r>
      <w:r w:rsidRPr="006535F1">
        <w:rPr>
          <w:rFonts w:ascii="Arial" w:hAnsi="Arial" w:cs="Arial"/>
          <w:sz w:val="22"/>
          <w:szCs w:val="22"/>
        </w:rPr>
        <w:t xml:space="preserve">kisebb, mint </w:t>
      </w:r>
      <w:r w:rsidR="00B94FAF" w:rsidRPr="006535F1">
        <w:rPr>
          <w:rFonts w:ascii="Arial" w:hAnsi="Arial" w:cs="Arial"/>
          <w:sz w:val="22"/>
          <w:szCs w:val="22"/>
        </w:rPr>
        <w:t xml:space="preserve">a </w:t>
      </w:r>
      <w:r w:rsidRPr="006535F1">
        <w:rPr>
          <w:rFonts w:ascii="Arial" w:hAnsi="Arial" w:cs="Arial"/>
          <w:sz w:val="22"/>
          <w:szCs w:val="22"/>
        </w:rPr>
        <w:t xml:space="preserve">4.700 </w:t>
      </w:r>
      <w:proofErr w:type="spellStart"/>
      <w:r w:rsidRPr="006535F1">
        <w:rPr>
          <w:rFonts w:ascii="Arial" w:hAnsi="Arial" w:cs="Arial"/>
          <w:sz w:val="22"/>
          <w:szCs w:val="22"/>
        </w:rPr>
        <w:t>eFt</w:t>
      </w:r>
      <w:proofErr w:type="spellEnd"/>
      <w:r w:rsidRPr="006535F1">
        <w:rPr>
          <w:rFonts w:ascii="Arial" w:hAnsi="Arial" w:cs="Arial"/>
          <w:sz w:val="22"/>
          <w:szCs w:val="22"/>
        </w:rPr>
        <w:t xml:space="preserve"> összegű törzstőke fele, azonban tulajdonosi beavatkozást jelenleg nem igényel, mert</w:t>
      </w:r>
      <w:r w:rsidR="00B94FAF" w:rsidRPr="006535F1">
        <w:rPr>
          <w:rFonts w:ascii="Arial" w:hAnsi="Arial" w:cs="Arial"/>
          <w:sz w:val="22"/>
          <w:szCs w:val="22"/>
        </w:rPr>
        <w:t xml:space="preserve"> </w:t>
      </w:r>
      <w:r w:rsidR="006535F1" w:rsidRPr="006535F1">
        <w:rPr>
          <w:rFonts w:ascii="Arial" w:hAnsi="Arial" w:cs="Arial"/>
          <w:sz w:val="22"/>
          <w:szCs w:val="22"/>
        </w:rPr>
        <w:t>az üzleti terv elfogadásakor a társaságnak biztosított 61 millió Ft-os többlettámogatás révén ez a veszteség</w:t>
      </w:r>
      <w:r w:rsidR="006535F1">
        <w:rPr>
          <w:rFonts w:ascii="Arial" w:hAnsi="Arial" w:cs="Arial"/>
          <w:sz w:val="22"/>
          <w:szCs w:val="22"/>
        </w:rPr>
        <w:t xml:space="preserve"> kompenzálható.</w:t>
      </w:r>
    </w:p>
    <w:p w14:paraId="34B1BCE1" w14:textId="77777777" w:rsidR="00B94FAF" w:rsidRPr="003038A0" w:rsidRDefault="00B94FAF" w:rsidP="00F75175">
      <w:pPr>
        <w:pStyle w:val="Szvegtrzsbehzssal3"/>
        <w:spacing w:after="0"/>
        <w:ind w:left="0"/>
        <w:rPr>
          <w:rFonts w:ascii="Arial" w:hAnsi="Arial" w:cs="Arial"/>
          <w:sz w:val="22"/>
          <w:szCs w:val="22"/>
        </w:rPr>
      </w:pPr>
      <w:r w:rsidRPr="003038A0">
        <w:rPr>
          <w:rFonts w:ascii="Arial" w:hAnsi="Arial" w:cs="Arial"/>
          <w:sz w:val="22"/>
          <w:szCs w:val="22"/>
        </w:rPr>
        <w:t>A f</w:t>
      </w:r>
      <w:r w:rsidR="0005350E">
        <w:rPr>
          <w:rFonts w:ascii="Arial" w:hAnsi="Arial" w:cs="Arial"/>
          <w:sz w:val="22"/>
          <w:szCs w:val="22"/>
        </w:rPr>
        <w:t>elügyelőbizottság a társaság 2020</w:t>
      </w:r>
      <w:r w:rsidRPr="003038A0">
        <w:rPr>
          <w:rFonts w:ascii="Arial" w:hAnsi="Arial" w:cs="Arial"/>
          <w:sz w:val="22"/>
          <w:szCs w:val="22"/>
        </w:rPr>
        <w:t xml:space="preserve">. I. félévi beszámolóját elfogadta. </w:t>
      </w:r>
    </w:p>
    <w:p w14:paraId="21A7DF9A" w14:textId="77777777" w:rsidR="00B94FAF" w:rsidRDefault="00B94FAF" w:rsidP="00F75175">
      <w:pPr>
        <w:pStyle w:val="Szvegtrzsbehzssal3"/>
        <w:spacing w:after="0"/>
        <w:ind w:left="0"/>
        <w:rPr>
          <w:rFonts w:ascii="Arial" w:hAnsi="Arial" w:cs="Arial"/>
          <w:bCs/>
          <w:i/>
          <w:sz w:val="22"/>
          <w:szCs w:val="22"/>
          <w:u w:val="single"/>
        </w:rPr>
      </w:pPr>
    </w:p>
    <w:p w14:paraId="4039E4F2" w14:textId="77777777" w:rsidR="00B94FAF" w:rsidRPr="0061776E" w:rsidRDefault="00B94FAF" w:rsidP="00F75175">
      <w:pPr>
        <w:pStyle w:val="Szvegtrzsbehzssal3"/>
        <w:spacing w:after="0"/>
        <w:ind w:left="0"/>
        <w:rPr>
          <w:rFonts w:ascii="Arial" w:hAnsi="Arial" w:cs="Arial"/>
          <w:bCs/>
          <w:i/>
          <w:sz w:val="22"/>
          <w:szCs w:val="22"/>
          <w:u w:val="single"/>
        </w:rPr>
      </w:pPr>
    </w:p>
    <w:p w14:paraId="0810F521" w14:textId="77777777" w:rsidR="00FA77AA" w:rsidRDefault="00FA77AA" w:rsidP="00F75175">
      <w:pPr>
        <w:pStyle w:val="Szvegtrzsbehzssal3"/>
        <w:spacing w:after="0"/>
        <w:ind w:left="0"/>
        <w:rPr>
          <w:rFonts w:ascii="Arial" w:hAnsi="Arial" w:cs="Arial"/>
          <w:bCs/>
          <w:i/>
          <w:sz w:val="22"/>
          <w:szCs w:val="22"/>
          <w:u w:val="single"/>
        </w:rPr>
      </w:pPr>
      <w:r w:rsidRPr="0061776E">
        <w:rPr>
          <w:rFonts w:ascii="Arial" w:hAnsi="Arial" w:cs="Arial"/>
          <w:bCs/>
          <w:i/>
          <w:sz w:val="22"/>
          <w:szCs w:val="22"/>
          <w:u w:val="single"/>
        </w:rPr>
        <w:t>d./</w:t>
      </w:r>
      <w:r w:rsidRPr="0061776E">
        <w:rPr>
          <w:rFonts w:ascii="Arial" w:hAnsi="Arial" w:cs="Arial"/>
          <w:bCs/>
          <w:i/>
          <w:sz w:val="22"/>
          <w:szCs w:val="22"/>
          <w:u w:val="single"/>
        </w:rPr>
        <w:tab/>
        <w:t>Szombathelyi Képző Köz</w:t>
      </w:r>
      <w:r w:rsidR="004E3EBD">
        <w:rPr>
          <w:rFonts w:ascii="Arial" w:hAnsi="Arial" w:cs="Arial"/>
          <w:bCs/>
          <w:i/>
          <w:sz w:val="22"/>
          <w:szCs w:val="22"/>
          <w:u w:val="single"/>
        </w:rPr>
        <w:t>pont Közhasznú Nonprofit Kft. (4</w:t>
      </w:r>
      <w:r w:rsidRPr="0061776E">
        <w:rPr>
          <w:rFonts w:ascii="Arial" w:hAnsi="Arial" w:cs="Arial"/>
          <w:bCs/>
          <w:i/>
          <w:sz w:val="22"/>
          <w:szCs w:val="22"/>
          <w:u w:val="single"/>
        </w:rPr>
        <w:t>. sz. melléklet)</w:t>
      </w:r>
    </w:p>
    <w:p w14:paraId="0D98A4F8" w14:textId="77777777" w:rsidR="004E3EBD" w:rsidRPr="003038A0" w:rsidRDefault="004E3EBD" w:rsidP="00F75175">
      <w:pPr>
        <w:jc w:val="both"/>
        <w:rPr>
          <w:rFonts w:ascii="Arial" w:hAnsi="Arial" w:cs="Arial"/>
          <w:sz w:val="22"/>
          <w:szCs w:val="22"/>
        </w:rPr>
      </w:pPr>
      <w:r w:rsidRPr="003038A0">
        <w:rPr>
          <w:rFonts w:ascii="Arial" w:hAnsi="Arial" w:cs="Arial"/>
          <w:sz w:val="22"/>
          <w:szCs w:val="22"/>
        </w:rPr>
        <w:t>A társaság konzorciumi partner a TOP-6.8.2-15-SH1 – Helyi foglalkoztatási együttműködések a megyei jogú város területén és várostérségében „Gazdaság- és foglalkoztatás-fejlesztés partnerség a Szombathelyi Járás területén” című projektben, amelynek keretében komplex munkaerő-piac</w:t>
      </w:r>
      <w:r w:rsidR="0087392E">
        <w:rPr>
          <w:rFonts w:ascii="Arial" w:hAnsi="Arial" w:cs="Arial"/>
          <w:sz w:val="22"/>
          <w:szCs w:val="22"/>
        </w:rPr>
        <w:t xml:space="preserve">i szolgáltatásokat </w:t>
      </w:r>
      <w:proofErr w:type="gramStart"/>
      <w:r w:rsidR="0087392E">
        <w:rPr>
          <w:rFonts w:ascii="Arial" w:hAnsi="Arial" w:cs="Arial"/>
          <w:sz w:val="22"/>
          <w:szCs w:val="22"/>
        </w:rPr>
        <w:t>nyújt</w:t>
      </w:r>
      <w:proofErr w:type="gramEnd"/>
      <w:r w:rsidR="0087392E">
        <w:rPr>
          <w:rFonts w:ascii="Arial" w:hAnsi="Arial" w:cs="Arial"/>
          <w:sz w:val="22"/>
          <w:szCs w:val="22"/>
        </w:rPr>
        <w:t xml:space="preserve"> a Kft.</w:t>
      </w:r>
      <w:r w:rsidRPr="003038A0">
        <w:rPr>
          <w:rFonts w:ascii="Arial" w:hAnsi="Arial" w:cs="Arial"/>
          <w:sz w:val="22"/>
          <w:szCs w:val="22"/>
        </w:rPr>
        <w:t xml:space="preserve"> Emellett a társaság szakmai megvalósítóként vesz részt a GINOP-6.2.3-17-2017-00039 programban, amelyben a szakképző intézmények pályaorientációs folyamatát segíti. </w:t>
      </w:r>
    </w:p>
    <w:p w14:paraId="33FD777D" w14:textId="77777777" w:rsidR="004E3EBD" w:rsidRPr="003038A0" w:rsidRDefault="004E3EBD" w:rsidP="00F75175">
      <w:pPr>
        <w:jc w:val="both"/>
        <w:rPr>
          <w:rFonts w:ascii="Arial" w:hAnsi="Arial" w:cs="Arial"/>
          <w:sz w:val="22"/>
          <w:szCs w:val="22"/>
        </w:rPr>
      </w:pPr>
      <w:r w:rsidRPr="003038A0">
        <w:rPr>
          <w:rFonts w:ascii="Arial" w:hAnsi="Arial" w:cs="Arial"/>
          <w:sz w:val="22"/>
          <w:szCs w:val="22"/>
        </w:rPr>
        <w:t>A Szombathely</w:t>
      </w:r>
      <w:r w:rsidR="00903E5A">
        <w:rPr>
          <w:rFonts w:ascii="Arial" w:hAnsi="Arial" w:cs="Arial"/>
          <w:sz w:val="22"/>
          <w:szCs w:val="22"/>
        </w:rPr>
        <w:t>i</w:t>
      </w:r>
      <w:r w:rsidRPr="003038A0">
        <w:rPr>
          <w:rFonts w:ascii="Arial" w:hAnsi="Arial" w:cs="Arial"/>
          <w:sz w:val="22"/>
          <w:szCs w:val="22"/>
        </w:rPr>
        <w:t xml:space="preserve"> Képző Köz</w:t>
      </w:r>
      <w:r w:rsidR="00FC1BB6">
        <w:rPr>
          <w:rFonts w:ascii="Arial" w:hAnsi="Arial" w:cs="Arial"/>
          <w:sz w:val="22"/>
          <w:szCs w:val="22"/>
        </w:rPr>
        <w:t>pont Kft. a 2020</w:t>
      </w:r>
      <w:r w:rsidRPr="003038A0">
        <w:rPr>
          <w:rFonts w:ascii="Arial" w:hAnsi="Arial" w:cs="Arial"/>
          <w:sz w:val="22"/>
          <w:szCs w:val="22"/>
        </w:rPr>
        <w:t xml:space="preserve">. évi működéséhez Szombathely Megyei Jogú Város Önkormányzatától (100 %-os tulajdonos) 21 millió Ft támogatást kapott. Vállalkozási jellegű árbevétele a nem közhasznú oktatási díjból származott, összege </w:t>
      </w:r>
      <w:r w:rsidR="00FC1BB6">
        <w:rPr>
          <w:rFonts w:ascii="Arial" w:hAnsi="Arial" w:cs="Arial"/>
          <w:sz w:val="22"/>
          <w:szCs w:val="22"/>
        </w:rPr>
        <w:t>948</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volt. A közhasznú tevékenység árbevétele </w:t>
      </w:r>
      <w:r w:rsidR="00FC1BB6">
        <w:rPr>
          <w:rFonts w:ascii="Arial" w:hAnsi="Arial" w:cs="Arial"/>
          <w:sz w:val="22"/>
          <w:szCs w:val="22"/>
        </w:rPr>
        <w:t>4.537</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Pályázati és egyéb bevételekből </w:t>
      </w:r>
      <w:r w:rsidR="00FC1BB6">
        <w:rPr>
          <w:rFonts w:ascii="Arial" w:hAnsi="Arial" w:cs="Arial"/>
          <w:sz w:val="22"/>
          <w:szCs w:val="22"/>
        </w:rPr>
        <w:t>21.450</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bevételt számolt el a társaság. </w:t>
      </w:r>
    </w:p>
    <w:p w14:paraId="1DDDD57F" w14:textId="77777777" w:rsidR="004E3EBD" w:rsidRPr="003038A0" w:rsidRDefault="004E3EBD" w:rsidP="00F75175">
      <w:pPr>
        <w:jc w:val="both"/>
        <w:rPr>
          <w:rFonts w:ascii="Arial" w:hAnsi="Arial" w:cs="Arial"/>
          <w:sz w:val="22"/>
          <w:szCs w:val="22"/>
        </w:rPr>
      </w:pPr>
      <w:r w:rsidRPr="003038A0">
        <w:rPr>
          <w:rFonts w:ascii="Arial" w:hAnsi="Arial" w:cs="Arial"/>
          <w:sz w:val="22"/>
          <w:szCs w:val="22"/>
        </w:rPr>
        <w:t xml:space="preserve">Kiadási oldalon </w:t>
      </w:r>
      <w:r w:rsidR="00FC1BB6">
        <w:rPr>
          <w:rFonts w:ascii="Arial" w:hAnsi="Arial" w:cs="Arial"/>
          <w:sz w:val="22"/>
          <w:szCs w:val="22"/>
        </w:rPr>
        <w:t>782</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anyagköltség, </w:t>
      </w:r>
      <w:r w:rsidR="00FC1BB6">
        <w:rPr>
          <w:rFonts w:ascii="Arial" w:hAnsi="Arial" w:cs="Arial"/>
          <w:sz w:val="22"/>
          <w:szCs w:val="22"/>
        </w:rPr>
        <w:t>8.032</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igénybevett szolgáltatás költsége, </w:t>
      </w:r>
      <w:r w:rsidR="00FC1BB6">
        <w:rPr>
          <w:rFonts w:ascii="Arial" w:hAnsi="Arial" w:cs="Arial"/>
          <w:sz w:val="22"/>
          <w:szCs w:val="22"/>
        </w:rPr>
        <w:t>232</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egyéb szolgáltatás költségei, </w:t>
      </w:r>
      <w:r w:rsidR="00FC1BB6">
        <w:rPr>
          <w:rFonts w:ascii="Arial" w:hAnsi="Arial" w:cs="Arial"/>
          <w:sz w:val="22"/>
          <w:szCs w:val="22"/>
        </w:rPr>
        <w:t>23.436</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személyi jellegű ráfordítás, </w:t>
      </w:r>
      <w:r w:rsidR="00FC1BB6">
        <w:rPr>
          <w:rFonts w:ascii="Arial" w:hAnsi="Arial" w:cs="Arial"/>
          <w:sz w:val="22"/>
          <w:szCs w:val="22"/>
        </w:rPr>
        <w:t>2.065</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értékcsökkenési leírás, </w:t>
      </w:r>
      <w:r w:rsidR="00FC1BB6">
        <w:rPr>
          <w:rFonts w:ascii="Arial" w:hAnsi="Arial" w:cs="Arial"/>
          <w:sz w:val="22"/>
          <w:szCs w:val="22"/>
        </w:rPr>
        <w:t>3.282</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egyéb kiadás jelentkezett. </w:t>
      </w:r>
    </w:p>
    <w:p w14:paraId="62542FDE" w14:textId="77777777" w:rsidR="004E3EBD" w:rsidRPr="009A1DEE" w:rsidRDefault="004E3EBD" w:rsidP="00F75175">
      <w:pPr>
        <w:jc w:val="both"/>
        <w:rPr>
          <w:rFonts w:ascii="Arial" w:hAnsi="Arial" w:cs="Arial"/>
          <w:b/>
          <w:sz w:val="22"/>
          <w:szCs w:val="22"/>
        </w:rPr>
      </w:pPr>
      <w:r w:rsidRPr="009A1DEE">
        <w:rPr>
          <w:rFonts w:ascii="Arial" w:hAnsi="Arial" w:cs="Arial"/>
          <w:b/>
          <w:sz w:val="22"/>
          <w:szCs w:val="22"/>
        </w:rPr>
        <w:t>Összességébe</w:t>
      </w:r>
      <w:r w:rsidR="00FC1BB6" w:rsidRPr="009A1DEE">
        <w:rPr>
          <w:rFonts w:ascii="Arial" w:hAnsi="Arial" w:cs="Arial"/>
          <w:b/>
          <w:sz w:val="22"/>
          <w:szCs w:val="22"/>
        </w:rPr>
        <w:t>n a társaság mérlegfőösszege 2020</w:t>
      </w:r>
      <w:r w:rsidRPr="009A1DEE">
        <w:rPr>
          <w:rFonts w:ascii="Arial" w:hAnsi="Arial" w:cs="Arial"/>
          <w:b/>
          <w:sz w:val="22"/>
          <w:szCs w:val="22"/>
        </w:rPr>
        <w:t xml:space="preserve"> I. félévre vonatkozóan </w:t>
      </w:r>
      <w:r w:rsidR="00FC1BB6" w:rsidRPr="009A1DEE">
        <w:rPr>
          <w:rFonts w:ascii="Arial" w:hAnsi="Arial" w:cs="Arial"/>
          <w:b/>
          <w:sz w:val="22"/>
          <w:szCs w:val="22"/>
        </w:rPr>
        <w:t>75.034</w:t>
      </w:r>
      <w:r w:rsidRPr="009A1DEE">
        <w:rPr>
          <w:rFonts w:ascii="Arial" w:hAnsi="Arial" w:cs="Arial"/>
          <w:b/>
          <w:sz w:val="22"/>
          <w:szCs w:val="22"/>
        </w:rPr>
        <w:t xml:space="preserve"> </w:t>
      </w:r>
      <w:proofErr w:type="spellStart"/>
      <w:r w:rsidRPr="009A1DEE">
        <w:rPr>
          <w:rFonts w:ascii="Arial" w:hAnsi="Arial" w:cs="Arial"/>
          <w:b/>
          <w:sz w:val="22"/>
          <w:szCs w:val="22"/>
        </w:rPr>
        <w:t>eFt</w:t>
      </w:r>
      <w:proofErr w:type="spellEnd"/>
      <w:r w:rsidRPr="009A1DEE">
        <w:rPr>
          <w:rFonts w:ascii="Arial" w:hAnsi="Arial" w:cs="Arial"/>
          <w:b/>
          <w:sz w:val="22"/>
          <w:szCs w:val="22"/>
        </w:rPr>
        <w:t xml:space="preserve">, adózott eredménye 0 Ft. </w:t>
      </w:r>
    </w:p>
    <w:p w14:paraId="52BD4378" w14:textId="77777777" w:rsidR="004E3EBD" w:rsidRPr="003038A0" w:rsidRDefault="004E3EBD" w:rsidP="00F75175">
      <w:pPr>
        <w:jc w:val="both"/>
        <w:rPr>
          <w:rFonts w:ascii="Arial" w:hAnsi="Arial" w:cs="Arial"/>
          <w:sz w:val="22"/>
          <w:szCs w:val="22"/>
        </w:rPr>
      </w:pPr>
    </w:p>
    <w:p w14:paraId="41D23B0B" w14:textId="77777777" w:rsidR="004E3EBD" w:rsidRPr="003038A0" w:rsidRDefault="004E3EBD" w:rsidP="00F75175">
      <w:pPr>
        <w:pStyle w:val="Szvegtrzsbehzssal3"/>
        <w:spacing w:after="0"/>
        <w:ind w:left="0"/>
        <w:rPr>
          <w:rFonts w:ascii="Arial" w:hAnsi="Arial" w:cs="Arial"/>
          <w:sz w:val="22"/>
          <w:szCs w:val="22"/>
        </w:rPr>
      </w:pPr>
      <w:r w:rsidRPr="003038A0">
        <w:rPr>
          <w:rFonts w:ascii="Arial" w:hAnsi="Arial" w:cs="Arial"/>
          <w:sz w:val="22"/>
          <w:szCs w:val="22"/>
        </w:rPr>
        <w:t>A f</w:t>
      </w:r>
      <w:r w:rsidR="00FC1BB6">
        <w:rPr>
          <w:rFonts w:ascii="Arial" w:hAnsi="Arial" w:cs="Arial"/>
          <w:sz w:val="22"/>
          <w:szCs w:val="22"/>
        </w:rPr>
        <w:t>elügyelőbizottság a társaság 2020</w:t>
      </w:r>
      <w:r w:rsidRPr="003038A0">
        <w:rPr>
          <w:rFonts w:ascii="Arial" w:hAnsi="Arial" w:cs="Arial"/>
          <w:sz w:val="22"/>
          <w:szCs w:val="22"/>
        </w:rPr>
        <w:t xml:space="preserve">. I. félévi beszámolóját elfogadta. </w:t>
      </w:r>
    </w:p>
    <w:p w14:paraId="392FF6C7" w14:textId="77777777" w:rsidR="004E3EBD" w:rsidRDefault="004E3EBD" w:rsidP="00F75175">
      <w:pPr>
        <w:pStyle w:val="Szvegtrzsbehzssal3"/>
        <w:spacing w:after="0"/>
        <w:ind w:left="0"/>
        <w:rPr>
          <w:rFonts w:ascii="Arial" w:hAnsi="Arial" w:cs="Arial"/>
          <w:bCs/>
          <w:i/>
          <w:sz w:val="22"/>
          <w:szCs w:val="22"/>
          <w:u w:val="single"/>
        </w:rPr>
      </w:pPr>
    </w:p>
    <w:p w14:paraId="001B0BB6" w14:textId="77777777" w:rsidR="00263B26" w:rsidRDefault="00263B26" w:rsidP="00F75175">
      <w:pPr>
        <w:pStyle w:val="Szvegtrzsbehzssal3"/>
        <w:spacing w:after="0"/>
        <w:ind w:left="0"/>
        <w:rPr>
          <w:rFonts w:ascii="Arial" w:hAnsi="Arial" w:cs="Arial"/>
          <w:bCs/>
          <w:i/>
          <w:sz w:val="22"/>
          <w:szCs w:val="22"/>
          <w:u w:val="single"/>
        </w:rPr>
      </w:pPr>
    </w:p>
    <w:p w14:paraId="289CE94F" w14:textId="77777777" w:rsidR="00FA77AA" w:rsidRDefault="00FA77AA" w:rsidP="00F75175">
      <w:pPr>
        <w:pStyle w:val="Szvegtrzsbehzssal3"/>
        <w:spacing w:after="0"/>
        <w:ind w:left="0"/>
        <w:rPr>
          <w:rFonts w:ascii="Arial" w:hAnsi="Arial" w:cs="Arial"/>
          <w:bCs/>
          <w:i/>
          <w:sz w:val="22"/>
          <w:szCs w:val="22"/>
          <w:u w:val="single"/>
        </w:rPr>
      </w:pPr>
      <w:proofErr w:type="gramStart"/>
      <w:r w:rsidRPr="0061776E">
        <w:rPr>
          <w:rFonts w:ascii="Arial" w:hAnsi="Arial" w:cs="Arial"/>
          <w:bCs/>
          <w:i/>
          <w:sz w:val="22"/>
          <w:szCs w:val="22"/>
          <w:u w:val="single"/>
        </w:rPr>
        <w:t>e</w:t>
      </w:r>
      <w:proofErr w:type="gramEnd"/>
      <w:r w:rsidRPr="0061776E">
        <w:rPr>
          <w:rFonts w:ascii="Arial" w:hAnsi="Arial" w:cs="Arial"/>
          <w:bCs/>
          <w:i/>
          <w:sz w:val="22"/>
          <w:szCs w:val="22"/>
          <w:u w:val="single"/>
        </w:rPr>
        <w:t>./</w:t>
      </w:r>
      <w:r w:rsidRPr="0061776E">
        <w:rPr>
          <w:rFonts w:ascii="Arial" w:hAnsi="Arial" w:cs="Arial"/>
          <w:bCs/>
          <w:i/>
          <w:sz w:val="22"/>
          <w:szCs w:val="22"/>
          <w:u w:val="single"/>
        </w:rPr>
        <w:tab/>
        <w:t>Fogyatékkal Élőket és Hajléktalanokat Ellátó Közhasznú Nonprofit Kft. (</w:t>
      </w:r>
      <w:r w:rsidR="00B749AD">
        <w:rPr>
          <w:rFonts w:ascii="Arial" w:hAnsi="Arial" w:cs="Arial"/>
          <w:bCs/>
          <w:i/>
          <w:sz w:val="22"/>
          <w:szCs w:val="22"/>
          <w:u w:val="single"/>
        </w:rPr>
        <w:t>5</w:t>
      </w:r>
      <w:r w:rsidRPr="0061776E">
        <w:rPr>
          <w:rFonts w:ascii="Arial" w:hAnsi="Arial" w:cs="Arial"/>
          <w:bCs/>
          <w:i/>
          <w:sz w:val="22"/>
          <w:szCs w:val="22"/>
          <w:u w:val="single"/>
        </w:rPr>
        <w:t>. sz. melléklet)</w:t>
      </w:r>
    </w:p>
    <w:p w14:paraId="26AF4B47" w14:textId="77777777" w:rsidR="002B3A31" w:rsidRPr="003038A0" w:rsidRDefault="002B3A31" w:rsidP="00F75175">
      <w:pPr>
        <w:autoSpaceDE w:val="0"/>
        <w:autoSpaceDN w:val="0"/>
        <w:adjustRightInd w:val="0"/>
        <w:jc w:val="both"/>
        <w:rPr>
          <w:rFonts w:ascii="Arial" w:hAnsi="Arial" w:cs="Arial"/>
          <w:sz w:val="22"/>
          <w:szCs w:val="22"/>
        </w:rPr>
      </w:pPr>
      <w:r>
        <w:rPr>
          <w:rFonts w:ascii="Arial" w:hAnsi="Arial" w:cs="Arial"/>
          <w:sz w:val="22"/>
          <w:szCs w:val="22"/>
        </w:rPr>
        <w:t>A társaság a 2020</w:t>
      </w:r>
      <w:r w:rsidRPr="003038A0">
        <w:rPr>
          <w:rFonts w:ascii="Arial" w:hAnsi="Arial" w:cs="Arial"/>
          <w:sz w:val="22"/>
          <w:szCs w:val="22"/>
        </w:rPr>
        <w:t xml:space="preserve">. év tervei alapján összesen </w:t>
      </w:r>
      <w:r>
        <w:rPr>
          <w:rFonts w:ascii="Arial" w:hAnsi="Arial" w:cs="Arial"/>
          <w:sz w:val="22"/>
          <w:szCs w:val="22"/>
        </w:rPr>
        <w:t>574.320</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bevétellel számolt, amelynek 5</w:t>
      </w:r>
      <w:r>
        <w:rPr>
          <w:rFonts w:ascii="Arial" w:hAnsi="Arial" w:cs="Arial"/>
          <w:sz w:val="22"/>
          <w:szCs w:val="22"/>
        </w:rPr>
        <w:t>5</w:t>
      </w:r>
      <w:r w:rsidRPr="003038A0">
        <w:rPr>
          <w:rFonts w:ascii="Arial" w:hAnsi="Arial" w:cs="Arial"/>
          <w:sz w:val="22"/>
          <w:szCs w:val="22"/>
        </w:rPr>
        <w:t xml:space="preserve"> %-</w:t>
      </w:r>
      <w:proofErr w:type="gramStart"/>
      <w:r w:rsidRPr="003038A0">
        <w:rPr>
          <w:rFonts w:ascii="Arial" w:hAnsi="Arial" w:cs="Arial"/>
          <w:sz w:val="22"/>
          <w:szCs w:val="22"/>
        </w:rPr>
        <w:t>a</w:t>
      </w:r>
      <w:proofErr w:type="gramEnd"/>
      <w:r w:rsidRPr="003038A0">
        <w:rPr>
          <w:rFonts w:ascii="Arial" w:hAnsi="Arial" w:cs="Arial"/>
          <w:sz w:val="22"/>
          <w:szCs w:val="22"/>
        </w:rPr>
        <w:t xml:space="preserve">, azaz </w:t>
      </w:r>
      <w:r>
        <w:rPr>
          <w:rFonts w:ascii="Arial" w:hAnsi="Arial" w:cs="Arial"/>
          <w:sz w:val="22"/>
          <w:szCs w:val="22"/>
        </w:rPr>
        <w:t>316.423</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teljesült az első félévben. A</w:t>
      </w:r>
      <w:r>
        <w:rPr>
          <w:rFonts w:ascii="Arial" w:hAnsi="Arial" w:cs="Arial"/>
          <w:sz w:val="22"/>
          <w:szCs w:val="22"/>
        </w:rPr>
        <w:t xml:space="preserve"> </w:t>
      </w:r>
      <w:r w:rsidRPr="003038A0">
        <w:rPr>
          <w:rFonts w:ascii="Arial" w:hAnsi="Arial" w:cs="Arial"/>
          <w:sz w:val="22"/>
          <w:szCs w:val="22"/>
        </w:rPr>
        <w:t>szociális ágazati összevont pótlék támogatás</w:t>
      </w:r>
      <w:r>
        <w:rPr>
          <w:rFonts w:ascii="Arial" w:hAnsi="Arial" w:cs="Arial"/>
          <w:sz w:val="22"/>
          <w:szCs w:val="22"/>
        </w:rPr>
        <w:t xml:space="preserve"> 72 %-ban, a</w:t>
      </w:r>
      <w:r w:rsidRPr="003038A0">
        <w:rPr>
          <w:rFonts w:ascii="Arial" w:hAnsi="Arial" w:cs="Arial"/>
          <w:sz w:val="22"/>
          <w:szCs w:val="22"/>
        </w:rPr>
        <w:t>z állami normatív hozzájárulás a személyes gon</w:t>
      </w:r>
      <w:r>
        <w:rPr>
          <w:rFonts w:ascii="Arial" w:hAnsi="Arial" w:cs="Arial"/>
          <w:sz w:val="22"/>
          <w:szCs w:val="22"/>
        </w:rPr>
        <w:t>doskodást nyújtó ellátásokban,</w:t>
      </w:r>
      <w:r w:rsidRPr="003038A0">
        <w:rPr>
          <w:rFonts w:ascii="Arial" w:hAnsi="Arial" w:cs="Arial"/>
          <w:sz w:val="22"/>
          <w:szCs w:val="22"/>
        </w:rPr>
        <w:t xml:space="preserve"> valamint az ellátási szerződés szerinti önkormányzati támogatás időarányosan teljesült. Nem tervezett bevételként jelenik meg a </w:t>
      </w:r>
      <w:r>
        <w:rPr>
          <w:rFonts w:ascii="Arial" w:hAnsi="Arial" w:cs="Arial"/>
          <w:sz w:val="22"/>
          <w:szCs w:val="22"/>
        </w:rPr>
        <w:t xml:space="preserve">koronavírus elleni védekezés kapcsán nyújtott 7.620 </w:t>
      </w:r>
      <w:proofErr w:type="spellStart"/>
      <w:r>
        <w:rPr>
          <w:rFonts w:ascii="Arial" w:hAnsi="Arial" w:cs="Arial"/>
          <w:sz w:val="22"/>
          <w:szCs w:val="22"/>
        </w:rPr>
        <w:t>eFt</w:t>
      </w:r>
      <w:proofErr w:type="spellEnd"/>
      <w:r w:rsidRPr="003038A0">
        <w:rPr>
          <w:rFonts w:ascii="Arial" w:hAnsi="Arial" w:cs="Arial"/>
          <w:sz w:val="22"/>
          <w:szCs w:val="22"/>
        </w:rPr>
        <w:t xml:space="preserve"> önkormányzati támogatás</w:t>
      </w:r>
      <w:r>
        <w:rPr>
          <w:rFonts w:ascii="Arial" w:hAnsi="Arial" w:cs="Arial"/>
          <w:sz w:val="22"/>
          <w:szCs w:val="22"/>
        </w:rPr>
        <w:t xml:space="preserve">, 5000 db szájmaszk beszerzéséhez, valamint a 309/2020. (VI.30.) Korm. rendelet alapján 2020. évre biztosított bérkompenzáció összege. </w:t>
      </w:r>
      <w:r w:rsidRPr="003038A0">
        <w:rPr>
          <w:rFonts w:ascii="Arial" w:hAnsi="Arial" w:cs="Arial"/>
          <w:sz w:val="22"/>
          <w:szCs w:val="22"/>
        </w:rPr>
        <w:t xml:space="preserve"> </w:t>
      </w:r>
    </w:p>
    <w:p w14:paraId="2DE7A0E9" w14:textId="77777777" w:rsidR="002B3A31" w:rsidRPr="003038A0" w:rsidRDefault="002B3A31" w:rsidP="00F75175">
      <w:pPr>
        <w:autoSpaceDE w:val="0"/>
        <w:autoSpaceDN w:val="0"/>
        <w:adjustRightInd w:val="0"/>
        <w:jc w:val="both"/>
        <w:rPr>
          <w:rFonts w:ascii="Arial" w:hAnsi="Arial" w:cs="Arial"/>
          <w:bCs/>
          <w:sz w:val="22"/>
          <w:szCs w:val="22"/>
        </w:rPr>
      </w:pPr>
      <w:r w:rsidRPr="003038A0">
        <w:rPr>
          <w:rFonts w:ascii="Arial" w:hAnsi="Arial" w:cs="Arial"/>
          <w:bCs/>
          <w:sz w:val="22"/>
          <w:szCs w:val="22"/>
        </w:rPr>
        <w:t>Béremelés a társaságnál 20</w:t>
      </w:r>
      <w:r>
        <w:rPr>
          <w:rFonts w:ascii="Arial" w:hAnsi="Arial" w:cs="Arial"/>
          <w:bCs/>
          <w:sz w:val="22"/>
          <w:szCs w:val="22"/>
        </w:rPr>
        <w:t>20</w:t>
      </w:r>
      <w:r w:rsidRPr="003038A0">
        <w:rPr>
          <w:rFonts w:ascii="Arial" w:hAnsi="Arial" w:cs="Arial"/>
          <w:bCs/>
          <w:sz w:val="22"/>
          <w:szCs w:val="22"/>
        </w:rPr>
        <w:t>. évben nem volt, kizárólag a minimálbér és garantált bérminimum emelésére, valamint a kötelező közalkalmazotti béremelésre került sor.</w:t>
      </w:r>
    </w:p>
    <w:p w14:paraId="2A14D460" w14:textId="77777777" w:rsidR="002B3A31" w:rsidRPr="003038A0" w:rsidRDefault="002B3A31" w:rsidP="00F75175">
      <w:pPr>
        <w:autoSpaceDE w:val="0"/>
        <w:autoSpaceDN w:val="0"/>
        <w:adjustRightInd w:val="0"/>
        <w:jc w:val="both"/>
        <w:rPr>
          <w:rFonts w:ascii="Arial" w:hAnsi="Arial" w:cs="Arial"/>
          <w:bCs/>
          <w:sz w:val="22"/>
          <w:szCs w:val="22"/>
        </w:rPr>
      </w:pPr>
      <w:r w:rsidRPr="003038A0">
        <w:rPr>
          <w:rFonts w:ascii="Arial" w:hAnsi="Arial" w:cs="Arial"/>
          <w:bCs/>
          <w:sz w:val="22"/>
          <w:szCs w:val="22"/>
        </w:rPr>
        <w:t>A társaság adózott eredménye 20</w:t>
      </w:r>
      <w:r>
        <w:rPr>
          <w:rFonts w:ascii="Arial" w:hAnsi="Arial" w:cs="Arial"/>
          <w:bCs/>
          <w:sz w:val="22"/>
          <w:szCs w:val="22"/>
        </w:rPr>
        <w:t>20</w:t>
      </w:r>
      <w:r w:rsidRPr="003038A0">
        <w:rPr>
          <w:rFonts w:ascii="Arial" w:hAnsi="Arial" w:cs="Arial"/>
          <w:bCs/>
          <w:sz w:val="22"/>
          <w:szCs w:val="22"/>
        </w:rPr>
        <w:t xml:space="preserve">. I. félévben </w:t>
      </w:r>
      <w:r>
        <w:rPr>
          <w:rFonts w:ascii="Arial" w:hAnsi="Arial" w:cs="Arial"/>
          <w:bCs/>
          <w:sz w:val="22"/>
          <w:szCs w:val="22"/>
        </w:rPr>
        <w:t>3.751</w:t>
      </w:r>
      <w:r w:rsidRPr="003038A0">
        <w:rPr>
          <w:rFonts w:ascii="Arial" w:hAnsi="Arial" w:cs="Arial"/>
          <w:bCs/>
          <w:sz w:val="22"/>
          <w:szCs w:val="22"/>
        </w:rPr>
        <w:t xml:space="preserve"> </w:t>
      </w:r>
      <w:proofErr w:type="spellStart"/>
      <w:r w:rsidRPr="003038A0">
        <w:rPr>
          <w:rFonts w:ascii="Arial" w:hAnsi="Arial" w:cs="Arial"/>
          <w:bCs/>
          <w:sz w:val="22"/>
          <w:szCs w:val="22"/>
        </w:rPr>
        <w:t>eFt</w:t>
      </w:r>
      <w:proofErr w:type="spellEnd"/>
      <w:r w:rsidRPr="003038A0">
        <w:rPr>
          <w:rFonts w:ascii="Arial" w:hAnsi="Arial" w:cs="Arial"/>
          <w:bCs/>
          <w:sz w:val="22"/>
          <w:szCs w:val="22"/>
        </w:rPr>
        <w:t xml:space="preserve"> lett, amely kedvezőbb a tervezetthez képest. Az eredményt befolyásolja, hogy egyes költségek nem időarányosan merülnek fel, de reális az esélye, hogy a tervezett eredményt év végén is teljesíteni tudja a társaság.</w:t>
      </w:r>
    </w:p>
    <w:p w14:paraId="7C243685" w14:textId="77777777" w:rsidR="002B3A31" w:rsidRPr="003038A0" w:rsidRDefault="002B3A31" w:rsidP="00F75175">
      <w:pPr>
        <w:autoSpaceDE w:val="0"/>
        <w:autoSpaceDN w:val="0"/>
        <w:adjustRightInd w:val="0"/>
        <w:jc w:val="both"/>
        <w:rPr>
          <w:rFonts w:ascii="Arial" w:hAnsi="Arial" w:cs="Arial"/>
          <w:bCs/>
          <w:sz w:val="22"/>
          <w:szCs w:val="22"/>
        </w:rPr>
      </w:pPr>
      <w:r w:rsidRPr="003038A0">
        <w:rPr>
          <w:rFonts w:ascii="Arial" w:hAnsi="Arial" w:cs="Arial"/>
          <w:bCs/>
          <w:sz w:val="22"/>
          <w:szCs w:val="22"/>
        </w:rPr>
        <w:t>A társaság kötelező feladatainak zavartalan működését 20</w:t>
      </w:r>
      <w:r>
        <w:rPr>
          <w:rFonts w:ascii="Arial" w:hAnsi="Arial" w:cs="Arial"/>
          <w:bCs/>
          <w:sz w:val="22"/>
          <w:szCs w:val="22"/>
        </w:rPr>
        <w:t>20</w:t>
      </w:r>
      <w:r w:rsidRPr="003038A0">
        <w:rPr>
          <w:rFonts w:ascii="Arial" w:hAnsi="Arial" w:cs="Arial"/>
          <w:bCs/>
          <w:sz w:val="22"/>
          <w:szCs w:val="22"/>
        </w:rPr>
        <w:t xml:space="preserve">. I. félévben biztosítani tudta, likviditási probléma nem merült fel. A társaság továbbra is takarékos gazdálkodást folytat, minden pályázati lehetőséget igyekeznek kihasználni. </w:t>
      </w:r>
    </w:p>
    <w:p w14:paraId="144C8FBE" w14:textId="77777777" w:rsidR="002B3A31" w:rsidRPr="003038A0" w:rsidRDefault="002B3A31" w:rsidP="00F75175">
      <w:pPr>
        <w:autoSpaceDE w:val="0"/>
        <w:autoSpaceDN w:val="0"/>
        <w:adjustRightInd w:val="0"/>
        <w:jc w:val="both"/>
        <w:rPr>
          <w:rFonts w:ascii="Arial" w:hAnsi="Arial" w:cs="Arial"/>
          <w:b/>
          <w:sz w:val="22"/>
          <w:szCs w:val="22"/>
        </w:rPr>
      </w:pPr>
    </w:p>
    <w:p w14:paraId="58333693" w14:textId="77777777" w:rsidR="00654A66" w:rsidRDefault="002B3A31" w:rsidP="00F75175">
      <w:pPr>
        <w:autoSpaceDE w:val="0"/>
        <w:autoSpaceDN w:val="0"/>
        <w:adjustRightInd w:val="0"/>
        <w:jc w:val="both"/>
        <w:rPr>
          <w:rFonts w:ascii="Arial" w:hAnsi="Arial" w:cs="Arial"/>
          <w:b/>
          <w:sz w:val="22"/>
          <w:szCs w:val="22"/>
        </w:rPr>
      </w:pPr>
      <w:r w:rsidRPr="003038A0">
        <w:rPr>
          <w:rFonts w:ascii="Arial" w:hAnsi="Arial" w:cs="Arial"/>
          <w:b/>
          <w:sz w:val="22"/>
          <w:szCs w:val="22"/>
        </w:rPr>
        <w:t>Összességében a társaság mérlegfőösszege 20</w:t>
      </w:r>
      <w:r>
        <w:rPr>
          <w:rFonts w:ascii="Arial" w:hAnsi="Arial" w:cs="Arial"/>
          <w:b/>
          <w:sz w:val="22"/>
          <w:szCs w:val="22"/>
        </w:rPr>
        <w:t>20</w:t>
      </w:r>
      <w:r w:rsidRPr="003038A0">
        <w:rPr>
          <w:rFonts w:ascii="Arial" w:hAnsi="Arial" w:cs="Arial"/>
          <w:b/>
          <w:sz w:val="22"/>
          <w:szCs w:val="22"/>
        </w:rPr>
        <w:t xml:space="preserve">. I. félévre vonatkozóan </w:t>
      </w:r>
      <w:r w:rsidR="00B54E52">
        <w:rPr>
          <w:rFonts w:ascii="Arial" w:hAnsi="Arial" w:cs="Arial"/>
          <w:b/>
          <w:sz w:val="22"/>
          <w:szCs w:val="22"/>
        </w:rPr>
        <w:t>476.182</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adózott eredménye pedig </w:t>
      </w:r>
      <w:r w:rsidR="0045405F">
        <w:rPr>
          <w:rFonts w:ascii="Arial" w:hAnsi="Arial" w:cs="Arial"/>
          <w:b/>
          <w:sz w:val="22"/>
          <w:szCs w:val="22"/>
        </w:rPr>
        <w:t>3.751</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nyereség. </w:t>
      </w:r>
    </w:p>
    <w:p w14:paraId="3FC19B57" w14:textId="77777777" w:rsidR="002B3A31" w:rsidRPr="003038A0" w:rsidRDefault="002B3A31" w:rsidP="00F75175">
      <w:pPr>
        <w:autoSpaceDE w:val="0"/>
        <w:autoSpaceDN w:val="0"/>
        <w:adjustRightInd w:val="0"/>
        <w:jc w:val="both"/>
        <w:rPr>
          <w:rFonts w:ascii="Arial" w:hAnsi="Arial" w:cs="Arial"/>
          <w:bCs/>
          <w:sz w:val="22"/>
          <w:szCs w:val="22"/>
        </w:rPr>
      </w:pPr>
      <w:r w:rsidRPr="003038A0">
        <w:rPr>
          <w:rFonts w:ascii="Arial" w:hAnsi="Arial" w:cs="Arial"/>
          <w:bCs/>
          <w:sz w:val="22"/>
          <w:szCs w:val="22"/>
        </w:rPr>
        <w:t>A f</w:t>
      </w:r>
      <w:r w:rsidR="0045405F">
        <w:rPr>
          <w:rFonts w:ascii="Arial" w:hAnsi="Arial" w:cs="Arial"/>
          <w:bCs/>
          <w:sz w:val="22"/>
          <w:szCs w:val="22"/>
        </w:rPr>
        <w:t>elügyelőbizottság a társaság 2020</w:t>
      </w:r>
      <w:r w:rsidRPr="003038A0">
        <w:rPr>
          <w:rFonts w:ascii="Arial" w:hAnsi="Arial" w:cs="Arial"/>
          <w:bCs/>
          <w:sz w:val="22"/>
          <w:szCs w:val="22"/>
        </w:rPr>
        <w:t>. I. félévi beszámolóját elfogadta.</w:t>
      </w:r>
    </w:p>
    <w:p w14:paraId="01712EB4" w14:textId="77777777" w:rsidR="00B749AD" w:rsidRDefault="00B749AD" w:rsidP="00F75175">
      <w:pPr>
        <w:pStyle w:val="Szvegtrzsbehzssal3"/>
        <w:spacing w:after="0"/>
        <w:ind w:left="0"/>
        <w:rPr>
          <w:rFonts w:ascii="Arial" w:hAnsi="Arial" w:cs="Arial"/>
          <w:bCs/>
          <w:i/>
          <w:sz w:val="22"/>
          <w:szCs w:val="22"/>
          <w:u w:val="single"/>
        </w:rPr>
      </w:pPr>
    </w:p>
    <w:p w14:paraId="6E19578D" w14:textId="77777777" w:rsidR="00B749AD" w:rsidRDefault="00B749AD" w:rsidP="00F75175">
      <w:pPr>
        <w:pStyle w:val="Szvegtrzsbehzssal3"/>
        <w:spacing w:after="0"/>
        <w:ind w:left="0"/>
        <w:rPr>
          <w:rFonts w:ascii="Arial" w:hAnsi="Arial" w:cs="Arial"/>
          <w:bCs/>
          <w:i/>
          <w:sz w:val="22"/>
          <w:szCs w:val="22"/>
          <w:u w:val="single"/>
        </w:rPr>
      </w:pPr>
    </w:p>
    <w:p w14:paraId="5D40A3D9"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f</w:t>
      </w:r>
      <w:proofErr w:type="gramEnd"/>
      <w:r w:rsidRPr="0061776E">
        <w:rPr>
          <w:rFonts w:ascii="Arial" w:hAnsi="Arial" w:cs="Arial"/>
          <w:bCs/>
          <w:i/>
          <w:sz w:val="22"/>
          <w:szCs w:val="22"/>
          <w:u w:val="single"/>
        </w:rPr>
        <w:t>./</w:t>
      </w:r>
      <w:r w:rsidRPr="0061776E">
        <w:rPr>
          <w:rFonts w:ascii="Arial" w:hAnsi="Arial" w:cs="Arial"/>
          <w:bCs/>
          <w:i/>
          <w:sz w:val="22"/>
          <w:szCs w:val="22"/>
          <w:u w:val="single"/>
        </w:rPr>
        <w:tab/>
        <w:t>Haladás Sportkomplexum Fejlesztő Nonprofit Kft. (</w:t>
      </w:r>
      <w:r w:rsidR="00334AEF">
        <w:rPr>
          <w:rFonts w:ascii="Arial" w:hAnsi="Arial" w:cs="Arial"/>
          <w:bCs/>
          <w:i/>
          <w:sz w:val="22"/>
          <w:szCs w:val="22"/>
          <w:u w:val="single"/>
        </w:rPr>
        <w:t>6</w:t>
      </w:r>
      <w:r w:rsidRPr="0061776E">
        <w:rPr>
          <w:rFonts w:ascii="Arial" w:hAnsi="Arial" w:cs="Arial"/>
          <w:bCs/>
          <w:i/>
          <w:sz w:val="22"/>
          <w:szCs w:val="22"/>
          <w:u w:val="single"/>
        </w:rPr>
        <w:t>. sz. melléklet)</w:t>
      </w:r>
    </w:p>
    <w:p w14:paraId="13DAA94E" w14:textId="77777777" w:rsidR="00334AEF" w:rsidRDefault="00334AEF" w:rsidP="00F75175">
      <w:pPr>
        <w:pStyle w:val="Szvegtrzsbehzssal3"/>
        <w:spacing w:after="0"/>
        <w:ind w:left="0"/>
        <w:rPr>
          <w:rFonts w:ascii="Arial" w:hAnsi="Arial" w:cs="Arial"/>
          <w:bCs/>
          <w:i/>
          <w:sz w:val="22"/>
          <w:szCs w:val="22"/>
          <w:u w:val="single"/>
        </w:rPr>
      </w:pPr>
    </w:p>
    <w:p w14:paraId="469DD746" w14:textId="77777777" w:rsidR="00515C25" w:rsidRDefault="00515C25" w:rsidP="00F75175">
      <w:pPr>
        <w:autoSpaceDE w:val="0"/>
        <w:autoSpaceDN w:val="0"/>
        <w:adjustRightInd w:val="0"/>
        <w:jc w:val="both"/>
        <w:rPr>
          <w:rFonts w:ascii="Arial" w:hAnsi="Arial" w:cs="Arial"/>
          <w:sz w:val="22"/>
          <w:szCs w:val="22"/>
        </w:rPr>
      </w:pPr>
      <w:r>
        <w:rPr>
          <w:rFonts w:ascii="Arial" w:hAnsi="Arial" w:cs="Arial"/>
          <w:sz w:val="22"/>
          <w:szCs w:val="22"/>
        </w:rPr>
        <w:t>2020</w:t>
      </w:r>
      <w:r w:rsidRPr="0061776E">
        <w:rPr>
          <w:rFonts w:ascii="Arial" w:hAnsi="Arial" w:cs="Arial"/>
          <w:sz w:val="22"/>
          <w:szCs w:val="22"/>
        </w:rPr>
        <w:t>.</w:t>
      </w:r>
      <w:r>
        <w:rPr>
          <w:rFonts w:ascii="Arial" w:hAnsi="Arial" w:cs="Arial"/>
          <w:sz w:val="22"/>
          <w:szCs w:val="22"/>
        </w:rPr>
        <w:t xml:space="preserve"> I. fél</w:t>
      </w:r>
      <w:r w:rsidRPr="0061776E">
        <w:rPr>
          <w:rFonts w:ascii="Arial" w:hAnsi="Arial" w:cs="Arial"/>
          <w:sz w:val="22"/>
          <w:szCs w:val="22"/>
        </w:rPr>
        <w:t xml:space="preserve">évben a társaságnak </w:t>
      </w:r>
      <w:r w:rsidR="0026750D">
        <w:rPr>
          <w:rFonts w:ascii="Arial" w:hAnsi="Arial" w:cs="Arial"/>
          <w:sz w:val="22"/>
          <w:szCs w:val="22"/>
        </w:rPr>
        <w:t>65.436</w:t>
      </w:r>
      <w:r w:rsidRPr="0061776E">
        <w:rPr>
          <w:rFonts w:ascii="Arial" w:hAnsi="Arial" w:cs="Arial"/>
          <w:sz w:val="22"/>
          <w:szCs w:val="22"/>
        </w:rPr>
        <w:t xml:space="preserve"> </w:t>
      </w:r>
      <w:proofErr w:type="spellStart"/>
      <w:r w:rsidRPr="0061776E">
        <w:rPr>
          <w:rFonts w:ascii="Arial" w:hAnsi="Arial" w:cs="Arial"/>
          <w:sz w:val="22"/>
          <w:szCs w:val="22"/>
        </w:rPr>
        <w:t>eFt</w:t>
      </w:r>
      <w:proofErr w:type="spellEnd"/>
      <w:r w:rsidRPr="0061776E">
        <w:rPr>
          <w:rFonts w:ascii="Arial" w:hAnsi="Arial" w:cs="Arial"/>
          <w:sz w:val="22"/>
          <w:szCs w:val="22"/>
        </w:rPr>
        <w:t xml:space="preserve"> árbevétele keletkezett. Ez több tevékenységből adódik, egyrészt a sportkomplexum (stadion, sportcsarnok) bérbeadásából, másrészt a bérleti szerződések kapcsán átszámlázott karbantartások bevételéből, illetve a Sportkomplexum hasznosításában lévő – labdarúgó mérkőzéseken kívüli időszakokban </w:t>
      </w:r>
      <w:r w:rsidR="003B0851">
        <w:rPr>
          <w:rFonts w:ascii="Arial" w:hAnsi="Arial" w:cs="Arial"/>
          <w:sz w:val="22"/>
          <w:szCs w:val="22"/>
        </w:rPr>
        <w:t>–</w:t>
      </w:r>
      <w:r w:rsidRPr="0061776E">
        <w:rPr>
          <w:rFonts w:ascii="Arial" w:hAnsi="Arial" w:cs="Arial"/>
          <w:sz w:val="22"/>
          <w:szCs w:val="22"/>
        </w:rPr>
        <w:t xml:space="preserve"> konferenciaterem, VIP </w:t>
      </w:r>
      <w:proofErr w:type="spellStart"/>
      <w:r w:rsidRPr="0061776E">
        <w:rPr>
          <w:rFonts w:ascii="Arial" w:hAnsi="Arial" w:cs="Arial"/>
          <w:sz w:val="22"/>
          <w:szCs w:val="22"/>
        </w:rPr>
        <w:t>Lounge</w:t>
      </w:r>
      <w:proofErr w:type="spellEnd"/>
      <w:r w:rsidRPr="0061776E">
        <w:rPr>
          <w:rFonts w:ascii="Arial" w:hAnsi="Arial" w:cs="Arial"/>
          <w:sz w:val="22"/>
          <w:szCs w:val="22"/>
        </w:rPr>
        <w:t xml:space="preserve"> és </w:t>
      </w:r>
      <w:proofErr w:type="spellStart"/>
      <w:r w:rsidRPr="0061776E">
        <w:rPr>
          <w:rFonts w:ascii="Arial" w:hAnsi="Arial" w:cs="Arial"/>
          <w:sz w:val="22"/>
          <w:szCs w:val="22"/>
        </w:rPr>
        <w:t>skybox</w:t>
      </w:r>
      <w:proofErr w:type="spellEnd"/>
      <w:r w:rsidRPr="0061776E">
        <w:rPr>
          <w:rFonts w:ascii="Arial" w:hAnsi="Arial" w:cs="Arial"/>
          <w:sz w:val="22"/>
          <w:szCs w:val="22"/>
        </w:rPr>
        <w:t xml:space="preserve"> bérbeadásából. </w:t>
      </w:r>
      <w:r w:rsidR="0026750D" w:rsidRPr="0026750D">
        <w:rPr>
          <w:rFonts w:ascii="Arial" w:hAnsi="Arial" w:cs="Arial"/>
          <w:sz w:val="22"/>
          <w:szCs w:val="22"/>
        </w:rPr>
        <w:t>Az előző évi első féléves bevételtől a járványügyi helyzet kialakulása miatt, a 2. negyedévi bérleti díj elmaradása okán keletkezett jelentős vesztesége a társaságnak.</w:t>
      </w:r>
    </w:p>
    <w:p w14:paraId="30586C47" w14:textId="77777777" w:rsidR="0026750D" w:rsidRDefault="0026750D" w:rsidP="00F75175">
      <w:pPr>
        <w:autoSpaceDE w:val="0"/>
        <w:autoSpaceDN w:val="0"/>
        <w:adjustRightInd w:val="0"/>
        <w:jc w:val="both"/>
        <w:rPr>
          <w:rFonts w:ascii="Arial" w:hAnsi="Arial" w:cs="Arial"/>
          <w:sz w:val="22"/>
          <w:szCs w:val="22"/>
        </w:rPr>
      </w:pPr>
    </w:p>
    <w:p w14:paraId="4B3E9D15" w14:textId="77777777" w:rsidR="0026750D" w:rsidRPr="0026750D" w:rsidRDefault="0026750D" w:rsidP="00F75175">
      <w:pPr>
        <w:autoSpaceDE w:val="0"/>
        <w:autoSpaceDN w:val="0"/>
        <w:adjustRightInd w:val="0"/>
        <w:jc w:val="both"/>
        <w:rPr>
          <w:rFonts w:ascii="Arial" w:hAnsi="Arial" w:cs="Arial"/>
          <w:sz w:val="22"/>
          <w:szCs w:val="22"/>
        </w:rPr>
      </w:pPr>
      <w:r w:rsidRPr="0026750D">
        <w:rPr>
          <w:rFonts w:ascii="Arial" w:hAnsi="Arial" w:cs="Arial"/>
          <w:sz w:val="22"/>
          <w:szCs w:val="22"/>
        </w:rPr>
        <w:t>A bevételi számok visszaigazolják a jó irányválasztást, mivel a 2019</w:t>
      </w:r>
      <w:r w:rsidR="0021646D">
        <w:rPr>
          <w:rFonts w:ascii="Arial" w:hAnsi="Arial" w:cs="Arial"/>
          <w:sz w:val="22"/>
          <w:szCs w:val="22"/>
        </w:rPr>
        <w:t>.</w:t>
      </w:r>
      <w:r w:rsidRPr="0026750D">
        <w:rPr>
          <w:rFonts w:ascii="Arial" w:hAnsi="Arial" w:cs="Arial"/>
          <w:sz w:val="22"/>
          <w:szCs w:val="22"/>
        </w:rPr>
        <w:t xml:space="preserve"> év november – december hónapban havi átlagban az egyéb bevétel jelentősen növekedett az előző időszak havi átlagához képest. 2020-ban további növekedés volt várható az előzetes érdeklődések és realizálódott foglalások alapján, egészen a COVID-19 járványügyi helyzet hatásaként keletkezett visszaesésig. </w:t>
      </w:r>
    </w:p>
    <w:p w14:paraId="3C1D1ECC" w14:textId="77777777" w:rsidR="0026750D" w:rsidRPr="0026750D" w:rsidRDefault="0026750D" w:rsidP="00F75175">
      <w:pPr>
        <w:autoSpaceDE w:val="0"/>
        <w:autoSpaceDN w:val="0"/>
        <w:adjustRightInd w:val="0"/>
        <w:jc w:val="both"/>
        <w:rPr>
          <w:rFonts w:ascii="Arial" w:hAnsi="Arial" w:cs="Arial"/>
          <w:sz w:val="22"/>
          <w:szCs w:val="22"/>
        </w:rPr>
      </w:pPr>
      <w:r w:rsidRPr="0026750D">
        <w:rPr>
          <w:rFonts w:ascii="Arial" w:hAnsi="Arial" w:cs="Arial"/>
          <w:sz w:val="22"/>
          <w:szCs w:val="22"/>
        </w:rPr>
        <w:t>Jelenlegi bérlők közül a legnagyobbak és hosszú távon bérlőként számol velük a Kft.</w:t>
      </w:r>
      <w:r w:rsidR="00752F9D">
        <w:rPr>
          <w:rFonts w:ascii="Arial" w:hAnsi="Arial" w:cs="Arial"/>
          <w:sz w:val="22"/>
          <w:szCs w:val="22"/>
        </w:rPr>
        <w:t>:</w:t>
      </w:r>
      <w:r w:rsidRPr="0026750D">
        <w:rPr>
          <w:rFonts w:ascii="Arial" w:hAnsi="Arial" w:cs="Arial"/>
          <w:sz w:val="22"/>
          <w:szCs w:val="22"/>
        </w:rPr>
        <w:t xml:space="preserve"> a Szombathelyi Haladás Labdarúgó és Sportszolgáltató Kft., valamint a HVSE. A Haladás VSE Sportegyesülettel jelen pillanatban is zajlik a bérleti szerződés átdolgozása, amely az eddig meghatározott bérleti díj</w:t>
      </w:r>
      <w:r w:rsidR="0021646D">
        <w:rPr>
          <w:rFonts w:ascii="Arial" w:hAnsi="Arial" w:cs="Arial"/>
          <w:sz w:val="22"/>
          <w:szCs w:val="22"/>
        </w:rPr>
        <w:t>,</w:t>
      </w:r>
      <w:r w:rsidRPr="0026750D">
        <w:rPr>
          <w:rFonts w:ascii="Arial" w:hAnsi="Arial" w:cs="Arial"/>
          <w:sz w:val="22"/>
          <w:szCs w:val="22"/>
        </w:rPr>
        <w:t xml:space="preserve"> illetve kiszámlázott rezsi struktúráját átalakítja. A járványügyi helyzetre tekintettel a második negyed évi bérleti díj kiesése miatt a továbbszámlázott karbantartási költségek összegének növekedésétől várható több bevétel. </w:t>
      </w:r>
    </w:p>
    <w:p w14:paraId="44334EBA" w14:textId="77777777" w:rsidR="0026750D" w:rsidRPr="0026750D" w:rsidRDefault="0026750D" w:rsidP="00F75175">
      <w:pPr>
        <w:autoSpaceDE w:val="0"/>
        <w:autoSpaceDN w:val="0"/>
        <w:adjustRightInd w:val="0"/>
        <w:jc w:val="both"/>
        <w:rPr>
          <w:rFonts w:ascii="Arial" w:hAnsi="Arial" w:cs="Arial"/>
          <w:sz w:val="22"/>
          <w:szCs w:val="22"/>
        </w:rPr>
      </w:pPr>
      <w:r w:rsidRPr="0026750D">
        <w:rPr>
          <w:rFonts w:ascii="Arial" w:hAnsi="Arial" w:cs="Arial"/>
          <w:sz w:val="22"/>
          <w:szCs w:val="22"/>
        </w:rPr>
        <w:t xml:space="preserve">A </w:t>
      </w:r>
      <w:proofErr w:type="spellStart"/>
      <w:r w:rsidRPr="0026750D">
        <w:rPr>
          <w:rFonts w:ascii="Arial" w:hAnsi="Arial" w:cs="Arial"/>
          <w:sz w:val="22"/>
          <w:szCs w:val="22"/>
        </w:rPr>
        <w:t>pandémiás</w:t>
      </w:r>
      <w:proofErr w:type="spellEnd"/>
      <w:r w:rsidRPr="0026750D">
        <w:rPr>
          <w:rFonts w:ascii="Arial" w:hAnsi="Arial" w:cs="Arial"/>
          <w:sz w:val="22"/>
          <w:szCs w:val="22"/>
        </w:rPr>
        <w:t xml:space="preserve"> helyzet miatt több megszervezett program került lemondásra, ami jelentős bevételkiesést jelentett. Március máso</w:t>
      </w:r>
      <w:r w:rsidR="00752F9D">
        <w:rPr>
          <w:rFonts w:ascii="Arial" w:hAnsi="Arial" w:cs="Arial"/>
          <w:sz w:val="22"/>
          <w:szCs w:val="22"/>
        </w:rPr>
        <w:t>dik felétől szüneteltek a sport</w:t>
      </w:r>
      <w:r w:rsidRPr="0026750D">
        <w:rPr>
          <w:rFonts w:ascii="Arial" w:hAnsi="Arial" w:cs="Arial"/>
          <w:sz w:val="22"/>
          <w:szCs w:val="22"/>
        </w:rPr>
        <w:t>események, edzések. A mérkőzések</w:t>
      </w:r>
      <w:r w:rsidR="00752F9D">
        <w:rPr>
          <w:rFonts w:ascii="Arial" w:hAnsi="Arial" w:cs="Arial"/>
          <w:sz w:val="22"/>
          <w:szCs w:val="22"/>
        </w:rPr>
        <w:t xml:space="preserve"> elmaradtak, az egyéb eseményei</w:t>
      </w:r>
      <w:r w:rsidRPr="0026750D">
        <w:rPr>
          <w:rFonts w:ascii="Arial" w:hAnsi="Arial" w:cs="Arial"/>
          <w:sz w:val="22"/>
          <w:szCs w:val="22"/>
        </w:rPr>
        <w:t xml:space="preserve">k lemondásra kerültek. Kárenyhítésként a kiadások minimalizálására, átütemezésére került sor, csökkentésre kerültek a karbantartási munkák. </w:t>
      </w:r>
    </w:p>
    <w:p w14:paraId="7F600E82" w14:textId="77777777" w:rsidR="0026750D" w:rsidRPr="0061776E" w:rsidRDefault="0026750D" w:rsidP="00F75175">
      <w:pPr>
        <w:autoSpaceDE w:val="0"/>
        <w:autoSpaceDN w:val="0"/>
        <w:adjustRightInd w:val="0"/>
        <w:jc w:val="both"/>
        <w:rPr>
          <w:rFonts w:ascii="Arial" w:hAnsi="Arial" w:cs="Arial"/>
          <w:sz w:val="22"/>
          <w:szCs w:val="22"/>
        </w:rPr>
      </w:pPr>
      <w:r w:rsidRPr="0026750D">
        <w:rPr>
          <w:rFonts w:ascii="Arial" w:hAnsi="Arial" w:cs="Arial"/>
          <w:sz w:val="22"/>
          <w:szCs w:val="22"/>
        </w:rPr>
        <w:t xml:space="preserve">A Társaságnak 306.412 </w:t>
      </w:r>
      <w:proofErr w:type="spellStart"/>
      <w:r w:rsidRPr="0026750D">
        <w:rPr>
          <w:rFonts w:ascii="Arial" w:hAnsi="Arial" w:cs="Arial"/>
          <w:sz w:val="22"/>
          <w:szCs w:val="22"/>
        </w:rPr>
        <w:t>eFt</w:t>
      </w:r>
      <w:proofErr w:type="spellEnd"/>
      <w:r w:rsidRPr="0026750D">
        <w:rPr>
          <w:rFonts w:ascii="Arial" w:hAnsi="Arial" w:cs="Arial"/>
          <w:sz w:val="22"/>
          <w:szCs w:val="22"/>
        </w:rPr>
        <w:t xml:space="preserve"> egyéb bevétele volt, amely</w:t>
      </w:r>
      <w:r w:rsidR="00752F9D">
        <w:rPr>
          <w:rFonts w:ascii="Arial" w:hAnsi="Arial" w:cs="Arial"/>
          <w:sz w:val="22"/>
          <w:szCs w:val="22"/>
        </w:rPr>
        <w:t>nek</w:t>
      </w:r>
      <w:r w:rsidRPr="0026750D">
        <w:rPr>
          <w:rFonts w:ascii="Arial" w:hAnsi="Arial" w:cs="Arial"/>
          <w:sz w:val="22"/>
          <w:szCs w:val="22"/>
        </w:rPr>
        <w:t xml:space="preserve"> a támogatási összegből 2020. évben bevételként elszámolt összege 304.649 </w:t>
      </w:r>
      <w:proofErr w:type="spellStart"/>
      <w:r w:rsidRPr="0026750D">
        <w:rPr>
          <w:rFonts w:ascii="Arial" w:hAnsi="Arial" w:cs="Arial"/>
          <w:sz w:val="22"/>
          <w:szCs w:val="22"/>
        </w:rPr>
        <w:t>eFt</w:t>
      </w:r>
      <w:proofErr w:type="spellEnd"/>
      <w:r w:rsidRPr="0026750D">
        <w:rPr>
          <w:rFonts w:ascii="Arial" w:hAnsi="Arial" w:cs="Arial"/>
          <w:sz w:val="22"/>
          <w:szCs w:val="22"/>
        </w:rPr>
        <w:t xml:space="preserve">, ebből 305.553 </w:t>
      </w:r>
      <w:proofErr w:type="spellStart"/>
      <w:r w:rsidRPr="0026750D">
        <w:rPr>
          <w:rFonts w:ascii="Arial" w:hAnsi="Arial" w:cs="Arial"/>
          <w:sz w:val="22"/>
          <w:szCs w:val="22"/>
        </w:rPr>
        <w:t>eFt</w:t>
      </w:r>
      <w:proofErr w:type="spellEnd"/>
      <w:r w:rsidRPr="0026750D">
        <w:rPr>
          <w:rFonts w:ascii="Arial" w:hAnsi="Arial" w:cs="Arial"/>
          <w:sz w:val="22"/>
          <w:szCs w:val="22"/>
        </w:rPr>
        <w:t xml:space="preserve"> a sportkomplexum értékcsökkenése. Egyéb bevételként került kimutatásra a biztosító társaság által megtérítéseként utalt 813 </w:t>
      </w:r>
      <w:proofErr w:type="spellStart"/>
      <w:r w:rsidRPr="0026750D">
        <w:rPr>
          <w:rFonts w:ascii="Arial" w:hAnsi="Arial" w:cs="Arial"/>
          <w:sz w:val="22"/>
          <w:szCs w:val="22"/>
        </w:rPr>
        <w:t>eFt</w:t>
      </w:r>
      <w:proofErr w:type="spellEnd"/>
      <w:r w:rsidRPr="0026750D">
        <w:rPr>
          <w:rFonts w:ascii="Arial" w:hAnsi="Arial" w:cs="Arial"/>
          <w:sz w:val="22"/>
          <w:szCs w:val="22"/>
        </w:rPr>
        <w:t xml:space="preserve"> összeg.</w:t>
      </w:r>
    </w:p>
    <w:p w14:paraId="2319825F" w14:textId="77777777" w:rsidR="00515C25" w:rsidRPr="0061776E" w:rsidRDefault="00515C25" w:rsidP="00F75175">
      <w:pPr>
        <w:autoSpaceDE w:val="0"/>
        <w:autoSpaceDN w:val="0"/>
        <w:adjustRightInd w:val="0"/>
        <w:jc w:val="both"/>
        <w:rPr>
          <w:rFonts w:ascii="Arial" w:hAnsi="Arial" w:cs="Arial"/>
          <w:sz w:val="22"/>
          <w:szCs w:val="22"/>
        </w:rPr>
      </w:pPr>
    </w:p>
    <w:p w14:paraId="24AB34C7" w14:textId="77777777" w:rsidR="00515C25" w:rsidRPr="0061776E" w:rsidRDefault="00515C25" w:rsidP="00F75175">
      <w:pPr>
        <w:autoSpaceDE w:val="0"/>
        <w:autoSpaceDN w:val="0"/>
        <w:adjustRightInd w:val="0"/>
        <w:jc w:val="both"/>
        <w:rPr>
          <w:rFonts w:ascii="Arial" w:hAnsi="Arial" w:cs="Arial"/>
          <w:sz w:val="22"/>
          <w:szCs w:val="22"/>
        </w:rPr>
      </w:pPr>
      <w:r w:rsidRPr="0061776E">
        <w:rPr>
          <w:rFonts w:ascii="Arial" w:hAnsi="Arial" w:cs="Arial"/>
          <w:sz w:val="22"/>
          <w:szCs w:val="22"/>
        </w:rPr>
        <w:t xml:space="preserve">Az anyagjellegű ráfordítások értéke </w:t>
      </w:r>
      <w:r w:rsidR="0026750D">
        <w:rPr>
          <w:rFonts w:ascii="Arial" w:hAnsi="Arial" w:cs="Arial"/>
          <w:sz w:val="22"/>
          <w:szCs w:val="22"/>
        </w:rPr>
        <w:t>73.290</w:t>
      </w:r>
      <w:r w:rsidRPr="0061776E">
        <w:rPr>
          <w:rFonts w:ascii="Arial" w:hAnsi="Arial" w:cs="Arial"/>
          <w:sz w:val="22"/>
          <w:szCs w:val="22"/>
        </w:rPr>
        <w:t xml:space="preserve"> </w:t>
      </w:r>
      <w:proofErr w:type="spellStart"/>
      <w:r w:rsidRPr="0061776E">
        <w:rPr>
          <w:rFonts w:ascii="Arial" w:hAnsi="Arial" w:cs="Arial"/>
          <w:sz w:val="22"/>
          <w:szCs w:val="22"/>
        </w:rPr>
        <w:t>eFt</w:t>
      </w:r>
      <w:proofErr w:type="spellEnd"/>
      <w:r w:rsidRPr="0061776E">
        <w:rPr>
          <w:rFonts w:ascii="Arial" w:hAnsi="Arial" w:cs="Arial"/>
          <w:sz w:val="22"/>
          <w:szCs w:val="22"/>
        </w:rPr>
        <w:t xml:space="preserve">. Személyi jellegű ráfordítások összege </w:t>
      </w:r>
      <w:r w:rsidR="0026750D">
        <w:rPr>
          <w:rFonts w:ascii="Arial" w:hAnsi="Arial" w:cs="Arial"/>
          <w:sz w:val="22"/>
          <w:szCs w:val="22"/>
        </w:rPr>
        <w:t xml:space="preserve">30.716 </w:t>
      </w:r>
      <w:proofErr w:type="spellStart"/>
      <w:r w:rsidR="0026750D">
        <w:rPr>
          <w:rFonts w:ascii="Arial" w:hAnsi="Arial" w:cs="Arial"/>
          <w:sz w:val="22"/>
          <w:szCs w:val="22"/>
        </w:rPr>
        <w:t>eFt</w:t>
      </w:r>
      <w:proofErr w:type="spellEnd"/>
      <w:r w:rsidR="0026750D">
        <w:rPr>
          <w:rFonts w:ascii="Arial" w:hAnsi="Arial" w:cs="Arial"/>
          <w:sz w:val="22"/>
          <w:szCs w:val="22"/>
        </w:rPr>
        <w:t xml:space="preserve">, </w:t>
      </w:r>
      <w:r w:rsidRPr="0061776E">
        <w:rPr>
          <w:rFonts w:ascii="Arial" w:hAnsi="Arial" w:cs="Arial"/>
          <w:sz w:val="22"/>
          <w:szCs w:val="22"/>
        </w:rPr>
        <w:t xml:space="preserve">értékcsökkenési leírás </w:t>
      </w:r>
      <w:r w:rsidR="0026750D">
        <w:rPr>
          <w:rFonts w:ascii="Arial" w:hAnsi="Arial" w:cs="Arial"/>
          <w:sz w:val="22"/>
          <w:szCs w:val="22"/>
        </w:rPr>
        <w:t>304.649</w:t>
      </w:r>
      <w:r w:rsidRPr="0061776E">
        <w:rPr>
          <w:rFonts w:ascii="Arial" w:hAnsi="Arial" w:cs="Arial"/>
          <w:sz w:val="22"/>
          <w:szCs w:val="22"/>
        </w:rPr>
        <w:t xml:space="preserve"> </w:t>
      </w:r>
      <w:proofErr w:type="spellStart"/>
      <w:r w:rsidRPr="0061776E">
        <w:rPr>
          <w:rFonts w:ascii="Arial" w:hAnsi="Arial" w:cs="Arial"/>
          <w:sz w:val="22"/>
          <w:szCs w:val="22"/>
        </w:rPr>
        <w:t>eFt</w:t>
      </w:r>
      <w:proofErr w:type="spellEnd"/>
      <w:r w:rsidRPr="0061776E">
        <w:rPr>
          <w:rFonts w:ascii="Arial" w:hAnsi="Arial" w:cs="Arial"/>
          <w:sz w:val="22"/>
          <w:szCs w:val="22"/>
        </w:rPr>
        <w:t xml:space="preserve">. </w:t>
      </w:r>
    </w:p>
    <w:p w14:paraId="57148DF5" w14:textId="77777777" w:rsidR="00515C25" w:rsidRPr="0061776E" w:rsidRDefault="00515C25" w:rsidP="00F75175">
      <w:pPr>
        <w:autoSpaceDE w:val="0"/>
        <w:autoSpaceDN w:val="0"/>
        <w:adjustRightInd w:val="0"/>
        <w:rPr>
          <w:rFonts w:ascii="Arial" w:eastAsia="Calibri" w:hAnsi="Arial" w:cs="Arial"/>
          <w:sz w:val="22"/>
          <w:szCs w:val="22"/>
          <w:lang w:eastAsia="en-US"/>
        </w:rPr>
      </w:pPr>
    </w:p>
    <w:p w14:paraId="4A96DDC6" w14:textId="77777777" w:rsidR="00515C25" w:rsidRPr="0026750D" w:rsidRDefault="00515C25" w:rsidP="00F75175">
      <w:pPr>
        <w:autoSpaceDE w:val="0"/>
        <w:autoSpaceDN w:val="0"/>
        <w:adjustRightInd w:val="0"/>
        <w:jc w:val="both"/>
        <w:rPr>
          <w:rFonts w:ascii="Arial" w:eastAsia="Calibri" w:hAnsi="Arial" w:cs="Arial"/>
          <w:sz w:val="22"/>
          <w:szCs w:val="22"/>
          <w:lang w:eastAsia="en-US"/>
        </w:rPr>
      </w:pPr>
      <w:r w:rsidRPr="0061776E">
        <w:rPr>
          <w:rFonts w:ascii="Arial" w:hAnsi="Arial" w:cs="Arial"/>
          <w:sz w:val="22"/>
          <w:szCs w:val="22"/>
        </w:rPr>
        <w:t xml:space="preserve">A Társaság 2019. évben 50.000 </w:t>
      </w:r>
      <w:proofErr w:type="spellStart"/>
      <w:r w:rsidRPr="0061776E">
        <w:rPr>
          <w:rFonts w:ascii="Arial" w:hAnsi="Arial" w:cs="Arial"/>
          <w:sz w:val="22"/>
          <w:szCs w:val="22"/>
        </w:rPr>
        <w:t>eFt</w:t>
      </w:r>
      <w:proofErr w:type="spellEnd"/>
      <w:r w:rsidRPr="0061776E">
        <w:rPr>
          <w:rFonts w:ascii="Arial" w:hAnsi="Arial" w:cs="Arial"/>
          <w:sz w:val="22"/>
          <w:szCs w:val="22"/>
        </w:rPr>
        <w:t xml:space="preserve"> céltartalékot képzett a várhatóan felmerülő garancián túli </w:t>
      </w:r>
      <w:r w:rsidRPr="0026750D">
        <w:rPr>
          <w:rFonts w:ascii="Arial" w:hAnsi="Arial" w:cs="Arial"/>
          <w:sz w:val="22"/>
          <w:szCs w:val="22"/>
        </w:rPr>
        <w:t>javítások elvégzésére.</w:t>
      </w:r>
    </w:p>
    <w:p w14:paraId="18C6D2BE" w14:textId="77777777" w:rsidR="00334AEF" w:rsidRPr="0026750D" w:rsidRDefault="00334AEF" w:rsidP="00F75175">
      <w:pPr>
        <w:autoSpaceDE w:val="0"/>
        <w:autoSpaceDN w:val="0"/>
        <w:adjustRightInd w:val="0"/>
        <w:rPr>
          <w:rFonts w:ascii="Arial" w:eastAsia="Calibri" w:hAnsi="Arial" w:cs="Arial"/>
          <w:sz w:val="22"/>
          <w:szCs w:val="22"/>
          <w:lang w:eastAsia="en-US"/>
        </w:rPr>
      </w:pPr>
    </w:p>
    <w:p w14:paraId="1E8F8663" w14:textId="77777777" w:rsidR="00334AEF" w:rsidRPr="0021646D" w:rsidRDefault="00334AEF" w:rsidP="00F75175">
      <w:pPr>
        <w:pStyle w:val="Default"/>
        <w:jc w:val="both"/>
        <w:rPr>
          <w:b/>
          <w:color w:val="auto"/>
          <w:sz w:val="22"/>
          <w:szCs w:val="22"/>
        </w:rPr>
      </w:pPr>
      <w:r w:rsidRPr="0021646D">
        <w:rPr>
          <w:b/>
          <w:color w:val="auto"/>
          <w:sz w:val="22"/>
          <w:szCs w:val="22"/>
        </w:rPr>
        <w:t>Összességében a társaság mérlegfőösszege a 20</w:t>
      </w:r>
      <w:r w:rsidR="00515C25" w:rsidRPr="0021646D">
        <w:rPr>
          <w:b/>
          <w:color w:val="auto"/>
          <w:sz w:val="22"/>
          <w:szCs w:val="22"/>
        </w:rPr>
        <w:t>20</w:t>
      </w:r>
      <w:r w:rsidRPr="0021646D">
        <w:rPr>
          <w:b/>
          <w:color w:val="auto"/>
          <w:sz w:val="22"/>
          <w:szCs w:val="22"/>
        </w:rPr>
        <w:t xml:space="preserve">. I. félévre vonatkozóan </w:t>
      </w:r>
      <w:r w:rsidR="00515C25" w:rsidRPr="0021646D">
        <w:rPr>
          <w:b/>
          <w:color w:val="auto"/>
          <w:sz w:val="22"/>
          <w:szCs w:val="22"/>
        </w:rPr>
        <w:t>13.660.269</w:t>
      </w:r>
      <w:r w:rsidRPr="0021646D">
        <w:rPr>
          <w:b/>
          <w:bCs/>
          <w:color w:val="auto"/>
          <w:sz w:val="16"/>
          <w:szCs w:val="16"/>
        </w:rPr>
        <w:t xml:space="preserve"> </w:t>
      </w:r>
      <w:proofErr w:type="spellStart"/>
      <w:r w:rsidRPr="0021646D">
        <w:rPr>
          <w:b/>
          <w:color w:val="auto"/>
          <w:sz w:val="22"/>
          <w:szCs w:val="22"/>
        </w:rPr>
        <w:t>eFt</w:t>
      </w:r>
      <w:proofErr w:type="spellEnd"/>
      <w:r w:rsidRPr="0021646D">
        <w:rPr>
          <w:b/>
          <w:color w:val="auto"/>
          <w:sz w:val="22"/>
          <w:szCs w:val="22"/>
        </w:rPr>
        <w:t xml:space="preserve">, adózott eredménye </w:t>
      </w:r>
      <w:r w:rsidR="00515C25" w:rsidRPr="0021646D">
        <w:rPr>
          <w:b/>
          <w:color w:val="auto"/>
          <w:sz w:val="22"/>
          <w:szCs w:val="22"/>
        </w:rPr>
        <w:t>–</w:t>
      </w:r>
      <w:r w:rsidRPr="0021646D">
        <w:rPr>
          <w:b/>
          <w:color w:val="auto"/>
          <w:sz w:val="22"/>
          <w:szCs w:val="22"/>
        </w:rPr>
        <w:t xml:space="preserve"> </w:t>
      </w:r>
      <w:r w:rsidR="00515C25" w:rsidRPr="0021646D">
        <w:rPr>
          <w:b/>
          <w:color w:val="auto"/>
          <w:sz w:val="22"/>
          <w:szCs w:val="22"/>
        </w:rPr>
        <w:t>36.816</w:t>
      </w:r>
      <w:r w:rsidRPr="0021646D">
        <w:rPr>
          <w:b/>
          <w:bCs/>
          <w:color w:val="auto"/>
          <w:sz w:val="16"/>
          <w:szCs w:val="16"/>
        </w:rPr>
        <w:t xml:space="preserve"> </w:t>
      </w:r>
      <w:proofErr w:type="spellStart"/>
      <w:r w:rsidRPr="0021646D">
        <w:rPr>
          <w:b/>
          <w:color w:val="auto"/>
          <w:sz w:val="22"/>
          <w:szCs w:val="22"/>
        </w:rPr>
        <w:t>eFt</w:t>
      </w:r>
      <w:proofErr w:type="spellEnd"/>
      <w:r w:rsidRPr="0021646D">
        <w:rPr>
          <w:b/>
          <w:color w:val="auto"/>
          <w:sz w:val="22"/>
          <w:szCs w:val="22"/>
        </w:rPr>
        <w:t xml:space="preserve"> veszteség. </w:t>
      </w:r>
    </w:p>
    <w:p w14:paraId="032342C2" w14:textId="77777777" w:rsidR="00334AEF" w:rsidRPr="0026750D" w:rsidRDefault="00334AEF" w:rsidP="00F75175">
      <w:pPr>
        <w:pStyle w:val="Szvegtrzs"/>
        <w:jc w:val="both"/>
        <w:rPr>
          <w:rFonts w:ascii="Arial" w:hAnsi="Arial" w:cs="Arial"/>
          <w:b w:val="0"/>
          <w:sz w:val="22"/>
          <w:szCs w:val="22"/>
          <w:u w:val="none"/>
        </w:rPr>
      </w:pPr>
    </w:p>
    <w:p w14:paraId="7AC4C831" w14:textId="77777777" w:rsidR="00334AEF" w:rsidRPr="0026750D" w:rsidRDefault="00334AEF" w:rsidP="00F75175">
      <w:pPr>
        <w:pStyle w:val="Szvegtrzs"/>
        <w:jc w:val="both"/>
        <w:rPr>
          <w:rFonts w:ascii="Arial" w:hAnsi="Arial" w:cs="Arial"/>
          <w:b w:val="0"/>
          <w:sz w:val="22"/>
          <w:szCs w:val="22"/>
          <w:u w:val="none"/>
        </w:rPr>
      </w:pPr>
      <w:r w:rsidRPr="0026750D">
        <w:rPr>
          <w:rFonts w:ascii="Arial" w:hAnsi="Arial" w:cs="Arial"/>
          <w:b w:val="0"/>
          <w:sz w:val="22"/>
          <w:szCs w:val="22"/>
          <w:u w:val="none"/>
        </w:rPr>
        <w:t xml:space="preserve">Tekintettel arra, hogy a Kft. </w:t>
      </w:r>
      <w:r w:rsidR="00515C25" w:rsidRPr="0026750D">
        <w:rPr>
          <w:rFonts w:ascii="Arial" w:hAnsi="Arial" w:cs="Arial"/>
          <w:b w:val="0"/>
          <w:sz w:val="22"/>
          <w:szCs w:val="22"/>
          <w:u w:val="none"/>
        </w:rPr>
        <w:t>31.463</w:t>
      </w:r>
      <w:r w:rsidRPr="0026750D">
        <w:rPr>
          <w:rFonts w:ascii="Arial" w:hAnsi="Arial" w:cs="Arial"/>
          <w:b w:val="0"/>
          <w:sz w:val="22"/>
          <w:szCs w:val="22"/>
          <w:u w:val="none"/>
        </w:rPr>
        <w:t xml:space="preserve"> </w:t>
      </w:r>
      <w:proofErr w:type="spellStart"/>
      <w:r w:rsidRPr="0026750D">
        <w:rPr>
          <w:rFonts w:ascii="Arial" w:hAnsi="Arial" w:cs="Arial"/>
          <w:b w:val="0"/>
          <w:sz w:val="22"/>
          <w:szCs w:val="22"/>
          <w:u w:val="none"/>
        </w:rPr>
        <w:t>eFt</w:t>
      </w:r>
      <w:proofErr w:type="spellEnd"/>
      <w:r w:rsidRPr="0026750D">
        <w:rPr>
          <w:rFonts w:ascii="Arial" w:hAnsi="Arial" w:cs="Arial"/>
          <w:b w:val="0"/>
          <w:sz w:val="22"/>
          <w:szCs w:val="22"/>
          <w:u w:val="none"/>
        </w:rPr>
        <w:t xml:space="preserve"> mértékű saját tőkéje a veszteség folytán nem csökkent a 13.000 </w:t>
      </w:r>
      <w:proofErr w:type="spellStart"/>
      <w:r w:rsidRPr="0026750D">
        <w:rPr>
          <w:rFonts w:ascii="Arial" w:hAnsi="Arial" w:cs="Arial"/>
          <w:b w:val="0"/>
          <w:sz w:val="22"/>
          <w:szCs w:val="22"/>
          <w:u w:val="none"/>
        </w:rPr>
        <w:t>eFt</w:t>
      </w:r>
      <w:proofErr w:type="spellEnd"/>
      <w:r w:rsidRPr="0026750D">
        <w:rPr>
          <w:rFonts w:ascii="Arial" w:hAnsi="Arial" w:cs="Arial"/>
          <w:b w:val="0"/>
          <w:sz w:val="22"/>
          <w:szCs w:val="22"/>
          <w:u w:val="none"/>
        </w:rPr>
        <w:t xml:space="preserve"> összegű törzstőke felére, ezért a veszteség rendezése tulajdonosi beavatkozást nem igényel. </w:t>
      </w:r>
    </w:p>
    <w:p w14:paraId="6A40F716" w14:textId="77777777" w:rsidR="00334AEF" w:rsidRPr="0026750D" w:rsidRDefault="00334AEF" w:rsidP="00F75175">
      <w:pPr>
        <w:autoSpaceDE w:val="0"/>
        <w:autoSpaceDN w:val="0"/>
        <w:adjustRightInd w:val="0"/>
        <w:jc w:val="both"/>
        <w:rPr>
          <w:rFonts w:ascii="Arial" w:hAnsi="Arial" w:cs="Arial"/>
          <w:sz w:val="22"/>
          <w:szCs w:val="22"/>
        </w:rPr>
      </w:pPr>
      <w:r w:rsidRPr="0026750D">
        <w:rPr>
          <w:rFonts w:ascii="Arial" w:hAnsi="Arial" w:cs="Arial"/>
          <w:sz w:val="22"/>
          <w:szCs w:val="22"/>
        </w:rPr>
        <w:t>A felügyelőbizottság a társaság 20</w:t>
      </w:r>
      <w:r w:rsidR="00515C25" w:rsidRPr="0026750D">
        <w:rPr>
          <w:rFonts w:ascii="Arial" w:hAnsi="Arial" w:cs="Arial"/>
          <w:sz w:val="22"/>
          <w:szCs w:val="22"/>
        </w:rPr>
        <w:t>20</w:t>
      </w:r>
      <w:r w:rsidRPr="0026750D">
        <w:rPr>
          <w:rFonts w:ascii="Arial" w:hAnsi="Arial" w:cs="Arial"/>
          <w:sz w:val="22"/>
          <w:szCs w:val="22"/>
        </w:rPr>
        <w:t>. I. félévi beszámolóját elfogadta.</w:t>
      </w:r>
    </w:p>
    <w:p w14:paraId="5953FE80" w14:textId="77777777" w:rsidR="00334AEF" w:rsidRDefault="00334AEF" w:rsidP="00F75175">
      <w:pPr>
        <w:pStyle w:val="Szvegtrzsbehzssal3"/>
        <w:spacing w:after="0"/>
        <w:ind w:left="0"/>
        <w:rPr>
          <w:rFonts w:ascii="Arial" w:hAnsi="Arial" w:cs="Arial"/>
          <w:bCs/>
          <w:i/>
          <w:sz w:val="22"/>
          <w:szCs w:val="22"/>
          <w:u w:val="single"/>
        </w:rPr>
      </w:pPr>
    </w:p>
    <w:p w14:paraId="065769D7"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g</w:t>
      </w:r>
      <w:proofErr w:type="gramEnd"/>
      <w:r w:rsidRPr="0061776E">
        <w:rPr>
          <w:rFonts w:ascii="Arial" w:hAnsi="Arial" w:cs="Arial"/>
          <w:bCs/>
          <w:i/>
          <w:sz w:val="22"/>
          <w:szCs w:val="22"/>
          <w:u w:val="single"/>
        </w:rPr>
        <w:t>./</w:t>
      </w:r>
      <w:r w:rsidR="000A515A">
        <w:rPr>
          <w:rFonts w:ascii="Arial" w:hAnsi="Arial" w:cs="Arial"/>
          <w:bCs/>
          <w:i/>
          <w:sz w:val="22"/>
          <w:szCs w:val="22"/>
          <w:u w:val="single"/>
        </w:rPr>
        <w:tab/>
        <w:t>Vas Megyei Temetkezési Kft. (7</w:t>
      </w:r>
      <w:r w:rsidRPr="0061776E">
        <w:rPr>
          <w:rFonts w:ascii="Arial" w:hAnsi="Arial" w:cs="Arial"/>
          <w:bCs/>
          <w:i/>
          <w:sz w:val="22"/>
          <w:szCs w:val="22"/>
          <w:u w:val="single"/>
        </w:rPr>
        <w:t>. sz. melléklet)</w:t>
      </w:r>
    </w:p>
    <w:p w14:paraId="628421D0" w14:textId="77777777" w:rsidR="00AC6FA9" w:rsidRPr="003038A0" w:rsidRDefault="00AC6FA9" w:rsidP="00F75175">
      <w:pPr>
        <w:jc w:val="both"/>
        <w:rPr>
          <w:rFonts w:ascii="Arial" w:hAnsi="Arial" w:cs="Arial"/>
          <w:sz w:val="22"/>
          <w:szCs w:val="22"/>
        </w:rPr>
      </w:pPr>
      <w:r w:rsidRPr="003038A0">
        <w:rPr>
          <w:rFonts w:ascii="Arial" w:hAnsi="Arial" w:cs="Arial"/>
          <w:sz w:val="22"/>
          <w:szCs w:val="22"/>
        </w:rPr>
        <w:t>A</w:t>
      </w:r>
      <w:r>
        <w:rPr>
          <w:rFonts w:ascii="Arial" w:hAnsi="Arial" w:cs="Arial"/>
          <w:sz w:val="22"/>
          <w:szCs w:val="22"/>
        </w:rPr>
        <w:t xml:space="preserve"> társaság pénzügyi helyzetét 2020</w:t>
      </w:r>
      <w:r w:rsidRPr="003038A0">
        <w:rPr>
          <w:rFonts w:ascii="Arial" w:hAnsi="Arial" w:cs="Arial"/>
          <w:sz w:val="22"/>
          <w:szCs w:val="22"/>
        </w:rPr>
        <w:t xml:space="preserve">. I. félévében pozitív cash-flow jellemezte, fizetőképességét az félév folyamán folyamatosan meg tudta őrizni. A társaság pénzügyi helyzetét folyamatosan a stabilitás jellemzi. </w:t>
      </w:r>
    </w:p>
    <w:p w14:paraId="0212180F" w14:textId="77777777" w:rsidR="00AC6FA9" w:rsidRPr="003038A0" w:rsidRDefault="00AC6FA9" w:rsidP="00F75175">
      <w:pPr>
        <w:jc w:val="both"/>
        <w:rPr>
          <w:rFonts w:ascii="Arial" w:hAnsi="Arial" w:cs="Arial"/>
          <w:sz w:val="22"/>
          <w:szCs w:val="22"/>
        </w:rPr>
      </w:pPr>
    </w:p>
    <w:p w14:paraId="0B31B5B8" w14:textId="77777777" w:rsidR="00AC6FA9" w:rsidRPr="003038A0" w:rsidRDefault="00AC6FA9" w:rsidP="00F75175">
      <w:pPr>
        <w:jc w:val="both"/>
        <w:rPr>
          <w:rFonts w:ascii="Arial" w:hAnsi="Arial" w:cs="Arial"/>
          <w:sz w:val="22"/>
          <w:szCs w:val="22"/>
        </w:rPr>
      </w:pPr>
      <w:r w:rsidRPr="003038A0">
        <w:rPr>
          <w:rFonts w:ascii="Arial" w:hAnsi="Arial" w:cs="Arial"/>
          <w:sz w:val="22"/>
          <w:szCs w:val="22"/>
        </w:rPr>
        <w:t>A társaság nettó árbevétele (</w:t>
      </w:r>
      <w:r>
        <w:rPr>
          <w:rFonts w:ascii="Arial" w:hAnsi="Arial" w:cs="Arial"/>
          <w:sz w:val="22"/>
          <w:szCs w:val="22"/>
        </w:rPr>
        <w:t>185.846</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az előző évi adatokhoz viszonyítva </w:t>
      </w:r>
      <w:r>
        <w:rPr>
          <w:rFonts w:ascii="Arial" w:hAnsi="Arial" w:cs="Arial"/>
          <w:sz w:val="22"/>
          <w:szCs w:val="22"/>
        </w:rPr>
        <w:t>1,01</w:t>
      </w:r>
      <w:r w:rsidRPr="003038A0">
        <w:rPr>
          <w:rFonts w:ascii="Arial" w:hAnsi="Arial" w:cs="Arial"/>
          <w:sz w:val="22"/>
          <w:szCs w:val="22"/>
        </w:rPr>
        <w:t xml:space="preserve"> %-kal </w:t>
      </w:r>
      <w:r>
        <w:rPr>
          <w:rFonts w:ascii="Arial" w:hAnsi="Arial" w:cs="Arial"/>
          <w:sz w:val="22"/>
          <w:szCs w:val="22"/>
        </w:rPr>
        <w:t>csökkent</w:t>
      </w:r>
      <w:r w:rsidRPr="003038A0">
        <w:rPr>
          <w:rFonts w:ascii="Arial" w:hAnsi="Arial" w:cs="Arial"/>
          <w:sz w:val="22"/>
          <w:szCs w:val="22"/>
        </w:rPr>
        <w:t xml:space="preserve">. Az egyéb bevételek összege </w:t>
      </w:r>
      <w:r>
        <w:rPr>
          <w:rFonts w:ascii="Arial" w:hAnsi="Arial" w:cs="Arial"/>
          <w:sz w:val="22"/>
          <w:szCs w:val="22"/>
        </w:rPr>
        <w:t>28.915</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w:t>
      </w:r>
    </w:p>
    <w:p w14:paraId="0D150527" w14:textId="77777777" w:rsidR="00AC6FA9" w:rsidRPr="003038A0" w:rsidRDefault="00AC6FA9" w:rsidP="00F75175">
      <w:pPr>
        <w:jc w:val="both"/>
        <w:rPr>
          <w:rFonts w:ascii="Arial" w:hAnsi="Arial" w:cs="Arial"/>
          <w:sz w:val="22"/>
          <w:szCs w:val="22"/>
        </w:rPr>
      </w:pPr>
      <w:r w:rsidRPr="003038A0">
        <w:rPr>
          <w:rFonts w:ascii="Arial" w:hAnsi="Arial" w:cs="Arial"/>
          <w:sz w:val="22"/>
          <w:szCs w:val="22"/>
        </w:rPr>
        <w:t>A társaság 20</w:t>
      </w:r>
      <w:r>
        <w:rPr>
          <w:rFonts w:ascii="Arial" w:hAnsi="Arial" w:cs="Arial"/>
          <w:sz w:val="22"/>
          <w:szCs w:val="22"/>
        </w:rPr>
        <w:t>20</w:t>
      </w:r>
      <w:r w:rsidRPr="003038A0">
        <w:rPr>
          <w:rFonts w:ascii="Arial" w:hAnsi="Arial" w:cs="Arial"/>
          <w:sz w:val="22"/>
          <w:szCs w:val="22"/>
        </w:rPr>
        <w:t xml:space="preserve">. I. félévi összes ráfordítása </w:t>
      </w:r>
      <w:r>
        <w:rPr>
          <w:rFonts w:ascii="Arial" w:hAnsi="Arial" w:cs="Arial"/>
          <w:sz w:val="22"/>
          <w:szCs w:val="22"/>
        </w:rPr>
        <w:t>196.196</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ebből anyagjellegű ráfordítás </w:t>
      </w:r>
      <w:r>
        <w:rPr>
          <w:rFonts w:ascii="Arial" w:hAnsi="Arial" w:cs="Arial"/>
          <w:sz w:val="22"/>
          <w:szCs w:val="22"/>
        </w:rPr>
        <w:t>76.088</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személyi jellegű ráfordítás </w:t>
      </w:r>
      <w:r>
        <w:rPr>
          <w:rFonts w:ascii="Arial" w:hAnsi="Arial" w:cs="Arial"/>
          <w:sz w:val="22"/>
          <w:szCs w:val="22"/>
        </w:rPr>
        <w:t>97.429</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értékcsökkenési leírás </w:t>
      </w:r>
      <w:r>
        <w:rPr>
          <w:rFonts w:ascii="Arial" w:hAnsi="Arial" w:cs="Arial"/>
          <w:sz w:val="22"/>
          <w:szCs w:val="22"/>
        </w:rPr>
        <w:t>9.372</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egyéb ráfordítás 3.</w:t>
      </w:r>
      <w:r>
        <w:rPr>
          <w:rFonts w:ascii="Arial" w:hAnsi="Arial" w:cs="Arial"/>
          <w:sz w:val="22"/>
          <w:szCs w:val="22"/>
        </w:rPr>
        <w:t>285</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w:t>
      </w:r>
    </w:p>
    <w:p w14:paraId="7A736134" w14:textId="77777777" w:rsidR="00AC6FA9" w:rsidRPr="003038A0" w:rsidRDefault="00AC6FA9" w:rsidP="00F75175">
      <w:pPr>
        <w:jc w:val="both"/>
        <w:rPr>
          <w:rFonts w:ascii="Arial" w:hAnsi="Arial" w:cs="Arial"/>
          <w:sz w:val="22"/>
          <w:szCs w:val="22"/>
        </w:rPr>
      </w:pPr>
      <w:r w:rsidRPr="003038A0">
        <w:rPr>
          <w:rFonts w:ascii="Arial" w:hAnsi="Arial" w:cs="Arial"/>
          <w:sz w:val="22"/>
          <w:szCs w:val="22"/>
        </w:rPr>
        <w:t xml:space="preserve">A társaság 100 %-os tulajdonosa a Kemenesaljai Kistelepülésekért Nonprofit </w:t>
      </w:r>
      <w:proofErr w:type="spellStart"/>
      <w:r w:rsidRPr="003038A0">
        <w:rPr>
          <w:rFonts w:ascii="Arial" w:hAnsi="Arial" w:cs="Arial"/>
          <w:sz w:val="22"/>
          <w:szCs w:val="22"/>
        </w:rPr>
        <w:t>Kft</w:t>
      </w:r>
      <w:r w:rsidR="00C00DDE">
        <w:rPr>
          <w:rFonts w:ascii="Arial" w:hAnsi="Arial" w:cs="Arial"/>
          <w:sz w:val="22"/>
          <w:szCs w:val="22"/>
        </w:rPr>
        <w:t>.</w:t>
      </w:r>
      <w:r w:rsidRPr="003038A0">
        <w:rPr>
          <w:rFonts w:ascii="Arial" w:hAnsi="Arial" w:cs="Arial"/>
          <w:sz w:val="22"/>
          <w:szCs w:val="22"/>
        </w:rPr>
        <w:t>-nek</w:t>
      </w:r>
      <w:proofErr w:type="spellEnd"/>
      <w:r w:rsidRPr="003038A0">
        <w:rPr>
          <w:rFonts w:ascii="Arial" w:hAnsi="Arial" w:cs="Arial"/>
          <w:sz w:val="22"/>
          <w:szCs w:val="22"/>
        </w:rPr>
        <w:t>, azonban 20</w:t>
      </w:r>
      <w:r>
        <w:rPr>
          <w:rFonts w:ascii="Arial" w:hAnsi="Arial" w:cs="Arial"/>
          <w:sz w:val="22"/>
          <w:szCs w:val="22"/>
        </w:rPr>
        <w:t>20. I félévben</w:t>
      </w:r>
      <w:r w:rsidRPr="003038A0">
        <w:rPr>
          <w:rFonts w:ascii="Arial" w:hAnsi="Arial" w:cs="Arial"/>
          <w:sz w:val="22"/>
          <w:szCs w:val="22"/>
        </w:rPr>
        <w:t xml:space="preserve"> semmiféle tranzakciót nem folytatott a két társaság egymással. </w:t>
      </w:r>
    </w:p>
    <w:p w14:paraId="3764F3BE" w14:textId="77777777" w:rsidR="00AC6FA9" w:rsidRPr="003038A0" w:rsidRDefault="00AC6FA9" w:rsidP="00F75175">
      <w:pPr>
        <w:jc w:val="both"/>
        <w:rPr>
          <w:rFonts w:ascii="Arial" w:hAnsi="Arial" w:cs="Arial"/>
          <w:sz w:val="22"/>
          <w:szCs w:val="22"/>
        </w:rPr>
      </w:pPr>
    </w:p>
    <w:p w14:paraId="36E78987" w14:textId="77777777" w:rsidR="00AC6FA9" w:rsidRDefault="00AC6FA9" w:rsidP="00F75175">
      <w:pPr>
        <w:jc w:val="both"/>
        <w:rPr>
          <w:rFonts w:ascii="Arial" w:hAnsi="Arial" w:cs="Arial"/>
          <w:b/>
          <w:sz w:val="22"/>
          <w:szCs w:val="22"/>
        </w:rPr>
      </w:pPr>
      <w:r>
        <w:rPr>
          <w:rFonts w:ascii="Arial" w:hAnsi="Arial" w:cs="Arial"/>
          <w:b/>
          <w:sz w:val="22"/>
          <w:szCs w:val="22"/>
        </w:rPr>
        <w:t>Összességében a társaság 2020</w:t>
      </w:r>
      <w:r w:rsidRPr="003038A0">
        <w:rPr>
          <w:rFonts w:ascii="Arial" w:hAnsi="Arial" w:cs="Arial"/>
          <w:b/>
          <w:sz w:val="22"/>
          <w:szCs w:val="22"/>
        </w:rPr>
        <w:t>. I. félévi beszámolója 9</w:t>
      </w:r>
      <w:r>
        <w:rPr>
          <w:rFonts w:ascii="Arial" w:hAnsi="Arial" w:cs="Arial"/>
          <w:b/>
          <w:sz w:val="22"/>
          <w:szCs w:val="22"/>
        </w:rPr>
        <w:t>92</w:t>
      </w:r>
      <w:r w:rsidRPr="003038A0">
        <w:rPr>
          <w:rFonts w:ascii="Arial" w:hAnsi="Arial" w:cs="Arial"/>
          <w:b/>
          <w:sz w:val="22"/>
          <w:szCs w:val="22"/>
        </w:rPr>
        <w:t>.</w:t>
      </w:r>
      <w:r>
        <w:rPr>
          <w:rFonts w:ascii="Arial" w:hAnsi="Arial" w:cs="Arial"/>
          <w:b/>
          <w:sz w:val="22"/>
          <w:szCs w:val="22"/>
        </w:rPr>
        <w:t>922</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mérlegfőösszeget és </w:t>
      </w:r>
      <w:r>
        <w:rPr>
          <w:rFonts w:ascii="Arial" w:hAnsi="Arial" w:cs="Arial"/>
          <w:b/>
          <w:sz w:val="22"/>
          <w:szCs w:val="22"/>
        </w:rPr>
        <w:t>25.571</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adózott eredményt mutat. </w:t>
      </w:r>
    </w:p>
    <w:p w14:paraId="6B93E126" w14:textId="77777777" w:rsidR="00AC6FA9" w:rsidRDefault="00AC6FA9" w:rsidP="00F75175">
      <w:pPr>
        <w:jc w:val="both"/>
        <w:rPr>
          <w:rFonts w:ascii="Arial" w:hAnsi="Arial" w:cs="Arial"/>
          <w:bCs/>
          <w:sz w:val="22"/>
          <w:szCs w:val="22"/>
        </w:rPr>
      </w:pPr>
    </w:p>
    <w:p w14:paraId="2331583B" w14:textId="77777777" w:rsidR="00AC6FA9" w:rsidRPr="003038A0" w:rsidRDefault="00AC6FA9" w:rsidP="00F75175">
      <w:pPr>
        <w:jc w:val="both"/>
        <w:rPr>
          <w:rFonts w:ascii="Arial" w:hAnsi="Arial" w:cs="Arial"/>
          <w:bCs/>
          <w:sz w:val="22"/>
          <w:szCs w:val="22"/>
        </w:rPr>
      </w:pPr>
      <w:r w:rsidRPr="003038A0">
        <w:rPr>
          <w:rFonts w:ascii="Arial" w:hAnsi="Arial" w:cs="Arial"/>
          <w:bCs/>
          <w:sz w:val="22"/>
          <w:szCs w:val="22"/>
        </w:rPr>
        <w:t>A felügyelőbizottság a társaság 20</w:t>
      </w:r>
      <w:r>
        <w:rPr>
          <w:rFonts w:ascii="Arial" w:hAnsi="Arial" w:cs="Arial"/>
          <w:bCs/>
          <w:sz w:val="22"/>
          <w:szCs w:val="22"/>
        </w:rPr>
        <w:t>20</w:t>
      </w:r>
      <w:r w:rsidRPr="003038A0">
        <w:rPr>
          <w:rFonts w:ascii="Arial" w:hAnsi="Arial" w:cs="Arial"/>
          <w:bCs/>
          <w:sz w:val="22"/>
          <w:szCs w:val="22"/>
        </w:rPr>
        <w:t>. I. félévi beszámolóját elfogadta.</w:t>
      </w:r>
    </w:p>
    <w:p w14:paraId="371298CA" w14:textId="77777777" w:rsidR="000A515A" w:rsidRDefault="000A515A" w:rsidP="00F75175">
      <w:pPr>
        <w:pStyle w:val="Szvegtrzsbehzssal3"/>
        <w:spacing w:after="0"/>
        <w:ind w:left="0"/>
        <w:rPr>
          <w:rFonts w:ascii="Arial" w:hAnsi="Arial" w:cs="Arial"/>
          <w:bCs/>
          <w:i/>
          <w:sz w:val="22"/>
          <w:szCs w:val="22"/>
          <w:u w:val="single"/>
        </w:rPr>
      </w:pPr>
    </w:p>
    <w:p w14:paraId="5F7C508D" w14:textId="77777777" w:rsidR="00317FDF" w:rsidRDefault="00317FDF" w:rsidP="00F75175">
      <w:pPr>
        <w:pStyle w:val="Szvegtrzsbehzssal3"/>
        <w:spacing w:after="0"/>
        <w:ind w:left="0"/>
        <w:rPr>
          <w:rFonts w:ascii="Arial" w:hAnsi="Arial" w:cs="Arial"/>
          <w:bCs/>
          <w:i/>
          <w:sz w:val="22"/>
          <w:szCs w:val="22"/>
          <w:u w:val="single"/>
        </w:rPr>
      </w:pPr>
    </w:p>
    <w:p w14:paraId="3F2B22E4"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h</w:t>
      </w:r>
      <w:proofErr w:type="gramEnd"/>
      <w:r w:rsidRPr="0061776E">
        <w:rPr>
          <w:rFonts w:ascii="Arial" w:hAnsi="Arial" w:cs="Arial"/>
          <w:bCs/>
          <w:i/>
          <w:sz w:val="22"/>
          <w:szCs w:val="22"/>
          <w:u w:val="single"/>
        </w:rPr>
        <w:t>./</w:t>
      </w:r>
      <w:r w:rsidRPr="0061776E">
        <w:rPr>
          <w:rFonts w:ascii="Arial" w:hAnsi="Arial" w:cs="Arial"/>
          <w:bCs/>
          <w:i/>
          <w:sz w:val="22"/>
          <w:szCs w:val="22"/>
          <w:u w:val="single"/>
        </w:rPr>
        <w:tab/>
        <w:t>Szombathelyi Parkfenntartási Kft. (</w:t>
      </w:r>
      <w:r w:rsidR="005A0F4B">
        <w:rPr>
          <w:rFonts w:ascii="Arial" w:hAnsi="Arial" w:cs="Arial"/>
          <w:bCs/>
          <w:i/>
          <w:sz w:val="22"/>
          <w:szCs w:val="22"/>
          <w:u w:val="single"/>
        </w:rPr>
        <w:t>8</w:t>
      </w:r>
      <w:r w:rsidRPr="0061776E">
        <w:rPr>
          <w:rFonts w:ascii="Arial" w:hAnsi="Arial" w:cs="Arial"/>
          <w:bCs/>
          <w:i/>
          <w:sz w:val="22"/>
          <w:szCs w:val="22"/>
          <w:u w:val="single"/>
        </w:rPr>
        <w:t>. sz. melléklet)</w:t>
      </w:r>
    </w:p>
    <w:p w14:paraId="74E64D5B" w14:textId="77777777" w:rsidR="005A0F4B" w:rsidRDefault="005A0F4B" w:rsidP="00F75175">
      <w:pPr>
        <w:pStyle w:val="Szvegtrzsbehzssal3"/>
        <w:spacing w:after="0"/>
        <w:ind w:left="0"/>
        <w:rPr>
          <w:rFonts w:ascii="Arial" w:hAnsi="Arial" w:cs="Arial"/>
          <w:bCs/>
          <w:i/>
          <w:sz w:val="22"/>
          <w:szCs w:val="22"/>
          <w:u w:val="single"/>
        </w:rPr>
      </w:pPr>
    </w:p>
    <w:p w14:paraId="423295AB" w14:textId="77777777" w:rsidR="005A0F4B" w:rsidRPr="005A0F4B" w:rsidRDefault="005A0F4B" w:rsidP="00F75175">
      <w:pPr>
        <w:pStyle w:val="Szvegtrzs"/>
        <w:jc w:val="both"/>
        <w:rPr>
          <w:rFonts w:ascii="Arial" w:hAnsi="Arial" w:cs="Arial"/>
          <w:b w:val="0"/>
          <w:sz w:val="22"/>
          <w:szCs w:val="22"/>
          <w:u w:val="none"/>
        </w:rPr>
      </w:pPr>
      <w:r w:rsidRPr="005A0F4B">
        <w:rPr>
          <w:rFonts w:ascii="Arial" w:hAnsi="Arial" w:cs="Arial"/>
          <w:b w:val="0"/>
          <w:sz w:val="22"/>
          <w:szCs w:val="22"/>
          <w:u w:val="none"/>
        </w:rPr>
        <w:t>A társaság saját tőkéje 20</w:t>
      </w:r>
      <w:r w:rsidR="007D5500">
        <w:rPr>
          <w:rFonts w:ascii="Arial" w:hAnsi="Arial" w:cs="Arial"/>
          <w:b w:val="0"/>
          <w:sz w:val="22"/>
          <w:szCs w:val="22"/>
          <w:u w:val="none"/>
        </w:rPr>
        <w:t>20</w:t>
      </w:r>
      <w:r w:rsidRPr="005A0F4B">
        <w:rPr>
          <w:rFonts w:ascii="Arial" w:hAnsi="Arial" w:cs="Arial"/>
          <w:b w:val="0"/>
          <w:sz w:val="22"/>
          <w:szCs w:val="22"/>
          <w:u w:val="none"/>
        </w:rPr>
        <w:t xml:space="preserve">. I. félévére vonatkozóan </w:t>
      </w:r>
      <w:r w:rsidR="007D5500">
        <w:rPr>
          <w:rFonts w:ascii="Arial" w:hAnsi="Arial" w:cs="Arial"/>
          <w:b w:val="0"/>
          <w:sz w:val="22"/>
          <w:szCs w:val="22"/>
          <w:u w:val="none"/>
        </w:rPr>
        <w:t>71.603</w:t>
      </w:r>
      <w:r w:rsidRPr="005A0F4B">
        <w:rPr>
          <w:rFonts w:ascii="Arial" w:hAnsi="Arial" w:cs="Arial"/>
          <w:b w:val="0"/>
          <w:sz w:val="22"/>
          <w:szCs w:val="22"/>
          <w:u w:val="none"/>
        </w:rPr>
        <w:t xml:space="preserve"> </w:t>
      </w:r>
      <w:proofErr w:type="spellStart"/>
      <w:r w:rsidRPr="005A0F4B">
        <w:rPr>
          <w:rFonts w:ascii="Arial" w:hAnsi="Arial" w:cs="Arial"/>
          <w:b w:val="0"/>
          <w:sz w:val="22"/>
          <w:szCs w:val="22"/>
          <w:u w:val="none"/>
        </w:rPr>
        <w:t>eFt</w:t>
      </w:r>
      <w:proofErr w:type="spellEnd"/>
      <w:r w:rsidRPr="005A0F4B">
        <w:rPr>
          <w:rFonts w:ascii="Arial" w:hAnsi="Arial" w:cs="Arial"/>
          <w:b w:val="0"/>
          <w:sz w:val="22"/>
          <w:szCs w:val="22"/>
          <w:u w:val="none"/>
        </w:rPr>
        <w:t xml:space="preserve">, nettó árbevétele </w:t>
      </w:r>
      <w:r w:rsidR="007D5500">
        <w:rPr>
          <w:rFonts w:ascii="Arial" w:hAnsi="Arial" w:cs="Arial"/>
          <w:b w:val="0"/>
          <w:sz w:val="22"/>
          <w:szCs w:val="22"/>
          <w:u w:val="none"/>
        </w:rPr>
        <w:t>205.005</w:t>
      </w:r>
      <w:r w:rsidRPr="005A0F4B">
        <w:rPr>
          <w:rFonts w:ascii="Arial" w:hAnsi="Arial" w:cs="Arial"/>
          <w:b w:val="0"/>
          <w:sz w:val="22"/>
          <w:szCs w:val="22"/>
          <w:u w:val="none"/>
        </w:rPr>
        <w:t xml:space="preserve"> </w:t>
      </w:r>
      <w:proofErr w:type="spellStart"/>
      <w:r w:rsidRPr="005A0F4B">
        <w:rPr>
          <w:rFonts w:ascii="Arial" w:hAnsi="Arial" w:cs="Arial"/>
          <w:b w:val="0"/>
          <w:sz w:val="22"/>
          <w:szCs w:val="22"/>
          <w:u w:val="none"/>
        </w:rPr>
        <w:t>eFt</w:t>
      </w:r>
      <w:proofErr w:type="spellEnd"/>
      <w:r w:rsidRPr="005A0F4B">
        <w:rPr>
          <w:rFonts w:ascii="Arial" w:hAnsi="Arial" w:cs="Arial"/>
          <w:b w:val="0"/>
          <w:sz w:val="22"/>
          <w:szCs w:val="22"/>
          <w:u w:val="none"/>
        </w:rPr>
        <w:t xml:space="preserve">. </w:t>
      </w:r>
    </w:p>
    <w:p w14:paraId="29A49378" w14:textId="77777777" w:rsidR="005A0F4B" w:rsidRPr="005A0F4B" w:rsidRDefault="005A0F4B" w:rsidP="00F75175">
      <w:pPr>
        <w:pStyle w:val="Szvegtrzs"/>
        <w:jc w:val="both"/>
        <w:rPr>
          <w:rFonts w:ascii="Arial" w:hAnsi="Arial" w:cs="Arial"/>
          <w:b w:val="0"/>
          <w:sz w:val="22"/>
          <w:szCs w:val="22"/>
          <w:u w:val="none"/>
        </w:rPr>
      </w:pPr>
      <w:r w:rsidRPr="005A0F4B">
        <w:rPr>
          <w:rFonts w:ascii="Arial" w:hAnsi="Arial" w:cs="Arial"/>
          <w:b w:val="0"/>
          <w:sz w:val="22"/>
          <w:szCs w:val="22"/>
          <w:u w:val="none"/>
        </w:rPr>
        <w:t xml:space="preserve">A költségek között legjelentősebbek a bérköltségek, bérjárulékok, telephely bérleti díja, rezsiköltségek, amortizációs költségek, iparűzési adó. </w:t>
      </w:r>
    </w:p>
    <w:p w14:paraId="29BA2DF9" w14:textId="77777777" w:rsidR="005A0F4B" w:rsidRPr="005A0F4B" w:rsidRDefault="005A0F4B" w:rsidP="00F75175">
      <w:pPr>
        <w:pStyle w:val="Szvegtrzs"/>
        <w:jc w:val="both"/>
        <w:rPr>
          <w:rFonts w:ascii="Arial" w:hAnsi="Arial" w:cs="Arial"/>
          <w:b w:val="0"/>
          <w:sz w:val="22"/>
          <w:szCs w:val="22"/>
          <w:u w:val="none"/>
        </w:rPr>
      </w:pPr>
      <w:r w:rsidRPr="005A0F4B">
        <w:rPr>
          <w:rFonts w:ascii="Arial" w:hAnsi="Arial" w:cs="Arial"/>
          <w:b w:val="0"/>
          <w:sz w:val="22"/>
          <w:szCs w:val="22"/>
          <w:u w:val="none"/>
        </w:rPr>
        <w:t xml:space="preserve">A társaság adózott eredménye </w:t>
      </w:r>
      <w:r w:rsidR="007D5500">
        <w:rPr>
          <w:rFonts w:ascii="Arial" w:hAnsi="Arial" w:cs="Arial"/>
          <w:b w:val="0"/>
          <w:sz w:val="22"/>
          <w:szCs w:val="22"/>
          <w:u w:val="none"/>
        </w:rPr>
        <w:t>10.120</w:t>
      </w:r>
      <w:r w:rsidRPr="005A0F4B">
        <w:rPr>
          <w:rFonts w:ascii="Arial" w:hAnsi="Arial" w:cs="Arial"/>
          <w:b w:val="0"/>
          <w:sz w:val="22"/>
          <w:szCs w:val="22"/>
          <w:u w:val="none"/>
        </w:rPr>
        <w:t xml:space="preserve"> </w:t>
      </w:r>
      <w:proofErr w:type="spellStart"/>
      <w:r w:rsidRPr="005A0F4B">
        <w:rPr>
          <w:rFonts w:ascii="Arial" w:hAnsi="Arial" w:cs="Arial"/>
          <w:b w:val="0"/>
          <w:sz w:val="22"/>
          <w:szCs w:val="22"/>
          <w:u w:val="none"/>
        </w:rPr>
        <w:t>eFt</w:t>
      </w:r>
      <w:proofErr w:type="spellEnd"/>
      <w:r w:rsidRPr="005A0F4B">
        <w:rPr>
          <w:rFonts w:ascii="Arial" w:hAnsi="Arial" w:cs="Arial"/>
          <w:b w:val="0"/>
          <w:sz w:val="22"/>
          <w:szCs w:val="22"/>
          <w:u w:val="none"/>
        </w:rPr>
        <w:t>, amely</w:t>
      </w:r>
      <w:r w:rsidR="007D5500">
        <w:rPr>
          <w:rFonts w:ascii="Arial" w:hAnsi="Arial" w:cs="Arial"/>
          <w:b w:val="0"/>
          <w:sz w:val="22"/>
          <w:szCs w:val="22"/>
          <w:u w:val="none"/>
        </w:rPr>
        <w:t xml:space="preserve">nek oka, hogy az előző évek gyakorlatának megfelelő béremelés nem került végrehajtásra, valamint a tervezett eszközbeszerzés részben felfüggesztésre került a márciusi korlátozó intézkedések bevezetése miatt. </w:t>
      </w:r>
      <w:r w:rsidRPr="005A0F4B">
        <w:rPr>
          <w:rFonts w:ascii="Arial" w:hAnsi="Arial" w:cs="Arial"/>
          <w:b w:val="0"/>
          <w:sz w:val="22"/>
          <w:szCs w:val="22"/>
          <w:u w:val="none"/>
        </w:rPr>
        <w:t xml:space="preserve"> </w:t>
      </w:r>
    </w:p>
    <w:p w14:paraId="668278F4" w14:textId="77777777" w:rsidR="007D5500" w:rsidRDefault="005A0F4B" w:rsidP="00F75175">
      <w:pPr>
        <w:pStyle w:val="Szvegtrzs"/>
        <w:jc w:val="both"/>
        <w:rPr>
          <w:rFonts w:ascii="Arial" w:eastAsia="Calibri" w:hAnsi="Arial" w:cs="Arial"/>
          <w:b w:val="0"/>
          <w:bCs/>
          <w:sz w:val="22"/>
          <w:szCs w:val="22"/>
          <w:u w:val="none"/>
          <w:lang w:eastAsia="en-US"/>
        </w:rPr>
      </w:pPr>
      <w:r w:rsidRPr="007D5500">
        <w:rPr>
          <w:rFonts w:ascii="Arial" w:eastAsia="Calibri" w:hAnsi="Arial" w:cs="Arial"/>
          <w:bCs/>
          <w:sz w:val="22"/>
          <w:szCs w:val="22"/>
          <w:u w:val="none"/>
          <w:lang w:eastAsia="en-US"/>
        </w:rPr>
        <w:t>Összességében a társaság 20</w:t>
      </w:r>
      <w:r w:rsidR="007D5500" w:rsidRPr="007D5500">
        <w:rPr>
          <w:rFonts w:ascii="Arial" w:eastAsia="Calibri" w:hAnsi="Arial" w:cs="Arial"/>
          <w:bCs/>
          <w:sz w:val="22"/>
          <w:szCs w:val="22"/>
          <w:u w:val="none"/>
          <w:lang w:eastAsia="en-US"/>
        </w:rPr>
        <w:t>20</w:t>
      </w:r>
      <w:r w:rsidRPr="007D5500">
        <w:rPr>
          <w:rFonts w:ascii="Arial" w:eastAsia="Calibri" w:hAnsi="Arial" w:cs="Arial"/>
          <w:bCs/>
          <w:sz w:val="22"/>
          <w:szCs w:val="22"/>
          <w:u w:val="none"/>
          <w:lang w:eastAsia="en-US"/>
        </w:rPr>
        <w:t xml:space="preserve">. I. félévi beszámolója </w:t>
      </w:r>
      <w:r w:rsidR="007D5500" w:rsidRPr="007D5500">
        <w:rPr>
          <w:rFonts w:ascii="Arial" w:eastAsia="Calibri" w:hAnsi="Arial" w:cs="Arial"/>
          <w:bCs/>
          <w:sz w:val="22"/>
          <w:szCs w:val="22"/>
          <w:u w:val="none"/>
          <w:lang w:eastAsia="en-US"/>
        </w:rPr>
        <w:t>113.939</w:t>
      </w:r>
      <w:r w:rsidRPr="007D5500">
        <w:rPr>
          <w:rFonts w:ascii="Arial" w:eastAsia="Calibri" w:hAnsi="Arial" w:cs="Arial"/>
          <w:bCs/>
          <w:sz w:val="22"/>
          <w:szCs w:val="22"/>
          <w:u w:val="none"/>
          <w:lang w:eastAsia="en-US"/>
        </w:rPr>
        <w:t xml:space="preserve"> </w:t>
      </w:r>
      <w:proofErr w:type="spellStart"/>
      <w:r w:rsidRPr="007D5500">
        <w:rPr>
          <w:rFonts w:ascii="Arial" w:eastAsia="Calibri" w:hAnsi="Arial" w:cs="Arial"/>
          <w:bCs/>
          <w:sz w:val="22"/>
          <w:szCs w:val="22"/>
          <w:u w:val="none"/>
          <w:lang w:eastAsia="en-US"/>
        </w:rPr>
        <w:t>eFt</w:t>
      </w:r>
      <w:proofErr w:type="spellEnd"/>
      <w:r w:rsidRPr="007D5500">
        <w:rPr>
          <w:rFonts w:ascii="Arial" w:eastAsia="Calibri" w:hAnsi="Arial" w:cs="Arial"/>
          <w:bCs/>
          <w:sz w:val="22"/>
          <w:szCs w:val="22"/>
          <w:u w:val="none"/>
          <w:lang w:eastAsia="en-US"/>
        </w:rPr>
        <w:t xml:space="preserve"> mérlegfőösszeget és </w:t>
      </w:r>
      <w:r w:rsidR="007D5500" w:rsidRPr="007D5500">
        <w:rPr>
          <w:rFonts w:ascii="Arial" w:eastAsia="Calibri" w:hAnsi="Arial" w:cs="Arial"/>
          <w:bCs/>
          <w:sz w:val="22"/>
          <w:szCs w:val="22"/>
          <w:u w:val="none"/>
          <w:lang w:eastAsia="en-US"/>
        </w:rPr>
        <w:t>10.120</w:t>
      </w:r>
      <w:r w:rsidRPr="007D5500">
        <w:rPr>
          <w:rFonts w:ascii="Arial" w:eastAsia="Calibri" w:hAnsi="Arial" w:cs="Arial"/>
          <w:bCs/>
          <w:sz w:val="22"/>
          <w:szCs w:val="22"/>
          <w:u w:val="none"/>
          <w:lang w:eastAsia="en-US"/>
        </w:rPr>
        <w:t xml:space="preserve"> </w:t>
      </w:r>
      <w:proofErr w:type="spellStart"/>
      <w:r w:rsidRPr="007D5500">
        <w:rPr>
          <w:rFonts w:ascii="Arial" w:eastAsia="Calibri" w:hAnsi="Arial" w:cs="Arial"/>
          <w:bCs/>
          <w:sz w:val="22"/>
          <w:szCs w:val="22"/>
          <w:u w:val="none"/>
          <w:lang w:eastAsia="en-US"/>
        </w:rPr>
        <w:t>eFt</w:t>
      </w:r>
      <w:proofErr w:type="spellEnd"/>
      <w:r w:rsidRPr="007D5500">
        <w:rPr>
          <w:rFonts w:ascii="Arial" w:eastAsia="Calibri" w:hAnsi="Arial" w:cs="Arial"/>
          <w:bCs/>
          <w:sz w:val="22"/>
          <w:szCs w:val="22"/>
          <w:u w:val="none"/>
          <w:lang w:eastAsia="en-US"/>
        </w:rPr>
        <w:t xml:space="preserve"> </w:t>
      </w:r>
      <w:r w:rsidR="007D5500" w:rsidRPr="007D5500">
        <w:rPr>
          <w:rFonts w:ascii="Arial" w:eastAsia="Calibri" w:hAnsi="Arial" w:cs="Arial"/>
          <w:bCs/>
          <w:sz w:val="22"/>
          <w:szCs w:val="22"/>
          <w:u w:val="none"/>
          <w:lang w:eastAsia="en-US"/>
        </w:rPr>
        <w:t>adózott eredményt</w:t>
      </w:r>
      <w:r w:rsidRPr="007D5500">
        <w:rPr>
          <w:rFonts w:ascii="Arial" w:eastAsia="Calibri" w:hAnsi="Arial" w:cs="Arial"/>
          <w:bCs/>
          <w:sz w:val="22"/>
          <w:szCs w:val="22"/>
          <w:u w:val="none"/>
          <w:lang w:eastAsia="en-US"/>
        </w:rPr>
        <w:t xml:space="preserve"> mutat</w:t>
      </w:r>
      <w:r w:rsidRPr="005A0F4B">
        <w:rPr>
          <w:rFonts w:ascii="Arial" w:eastAsia="Calibri" w:hAnsi="Arial" w:cs="Arial"/>
          <w:b w:val="0"/>
          <w:bCs/>
          <w:sz w:val="22"/>
          <w:szCs w:val="22"/>
          <w:u w:val="none"/>
          <w:lang w:eastAsia="en-US"/>
        </w:rPr>
        <w:t xml:space="preserve">. </w:t>
      </w:r>
    </w:p>
    <w:p w14:paraId="36671E21" w14:textId="77777777" w:rsidR="007D5500" w:rsidRDefault="007D5500" w:rsidP="00F75175">
      <w:pPr>
        <w:pStyle w:val="Szvegtrzs"/>
        <w:jc w:val="both"/>
        <w:rPr>
          <w:rFonts w:ascii="Arial" w:eastAsia="Calibri" w:hAnsi="Arial" w:cs="Arial"/>
          <w:b w:val="0"/>
          <w:bCs/>
          <w:sz w:val="22"/>
          <w:szCs w:val="22"/>
          <w:u w:val="none"/>
          <w:lang w:eastAsia="en-US"/>
        </w:rPr>
      </w:pPr>
    </w:p>
    <w:p w14:paraId="2CFBAAA3" w14:textId="77777777" w:rsidR="005A0F4B" w:rsidRPr="005A0F4B" w:rsidRDefault="005A0F4B" w:rsidP="00F75175">
      <w:pPr>
        <w:pStyle w:val="Szvegtrzs"/>
        <w:jc w:val="both"/>
        <w:rPr>
          <w:rFonts w:ascii="Arial" w:hAnsi="Arial" w:cs="Arial"/>
          <w:b w:val="0"/>
          <w:sz w:val="22"/>
          <w:szCs w:val="22"/>
          <w:u w:val="none"/>
        </w:rPr>
      </w:pPr>
      <w:r w:rsidRPr="005A0F4B">
        <w:rPr>
          <w:rFonts w:ascii="Arial" w:hAnsi="Arial" w:cs="Arial"/>
          <w:b w:val="0"/>
          <w:sz w:val="22"/>
          <w:szCs w:val="22"/>
          <w:u w:val="none"/>
        </w:rPr>
        <w:t>A felügyelőbizottság a társaság 20</w:t>
      </w:r>
      <w:r w:rsidR="007D5500">
        <w:rPr>
          <w:rFonts w:ascii="Arial" w:hAnsi="Arial" w:cs="Arial"/>
          <w:b w:val="0"/>
          <w:sz w:val="22"/>
          <w:szCs w:val="22"/>
          <w:u w:val="none"/>
        </w:rPr>
        <w:t>20</w:t>
      </w:r>
      <w:r w:rsidRPr="005A0F4B">
        <w:rPr>
          <w:rFonts w:ascii="Arial" w:hAnsi="Arial" w:cs="Arial"/>
          <w:b w:val="0"/>
          <w:sz w:val="22"/>
          <w:szCs w:val="22"/>
          <w:u w:val="none"/>
        </w:rPr>
        <w:t>. I. félévi beszámolóját elfogadta.</w:t>
      </w:r>
    </w:p>
    <w:p w14:paraId="4DCDF01A" w14:textId="77777777" w:rsidR="005A0F4B" w:rsidRPr="005A0F4B" w:rsidRDefault="005A0F4B" w:rsidP="00F75175">
      <w:pPr>
        <w:pStyle w:val="Szvegtrzsbehzssal3"/>
        <w:spacing w:after="0"/>
        <w:ind w:left="0"/>
        <w:rPr>
          <w:rFonts w:ascii="Arial" w:hAnsi="Arial" w:cs="Arial"/>
          <w:bCs/>
          <w:i/>
          <w:sz w:val="22"/>
          <w:szCs w:val="22"/>
        </w:rPr>
      </w:pPr>
    </w:p>
    <w:p w14:paraId="7080FAD2" w14:textId="77777777" w:rsidR="005A0F4B" w:rsidRDefault="005A0F4B" w:rsidP="00F75175">
      <w:pPr>
        <w:pStyle w:val="Szvegtrzsbehzssal3"/>
        <w:spacing w:after="0"/>
        <w:ind w:left="0"/>
        <w:rPr>
          <w:rFonts w:ascii="Arial" w:hAnsi="Arial" w:cs="Arial"/>
          <w:bCs/>
          <w:i/>
          <w:sz w:val="22"/>
          <w:szCs w:val="22"/>
          <w:u w:val="single"/>
        </w:rPr>
      </w:pPr>
    </w:p>
    <w:p w14:paraId="1F234147"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i</w:t>
      </w:r>
      <w:r w:rsidRPr="0061776E">
        <w:rPr>
          <w:rFonts w:ascii="Arial" w:hAnsi="Arial" w:cs="Arial"/>
          <w:bCs/>
          <w:i/>
          <w:sz w:val="22"/>
          <w:szCs w:val="22"/>
          <w:u w:val="single"/>
        </w:rPr>
        <w:t>.</w:t>
      </w:r>
      <w:proofErr w:type="gramEnd"/>
      <w:r w:rsidRPr="0061776E">
        <w:rPr>
          <w:rFonts w:ascii="Arial" w:hAnsi="Arial" w:cs="Arial"/>
          <w:bCs/>
          <w:i/>
          <w:sz w:val="22"/>
          <w:szCs w:val="22"/>
          <w:u w:val="single"/>
        </w:rPr>
        <w:t>/</w:t>
      </w:r>
      <w:r w:rsidRPr="0061776E">
        <w:rPr>
          <w:rFonts w:ascii="Arial" w:hAnsi="Arial" w:cs="Arial"/>
          <w:bCs/>
          <w:i/>
          <w:sz w:val="22"/>
          <w:szCs w:val="22"/>
          <w:u w:val="single"/>
        </w:rPr>
        <w:tab/>
        <w:t>Savaria Városfejlesztési Kft. (</w:t>
      </w:r>
      <w:r w:rsidR="002607D2">
        <w:rPr>
          <w:rFonts w:ascii="Arial" w:hAnsi="Arial" w:cs="Arial"/>
          <w:bCs/>
          <w:i/>
          <w:sz w:val="22"/>
          <w:szCs w:val="22"/>
          <w:u w:val="single"/>
        </w:rPr>
        <w:t>9</w:t>
      </w:r>
      <w:r w:rsidRPr="0061776E">
        <w:rPr>
          <w:rFonts w:ascii="Arial" w:hAnsi="Arial" w:cs="Arial"/>
          <w:bCs/>
          <w:i/>
          <w:sz w:val="22"/>
          <w:szCs w:val="22"/>
          <w:u w:val="single"/>
        </w:rPr>
        <w:t>. sz. melléklet)</w:t>
      </w:r>
    </w:p>
    <w:p w14:paraId="268C055B" w14:textId="77777777" w:rsidR="002607D2" w:rsidRDefault="002607D2" w:rsidP="00F75175">
      <w:pPr>
        <w:pStyle w:val="Szvegtrzsbehzssal3"/>
        <w:spacing w:after="0"/>
        <w:ind w:left="0"/>
        <w:rPr>
          <w:rFonts w:ascii="Arial" w:hAnsi="Arial" w:cs="Arial"/>
          <w:bCs/>
          <w:i/>
          <w:sz w:val="22"/>
          <w:szCs w:val="22"/>
          <w:u w:val="single"/>
        </w:rPr>
      </w:pPr>
    </w:p>
    <w:p w14:paraId="64B62F40" w14:textId="77777777" w:rsidR="002607D2" w:rsidRPr="002607D2" w:rsidRDefault="00466904" w:rsidP="00F75175">
      <w:pPr>
        <w:pStyle w:val="Szvegtrzs"/>
        <w:jc w:val="both"/>
        <w:rPr>
          <w:rFonts w:ascii="Arial" w:eastAsia="Calibri" w:hAnsi="Arial" w:cs="Arial"/>
          <w:b w:val="0"/>
          <w:sz w:val="22"/>
          <w:szCs w:val="22"/>
          <w:u w:val="none"/>
          <w:lang w:eastAsia="en-US"/>
        </w:rPr>
      </w:pPr>
      <w:r>
        <w:rPr>
          <w:rFonts w:ascii="Arial" w:eastAsia="Calibri" w:hAnsi="Arial" w:cs="Arial"/>
          <w:b w:val="0"/>
          <w:sz w:val="22"/>
          <w:szCs w:val="22"/>
          <w:u w:val="none"/>
          <w:lang w:eastAsia="en-US"/>
        </w:rPr>
        <w:t>A Kft. 2020</w:t>
      </w:r>
      <w:r w:rsidR="002607D2" w:rsidRPr="002607D2">
        <w:rPr>
          <w:rFonts w:ascii="Arial" w:eastAsia="Calibri" w:hAnsi="Arial" w:cs="Arial"/>
          <w:b w:val="0"/>
          <w:sz w:val="22"/>
          <w:szCs w:val="22"/>
          <w:u w:val="none"/>
          <w:lang w:eastAsia="en-US"/>
        </w:rPr>
        <w:t xml:space="preserve">. évi üzleti tervében a tervezett éves bevétel </w:t>
      </w:r>
      <w:r>
        <w:rPr>
          <w:rFonts w:ascii="Arial" w:eastAsia="Calibri" w:hAnsi="Arial" w:cs="Arial"/>
          <w:b w:val="0"/>
          <w:sz w:val="22"/>
          <w:szCs w:val="22"/>
          <w:u w:val="none"/>
          <w:lang w:eastAsia="en-US"/>
        </w:rPr>
        <w:t>193.216</w:t>
      </w:r>
      <w:r w:rsidR="002607D2" w:rsidRPr="002607D2">
        <w:rPr>
          <w:rFonts w:ascii="Arial" w:eastAsia="Calibri" w:hAnsi="Arial" w:cs="Arial"/>
          <w:b w:val="0"/>
          <w:sz w:val="22"/>
          <w:szCs w:val="22"/>
          <w:u w:val="none"/>
          <w:lang w:eastAsia="en-US"/>
        </w:rPr>
        <w:t xml:space="preserve"> </w:t>
      </w:r>
      <w:proofErr w:type="spellStart"/>
      <w:r w:rsidR="002607D2" w:rsidRPr="002607D2">
        <w:rPr>
          <w:rFonts w:ascii="Arial" w:eastAsia="Calibri" w:hAnsi="Arial" w:cs="Arial"/>
          <w:b w:val="0"/>
          <w:sz w:val="22"/>
          <w:szCs w:val="22"/>
          <w:u w:val="none"/>
          <w:lang w:eastAsia="en-US"/>
        </w:rPr>
        <w:t>eFt</w:t>
      </w:r>
      <w:proofErr w:type="spellEnd"/>
      <w:r w:rsidR="002607D2" w:rsidRPr="002607D2">
        <w:rPr>
          <w:rFonts w:ascii="Arial" w:eastAsia="Calibri" w:hAnsi="Arial" w:cs="Arial"/>
          <w:b w:val="0"/>
          <w:sz w:val="22"/>
          <w:szCs w:val="22"/>
          <w:u w:val="none"/>
          <w:lang w:eastAsia="en-US"/>
        </w:rPr>
        <w:t xml:space="preserve">, amelyből a féléves gazdálkodás során </w:t>
      </w:r>
      <w:r>
        <w:rPr>
          <w:rFonts w:ascii="Arial" w:eastAsia="Calibri" w:hAnsi="Arial" w:cs="Arial"/>
          <w:b w:val="0"/>
          <w:sz w:val="22"/>
          <w:szCs w:val="22"/>
          <w:u w:val="none"/>
          <w:lang w:eastAsia="en-US"/>
        </w:rPr>
        <w:t>60.400</w:t>
      </w:r>
      <w:r w:rsidR="002607D2" w:rsidRPr="002607D2">
        <w:rPr>
          <w:rFonts w:ascii="Arial" w:eastAsia="Calibri" w:hAnsi="Arial" w:cs="Arial"/>
          <w:b w:val="0"/>
          <w:sz w:val="22"/>
          <w:szCs w:val="22"/>
          <w:u w:val="none"/>
          <w:lang w:eastAsia="en-US"/>
        </w:rPr>
        <w:t xml:space="preserve"> </w:t>
      </w:r>
      <w:proofErr w:type="spellStart"/>
      <w:r w:rsidR="002607D2" w:rsidRPr="002607D2">
        <w:rPr>
          <w:rFonts w:ascii="Arial" w:eastAsia="Calibri" w:hAnsi="Arial" w:cs="Arial"/>
          <w:b w:val="0"/>
          <w:sz w:val="22"/>
          <w:szCs w:val="22"/>
          <w:u w:val="none"/>
          <w:lang w:eastAsia="en-US"/>
        </w:rPr>
        <w:t>eFt</w:t>
      </w:r>
      <w:proofErr w:type="spellEnd"/>
      <w:r w:rsidR="002607D2" w:rsidRPr="002607D2">
        <w:rPr>
          <w:rFonts w:ascii="Arial" w:eastAsia="Calibri" w:hAnsi="Arial" w:cs="Arial"/>
          <w:b w:val="0"/>
          <w:sz w:val="22"/>
          <w:szCs w:val="22"/>
          <w:u w:val="none"/>
          <w:lang w:eastAsia="en-US"/>
        </w:rPr>
        <w:t xml:space="preserve"> realizálódott, ez az éves tervezett bevétel </w:t>
      </w:r>
      <w:r>
        <w:rPr>
          <w:rFonts w:ascii="Arial" w:eastAsia="Calibri" w:hAnsi="Arial" w:cs="Arial"/>
          <w:b w:val="0"/>
          <w:sz w:val="22"/>
          <w:szCs w:val="22"/>
          <w:u w:val="none"/>
          <w:lang w:eastAsia="en-US"/>
        </w:rPr>
        <w:t>31,3</w:t>
      </w:r>
      <w:r w:rsidR="002607D2" w:rsidRPr="002607D2">
        <w:rPr>
          <w:rFonts w:ascii="Arial" w:eastAsia="Calibri" w:hAnsi="Arial" w:cs="Arial"/>
          <w:b w:val="0"/>
          <w:sz w:val="22"/>
          <w:szCs w:val="22"/>
          <w:u w:val="none"/>
          <w:lang w:eastAsia="en-US"/>
        </w:rPr>
        <w:t xml:space="preserve"> %-a. A bevétel a következő tényezőkből tevődik össze:</w:t>
      </w:r>
    </w:p>
    <w:p w14:paraId="3C3F971F" w14:textId="77777777" w:rsidR="002607D2" w:rsidRPr="002607D2" w:rsidRDefault="002607D2" w:rsidP="00F75175">
      <w:pPr>
        <w:pStyle w:val="Szvegtrzs"/>
        <w:jc w:val="both"/>
        <w:rPr>
          <w:rFonts w:ascii="Arial" w:eastAsia="Calibri" w:hAnsi="Arial" w:cs="Arial"/>
          <w:b w:val="0"/>
          <w:sz w:val="22"/>
          <w:szCs w:val="22"/>
          <w:u w:val="none"/>
          <w:lang w:eastAsia="en-US"/>
        </w:rPr>
      </w:pPr>
      <w:r w:rsidRPr="002607D2">
        <w:rPr>
          <w:rFonts w:ascii="Arial" w:eastAsia="Calibri" w:hAnsi="Arial" w:cs="Arial"/>
          <w:b w:val="0"/>
          <w:sz w:val="22"/>
          <w:szCs w:val="22"/>
          <w:u w:val="none"/>
          <w:lang w:eastAsia="en-US"/>
        </w:rPr>
        <w:tab/>
      </w:r>
      <w:r w:rsidR="00466904">
        <w:rPr>
          <w:rFonts w:ascii="Arial" w:eastAsia="Calibri" w:hAnsi="Arial" w:cs="Arial"/>
          <w:b w:val="0"/>
          <w:sz w:val="22"/>
          <w:szCs w:val="22"/>
          <w:u w:val="none"/>
          <w:lang w:eastAsia="en-US"/>
        </w:rPr>
        <w:t>31.078</w:t>
      </w:r>
      <w:r w:rsidRPr="002607D2">
        <w:rPr>
          <w:rFonts w:ascii="Arial" w:eastAsia="Calibri" w:hAnsi="Arial" w:cs="Arial"/>
          <w:b w:val="0"/>
          <w:sz w:val="22"/>
          <w:szCs w:val="22"/>
          <w:u w:val="none"/>
          <w:lang w:eastAsia="en-US"/>
        </w:rPr>
        <w:t xml:space="preserve"> </w:t>
      </w:r>
      <w:proofErr w:type="spellStart"/>
      <w:r w:rsidRPr="002607D2">
        <w:rPr>
          <w:rFonts w:ascii="Arial" w:eastAsia="Calibri" w:hAnsi="Arial" w:cs="Arial"/>
          <w:b w:val="0"/>
          <w:sz w:val="22"/>
          <w:szCs w:val="22"/>
          <w:u w:val="none"/>
          <w:lang w:eastAsia="en-US"/>
        </w:rPr>
        <w:t>eFt</w:t>
      </w:r>
      <w:proofErr w:type="spellEnd"/>
      <w:r w:rsidRPr="002607D2">
        <w:rPr>
          <w:rFonts w:ascii="Arial" w:eastAsia="Calibri" w:hAnsi="Arial" w:cs="Arial"/>
          <w:b w:val="0"/>
          <w:sz w:val="22"/>
          <w:szCs w:val="22"/>
          <w:u w:val="none"/>
          <w:lang w:eastAsia="en-US"/>
        </w:rPr>
        <w:t xml:space="preserve"> belföldi értékesítés árbevételéből,</w:t>
      </w:r>
    </w:p>
    <w:p w14:paraId="6E95572D" w14:textId="77777777" w:rsidR="002607D2" w:rsidRPr="002607D2" w:rsidRDefault="002607D2" w:rsidP="00F75175">
      <w:pPr>
        <w:pStyle w:val="Szvegtrzs"/>
        <w:jc w:val="both"/>
        <w:rPr>
          <w:rFonts w:ascii="Arial" w:eastAsia="Calibri" w:hAnsi="Arial" w:cs="Arial"/>
          <w:b w:val="0"/>
          <w:sz w:val="22"/>
          <w:szCs w:val="22"/>
          <w:u w:val="none"/>
          <w:lang w:eastAsia="en-US"/>
        </w:rPr>
      </w:pPr>
      <w:r w:rsidRPr="002607D2">
        <w:rPr>
          <w:rFonts w:ascii="Arial" w:eastAsia="Calibri" w:hAnsi="Arial" w:cs="Arial"/>
          <w:b w:val="0"/>
          <w:sz w:val="22"/>
          <w:szCs w:val="22"/>
          <w:u w:val="none"/>
          <w:lang w:eastAsia="en-US"/>
        </w:rPr>
        <w:tab/>
      </w:r>
      <w:r w:rsidR="00466904">
        <w:rPr>
          <w:rFonts w:ascii="Arial" w:eastAsia="Calibri" w:hAnsi="Arial" w:cs="Arial"/>
          <w:b w:val="0"/>
          <w:sz w:val="22"/>
          <w:szCs w:val="22"/>
          <w:u w:val="none"/>
          <w:lang w:eastAsia="en-US"/>
        </w:rPr>
        <w:t>10.000</w:t>
      </w:r>
      <w:r w:rsidRPr="002607D2">
        <w:rPr>
          <w:rFonts w:ascii="Arial" w:eastAsia="Calibri" w:hAnsi="Arial" w:cs="Arial"/>
          <w:b w:val="0"/>
          <w:sz w:val="22"/>
          <w:szCs w:val="22"/>
          <w:u w:val="none"/>
          <w:lang w:eastAsia="en-US"/>
        </w:rPr>
        <w:t xml:space="preserve"> </w:t>
      </w:r>
      <w:proofErr w:type="spellStart"/>
      <w:r w:rsidRPr="002607D2">
        <w:rPr>
          <w:rFonts w:ascii="Arial" w:eastAsia="Calibri" w:hAnsi="Arial" w:cs="Arial"/>
          <w:b w:val="0"/>
          <w:sz w:val="22"/>
          <w:szCs w:val="22"/>
          <w:u w:val="none"/>
          <w:lang w:eastAsia="en-US"/>
        </w:rPr>
        <w:t>eFt</w:t>
      </w:r>
      <w:proofErr w:type="spellEnd"/>
      <w:r w:rsidRPr="002607D2">
        <w:rPr>
          <w:rFonts w:ascii="Arial" w:eastAsia="Calibri" w:hAnsi="Arial" w:cs="Arial"/>
          <w:b w:val="0"/>
          <w:sz w:val="22"/>
          <w:szCs w:val="22"/>
          <w:u w:val="none"/>
          <w:lang w:eastAsia="en-US"/>
        </w:rPr>
        <w:t xml:space="preserve"> alapítói támogatás,</w:t>
      </w:r>
    </w:p>
    <w:p w14:paraId="723E4E28" w14:textId="77777777" w:rsidR="00466904" w:rsidRDefault="002607D2" w:rsidP="00F75175">
      <w:pPr>
        <w:pStyle w:val="Szvegtrzs"/>
        <w:jc w:val="both"/>
        <w:rPr>
          <w:rFonts w:ascii="Arial" w:eastAsia="Calibri" w:hAnsi="Arial" w:cs="Arial"/>
          <w:b w:val="0"/>
          <w:sz w:val="22"/>
          <w:szCs w:val="22"/>
          <w:u w:val="none"/>
          <w:lang w:eastAsia="en-US"/>
        </w:rPr>
      </w:pPr>
      <w:r w:rsidRPr="002607D2">
        <w:rPr>
          <w:rFonts w:ascii="Arial" w:eastAsia="Calibri" w:hAnsi="Arial" w:cs="Arial"/>
          <w:b w:val="0"/>
          <w:sz w:val="22"/>
          <w:szCs w:val="22"/>
          <w:u w:val="none"/>
          <w:lang w:eastAsia="en-US"/>
        </w:rPr>
        <w:tab/>
      </w:r>
      <w:r w:rsidR="00466904">
        <w:rPr>
          <w:rFonts w:ascii="Arial" w:eastAsia="Calibri" w:hAnsi="Arial" w:cs="Arial"/>
          <w:b w:val="0"/>
          <w:sz w:val="22"/>
          <w:szCs w:val="22"/>
          <w:u w:val="none"/>
          <w:lang w:eastAsia="en-US"/>
        </w:rPr>
        <w:t>10.358</w:t>
      </w:r>
      <w:r w:rsidRPr="002607D2">
        <w:rPr>
          <w:rFonts w:ascii="Arial" w:eastAsia="Calibri" w:hAnsi="Arial" w:cs="Arial"/>
          <w:b w:val="0"/>
          <w:sz w:val="22"/>
          <w:szCs w:val="22"/>
          <w:u w:val="none"/>
          <w:lang w:eastAsia="en-US"/>
        </w:rPr>
        <w:t xml:space="preserve"> </w:t>
      </w:r>
      <w:proofErr w:type="spellStart"/>
      <w:r w:rsidRPr="002607D2">
        <w:rPr>
          <w:rFonts w:ascii="Arial" w:eastAsia="Calibri" w:hAnsi="Arial" w:cs="Arial"/>
          <w:b w:val="0"/>
          <w:sz w:val="22"/>
          <w:szCs w:val="22"/>
          <w:u w:val="none"/>
          <w:lang w:eastAsia="en-US"/>
        </w:rPr>
        <w:t>eFt</w:t>
      </w:r>
      <w:proofErr w:type="spellEnd"/>
      <w:r w:rsidRPr="002607D2">
        <w:rPr>
          <w:rFonts w:ascii="Arial" w:eastAsia="Calibri" w:hAnsi="Arial" w:cs="Arial"/>
          <w:b w:val="0"/>
          <w:sz w:val="22"/>
          <w:szCs w:val="22"/>
          <w:u w:val="none"/>
          <w:lang w:eastAsia="en-US"/>
        </w:rPr>
        <w:t xml:space="preserve"> egyéb bevétel</w:t>
      </w:r>
    </w:p>
    <w:p w14:paraId="5B495BA0" w14:textId="77777777" w:rsidR="002607D2" w:rsidRPr="002607D2" w:rsidRDefault="00466904" w:rsidP="00F75175">
      <w:pPr>
        <w:pStyle w:val="Szvegtrzs"/>
        <w:jc w:val="both"/>
        <w:rPr>
          <w:rFonts w:ascii="Arial" w:eastAsia="Calibri" w:hAnsi="Arial" w:cs="Arial"/>
          <w:b w:val="0"/>
          <w:sz w:val="22"/>
          <w:szCs w:val="22"/>
          <w:u w:val="none"/>
          <w:lang w:eastAsia="en-US"/>
        </w:rPr>
      </w:pPr>
      <w:r>
        <w:rPr>
          <w:rFonts w:ascii="Arial" w:eastAsia="Calibri" w:hAnsi="Arial" w:cs="Arial"/>
          <w:b w:val="0"/>
          <w:sz w:val="22"/>
          <w:szCs w:val="22"/>
          <w:u w:val="none"/>
          <w:lang w:eastAsia="en-US"/>
        </w:rPr>
        <w:tab/>
        <w:t xml:space="preserve">8.964 </w:t>
      </w:r>
      <w:proofErr w:type="spellStart"/>
      <w:r>
        <w:rPr>
          <w:rFonts w:ascii="Arial" w:eastAsia="Calibri" w:hAnsi="Arial" w:cs="Arial"/>
          <w:b w:val="0"/>
          <w:sz w:val="22"/>
          <w:szCs w:val="22"/>
          <w:u w:val="none"/>
          <w:lang w:eastAsia="en-US"/>
        </w:rPr>
        <w:t>eFt</w:t>
      </w:r>
      <w:proofErr w:type="spellEnd"/>
      <w:r>
        <w:rPr>
          <w:rFonts w:ascii="Arial" w:eastAsia="Calibri" w:hAnsi="Arial" w:cs="Arial"/>
          <w:b w:val="0"/>
          <w:sz w:val="22"/>
          <w:szCs w:val="22"/>
          <w:u w:val="none"/>
          <w:lang w:eastAsia="en-US"/>
        </w:rPr>
        <w:t xml:space="preserve"> aktivált saját teljesítmény értéke (ki nem számlázott projektmenedzsment díjak)</w:t>
      </w:r>
      <w:r w:rsidR="002607D2" w:rsidRPr="002607D2">
        <w:rPr>
          <w:rFonts w:ascii="Arial" w:eastAsia="Calibri" w:hAnsi="Arial" w:cs="Arial"/>
          <w:b w:val="0"/>
          <w:sz w:val="22"/>
          <w:szCs w:val="22"/>
          <w:u w:val="none"/>
          <w:lang w:eastAsia="en-US"/>
        </w:rPr>
        <w:t>.</w:t>
      </w:r>
    </w:p>
    <w:p w14:paraId="284CF626" w14:textId="77777777" w:rsidR="00466904" w:rsidRDefault="00466904" w:rsidP="00F75175">
      <w:pPr>
        <w:pStyle w:val="Szvegtrzs"/>
        <w:jc w:val="both"/>
        <w:rPr>
          <w:rFonts w:ascii="Arial" w:eastAsia="Calibri" w:hAnsi="Arial" w:cs="Arial"/>
          <w:b w:val="0"/>
          <w:sz w:val="22"/>
          <w:szCs w:val="22"/>
          <w:u w:val="none"/>
          <w:lang w:eastAsia="en-US"/>
        </w:rPr>
      </w:pPr>
    </w:p>
    <w:p w14:paraId="2B8BCE4C" w14:textId="77777777" w:rsidR="002607D2" w:rsidRPr="002607D2" w:rsidRDefault="002607D2" w:rsidP="00F75175">
      <w:pPr>
        <w:pStyle w:val="Szvegtrzs"/>
        <w:jc w:val="both"/>
        <w:rPr>
          <w:rFonts w:ascii="Arial" w:eastAsia="Calibri" w:hAnsi="Arial" w:cs="Arial"/>
          <w:b w:val="0"/>
          <w:sz w:val="22"/>
          <w:szCs w:val="22"/>
          <w:u w:val="none"/>
          <w:lang w:eastAsia="en-US"/>
        </w:rPr>
      </w:pPr>
      <w:r w:rsidRPr="002607D2">
        <w:rPr>
          <w:rFonts w:ascii="Arial" w:eastAsia="Calibri" w:hAnsi="Arial" w:cs="Arial"/>
          <w:b w:val="0"/>
          <w:sz w:val="22"/>
          <w:szCs w:val="22"/>
          <w:u w:val="none"/>
          <w:lang w:eastAsia="en-US"/>
        </w:rPr>
        <w:t>A 20</w:t>
      </w:r>
      <w:r w:rsidR="00466904">
        <w:rPr>
          <w:rFonts w:ascii="Arial" w:eastAsia="Calibri" w:hAnsi="Arial" w:cs="Arial"/>
          <w:b w:val="0"/>
          <w:sz w:val="22"/>
          <w:szCs w:val="22"/>
          <w:u w:val="none"/>
          <w:lang w:eastAsia="en-US"/>
        </w:rPr>
        <w:t>20</w:t>
      </w:r>
      <w:r w:rsidRPr="002607D2">
        <w:rPr>
          <w:rFonts w:ascii="Arial" w:eastAsia="Calibri" w:hAnsi="Arial" w:cs="Arial"/>
          <w:b w:val="0"/>
          <w:sz w:val="22"/>
          <w:szCs w:val="22"/>
          <w:u w:val="none"/>
          <w:lang w:eastAsia="en-US"/>
        </w:rPr>
        <w:t>. I. félév</w:t>
      </w:r>
      <w:r w:rsidR="00260093">
        <w:rPr>
          <w:rFonts w:ascii="Arial" w:eastAsia="Calibri" w:hAnsi="Arial" w:cs="Arial"/>
          <w:b w:val="0"/>
          <w:sz w:val="22"/>
          <w:szCs w:val="22"/>
          <w:u w:val="none"/>
          <w:lang w:eastAsia="en-US"/>
        </w:rPr>
        <w:t xml:space="preserve"> során a ténylegesen felmerült </w:t>
      </w:r>
      <w:r w:rsidRPr="002607D2">
        <w:rPr>
          <w:rFonts w:ascii="Arial" w:eastAsia="Calibri" w:hAnsi="Arial" w:cs="Arial"/>
          <w:b w:val="0"/>
          <w:sz w:val="22"/>
          <w:szCs w:val="22"/>
          <w:u w:val="none"/>
          <w:lang w:eastAsia="en-US"/>
        </w:rPr>
        <w:t xml:space="preserve">kiadás </w:t>
      </w:r>
      <w:r w:rsidR="00466904">
        <w:rPr>
          <w:rFonts w:ascii="Arial" w:eastAsia="Calibri" w:hAnsi="Arial" w:cs="Arial"/>
          <w:b w:val="0"/>
          <w:sz w:val="22"/>
          <w:szCs w:val="22"/>
          <w:u w:val="none"/>
          <w:lang w:eastAsia="en-US"/>
        </w:rPr>
        <w:t>67.760</w:t>
      </w:r>
      <w:r w:rsidRPr="002607D2">
        <w:rPr>
          <w:rFonts w:ascii="Arial" w:eastAsia="Calibri" w:hAnsi="Arial" w:cs="Arial"/>
          <w:b w:val="0"/>
          <w:sz w:val="22"/>
          <w:szCs w:val="22"/>
          <w:u w:val="none"/>
          <w:lang w:eastAsia="en-US"/>
        </w:rPr>
        <w:t xml:space="preserve"> </w:t>
      </w:r>
      <w:proofErr w:type="spellStart"/>
      <w:r w:rsidRPr="002607D2">
        <w:rPr>
          <w:rFonts w:ascii="Arial" w:eastAsia="Calibri" w:hAnsi="Arial" w:cs="Arial"/>
          <w:b w:val="0"/>
          <w:sz w:val="22"/>
          <w:szCs w:val="22"/>
          <w:u w:val="none"/>
          <w:lang w:eastAsia="en-US"/>
        </w:rPr>
        <w:t>eFt</w:t>
      </w:r>
      <w:proofErr w:type="spellEnd"/>
      <w:r w:rsidRPr="002607D2">
        <w:rPr>
          <w:rFonts w:ascii="Arial" w:eastAsia="Calibri" w:hAnsi="Arial" w:cs="Arial"/>
          <w:b w:val="0"/>
          <w:sz w:val="22"/>
          <w:szCs w:val="22"/>
          <w:u w:val="none"/>
          <w:lang w:eastAsia="en-US"/>
        </w:rPr>
        <w:t xml:space="preserve"> volt</w:t>
      </w:r>
      <w:r w:rsidR="00466904">
        <w:rPr>
          <w:rFonts w:ascii="Arial" w:eastAsia="Calibri" w:hAnsi="Arial" w:cs="Arial"/>
          <w:b w:val="0"/>
          <w:sz w:val="22"/>
          <w:szCs w:val="22"/>
          <w:u w:val="none"/>
          <w:lang w:eastAsia="en-US"/>
        </w:rPr>
        <w:t xml:space="preserve">, ebből </w:t>
      </w:r>
      <w:r w:rsidRPr="002607D2">
        <w:rPr>
          <w:rFonts w:ascii="Arial" w:eastAsia="Calibri" w:hAnsi="Arial" w:cs="Arial"/>
          <w:b w:val="0"/>
          <w:sz w:val="22"/>
          <w:szCs w:val="22"/>
          <w:u w:val="none"/>
          <w:lang w:eastAsia="en-US"/>
        </w:rPr>
        <w:t>személyi jellegű kiadás 4</w:t>
      </w:r>
      <w:r w:rsidR="00466904">
        <w:rPr>
          <w:rFonts w:ascii="Arial" w:eastAsia="Calibri" w:hAnsi="Arial" w:cs="Arial"/>
          <w:b w:val="0"/>
          <w:sz w:val="22"/>
          <w:szCs w:val="22"/>
          <w:u w:val="none"/>
          <w:lang w:eastAsia="en-US"/>
        </w:rPr>
        <w:t>1</w:t>
      </w:r>
      <w:r w:rsidRPr="002607D2">
        <w:rPr>
          <w:rFonts w:ascii="Arial" w:eastAsia="Calibri" w:hAnsi="Arial" w:cs="Arial"/>
          <w:b w:val="0"/>
          <w:sz w:val="22"/>
          <w:szCs w:val="22"/>
          <w:u w:val="none"/>
          <w:lang w:eastAsia="en-US"/>
        </w:rPr>
        <w:t>.</w:t>
      </w:r>
      <w:r w:rsidR="00466904">
        <w:rPr>
          <w:rFonts w:ascii="Arial" w:eastAsia="Calibri" w:hAnsi="Arial" w:cs="Arial"/>
          <w:b w:val="0"/>
          <w:sz w:val="22"/>
          <w:szCs w:val="22"/>
          <w:u w:val="none"/>
          <w:lang w:eastAsia="en-US"/>
        </w:rPr>
        <w:t>933</w:t>
      </w:r>
      <w:r w:rsidRPr="002607D2">
        <w:rPr>
          <w:rFonts w:ascii="Arial" w:eastAsia="Calibri" w:hAnsi="Arial" w:cs="Arial"/>
          <w:b w:val="0"/>
          <w:sz w:val="22"/>
          <w:szCs w:val="22"/>
          <w:u w:val="none"/>
          <w:lang w:eastAsia="en-US"/>
        </w:rPr>
        <w:t xml:space="preserve"> </w:t>
      </w:r>
      <w:proofErr w:type="spellStart"/>
      <w:r w:rsidRPr="002607D2">
        <w:rPr>
          <w:rFonts w:ascii="Arial" w:eastAsia="Calibri" w:hAnsi="Arial" w:cs="Arial"/>
          <w:b w:val="0"/>
          <w:sz w:val="22"/>
          <w:szCs w:val="22"/>
          <w:u w:val="none"/>
          <w:lang w:eastAsia="en-US"/>
        </w:rPr>
        <w:t>eFt</w:t>
      </w:r>
      <w:proofErr w:type="spellEnd"/>
      <w:r w:rsidRPr="002607D2">
        <w:rPr>
          <w:rFonts w:ascii="Arial" w:eastAsia="Calibri" w:hAnsi="Arial" w:cs="Arial"/>
          <w:b w:val="0"/>
          <w:sz w:val="22"/>
          <w:szCs w:val="22"/>
          <w:u w:val="none"/>
          <w:lang w:eastAsia="en-US"/>
        </w:rPr>
        <w:t xml:space="preserve">, amely a tervezett költség </w:t>
      </w:r>
      <w:r w:rsidR="00466904">
        <w:rPr>
          <w:rFonts w:ascii="Arial" w:eastAsia="Calibri" w:hAnsi="Arial" w:cs="Arial"/>
          <w:b w:val="0"/>
          <w:sz w:val="22"/>
          <w:szCs w:val="22"/>
          <w:u w:val="none"/>
          <w:lang w:eastAsia="en-US"/>
        </w:rPr>
        <w:t>50,4</w:t>
      </w:r>
      <w:r w:rsidRPr="002607D2">
        <w:rPr>
          <w:rFonts w:ascii="Arial" w:eastAsia="Calibri" w:hAnsi="Arial" w:cs="Arial"/>
          <w:b w:val="0"/>
          <w:sz w:val="22"/>
          <w:szCs w:val="22"/>
          <w:u w:val="none"/>
          <w:lang w:eastAsia="en-US"/>
        </w:rPr>
        <w:t xml:space="preserve"> %-a. </w:t>
      </w:r>
    </w:p>
    <w:p w14:paraId="2D75FFD2" w14:textId="77777777" w:rsidR="002607D2" w:rsidRPr="002607D2" w:rsidRDefault="00466904" w:rsidP="00F75175">
      <w:pPr>
        <w:pStyle w:val="Szvegtrzs"/>
        <w:jc w:val="both"/>
        <w:rPr>
          <w:rFonts w:ascii="Arial" w:eastAsia="Calibri" w:hAnsi="Arial" w:cs="Arial"/>
          <w:b w:val="0"/>
          <w:sz w:val="22"/>
          <w:szCs w:val="22"/>
          <w:u w:val="none"/>
          <w:lang w:eastAsia="en-US"/>
        </w:rPr>
      </w:pPr>
      <w:r>
        <w:rPr>
          <w:rFonts w:ascii="Arial" w:eastAsia="Calibri" w:hAnsi="Arial" w:cs="Arial"/>
          <w:b w:val="0"/>
          <w:sz w:val="22"/>
          <w:szCs w:val="22"/>
          <w:u w:val="none"/>
          <w:lang w:eastAsia="en-US"/>
        </w:rPr>
        <w:t xml:space="preserve">A társaság likviditási helyzete jelenleg stabil, de az elmúlt évek során figyelembe vett befejezetlen termelés értéke eléri az 53 millió Ft-ot, ami a projektcsúszások miatti menedzsment szolgáltatások ki nem számlázott tételeiből adódik. Az esetlegesen felmerülő likviditási problémák kezelésére a társaság új projektekbe történő bevonása jelenthet megoldást. </w:t>
      </w:r>
    </w:p>
    <w:p w14:paraId="22E3D656" w14:textId="77777777" w:rsidR="002607D2" w:rsidRPr="00466904" w:rsidRDefault="002607D2" w:rsidP="00F75175">
      <w:pPr>
        <w:jc w:val="both"/>
        <w:rPr>
          <w:rFonts w:ascii="Arial" w:hAnsi="Arial" w:cs="Arial"/>
          <w:b/>
          <w:i/>
          <w:sz w:val="22"/>
          <w:szCs w:val="22"/>
        </w:rPr>
      </w:pPr>
    </w:p>
    <w:p w14:paraId="19A259D1" w14:textId="77777777" w:rsidR="002607D2" w:rsidRPr="002607D2" w:rsidRDefault="00466904" w:rsidP="00F75175">
      <w:pPr>
        <w:pStyle w:val="Szvegtrzs"/>
        <w:jc w:val="both"/>
        <w:rPr>
          <w:rFonts w:ascii="Arial" w:hAnsi="Arial" w:cs="Arial"/>
          <w:b w:val="0"/>
          <w:sz w:val="22"/>
          <w:szCs w:val="22"/>
          <w:u w:val="none"/>
        </w:rPr>
      </w:pPr>
      <w:r w:rsidRPr="00466904">
        <w:rPr>
          <w:rFonts w:ascii="Arial" w:hAnsi="Arial" w:cs="Arial"/>
          <w:sz w:val="22"/>
          <w:szCs w:val="22"/>
          <w:u w:val="none"/>
        </w:rPr>
        <w:t>Összességében a társaság 2020</w:t>
      </w:r>
      <w:r w:rsidR="002607D2" w:rsidRPr="00466904">
        <w:rPr>
          <w:rFonts w:ascii="Arial" w:hAnsi="Arial" w:cs="Arial"/>
          <w:sz w:val="22"/>
          <w:szCs w:val="22"/>
          <w:u w:val="none"/>
        </w:rPr>
        <w:t xml:space="preserve">. I. félévi beszámolója </w:t>
      </w:r>
      <w:r w:rsidRPr="00466904">
        <w:rPr>
          <w:rFonts w:ascii="Arial" w:hAnsi="Arial" w:cs="Arial"/>
          <w:sz w:val="22"/>
          <w:szCs w:val="22"/>
          <w:u w:val="none"/>
        </w:rPr>
        <w:t>176.409</w:t>
      </w:r>
      <w:r w:rsidR="002607D2" w:rsidRPr="00466904">
        <w:rPr>
          <w:rFonts w:ascii="Arial" w:hAnsi="Arial" w:cs="Arial"/>
          <w:sz w:val="22"/>
          <w:szCs w:val="22"/>
          <w:u w:val="none"/>
        </w:rPr>
        <w:t xml:space="preserve"> </w:t>
      </w:r>
      <w:proofErr w:type="spellStart"/>
      <w:r w:rsidR="002607D2" w:rsidRPr="00466904">
        <w:rPr>
          <w:rFonts w:ascii="Arial" w:hAnsi="Arial" w:cs="Arial"/>
          <w:sz w:val="22"/>
          <w:szCs w:val="22"/>
          <w:u w:val="none"/>
        </w:rPr>
        <w:t>eFt</w:t>
      </w:r>
      <w:proofErr w:type="spellEnd"/>
      <w:r w:rsidR="002607D2" w:rsidRPr="00466904">
        <w:rPr>
          <w:rFonts w:ascii="Arial" w:hAnsi="Arial" w:cs="Arial"/>
          <w:sz w:val="22"/>
          <w:szCs w:val="22"/>
          <w:u w:val="none"/>
        </w:rPr>
        <w:t xml:space="preserve"> mértékű mérlegfőösszeget és </w:t>
      </w:r>
      <w:r w:rsidRPr="00466904">
        <w:rPr>
          <w:rFonts w:ascii="Arial" w:hAnsi="Arial" w:cs="Arial"/>
          <w:sz w:val="22"/>
          <w:szCs w:val="22"/>
          <w:u w:val="none"/>
        </w:rPr>
        <w:t xml:space="preserve">- </w:t>
      </w:r>
      <w:r w:rsidR="002607D2" w:rsidRPr="00466904">
        <w:rPr>
          <w:rFonts w:ascii="Arial" w:eastAsia="Calibri" w:hAnsi="Arial" w:cs="Arial"/>
          <w:sz w:val="22"/>
          <w:szCs w:val="22"/>
          <w:u w:val="none"/>
          <w:lang w:eastAsia="en-US"/>
        </w:rPr>
        <w:t>7.</w:t>
      </w:r>
      <w:r w:rsidRPr="00466904">
        <w:rPr>
          <w:rFonts w:ascii="Arial" w:eastAsia="Calibri" w:hAnsi="Arial" w:cs="Arial"/>
          <w:sz w:val="22"/>
          <w:szCs w:val="22"/>
          <w:u w:val="none"/>
          <w:lang w:eastAsia="en-US"/>
        </w:rPr>
        <w:t>361</w:t>
      </w:r>
      <w:r w:rsidR="002607D2" w:rsidRPr="00466904">
        <w:rPr>
          <w:rFonts w:ascii="Arial" w:hAnsi="Arial" w:cs="Arial"/>
          <w:sz w:val="22"/>
          <w:szCs w:val="22"/>
          <w:u w:val="none"/>
        </w:rPr>
        <w:t xml:space="preserve"> </w:t>
      </w:r>
      <w:proofErr w:type="spellStart"/>
      <w:r w:rsidR="002607D2" w:rsidRPr="00466904">
        <w:rPr>
          <w:rFonts w:ascii="Arial" w:hAnsi="Arial" w:cs="Arial"/>
          <w:sz w:val="22"/>
          <w:szCs w:val="22"/>
          <w:u w:val="none"/>
        </w:rPr>
        <w:t>eFt</w:t>
      </w:r>
      <w:proofErr w:type="spellEnd"/>
      <w:r w:rsidR="002607D2" w:rsidRPr="00466904">
        <w:rPr>
          <w:rFonts w:ascii="Arial" w:hAnsi="Arial" w:cs="Arial"/>
          <w:sz w:val="22"/>
          <w:szCs w:val="22"/>
          <w:u w:val="none"/>
        </w:rPr>
        <w:t xml:space="preserve"> adózott eredményt</w:t>
      </w:r>
      <w:r>
        <w:rPr>
          <w:rFonts w:ascii="Arial" w:hAnsi="Arial" w:cs="Arial"/>
          <w:sz w:val="22"/>
          <w:szCs w:val="22"/>
          <w:u w:val="none"/>
        </w:rPr>
        <w:t>, veszteséget</w:t>
      </w:r>
      <w:r w:rsidR="002607D2" w:rsidRPr="00466904">
        <w:rPr>
          <w:rFonts w:ascii="Arial" w:hAnsi="Arial" w:cs="Arial"/>
          <w:sz w:val="22"/>
          <w:szCs w:val="22"/>
          <w:u w:val="none"/>
        </w:rPr>
        <w:t xml:space="preserve"> mutat. </w:t>
      </w:r>
      <w:bookmarkStart w:id="0" w:name="_Hlk25068269"/>
      <w:r w:rsidR="002607D2" w:rsidRPr="002607D2">
        <w:rPr>
          <w:rFonts w:ascii="Arial" w:hAnsi="Arial" w:cs="Arial"/>
          <w:b w:val="0"/>
          <w:sz w:val="22"/>
          <w:szCs w:val="22"/>
          <w:u w:val="none"/>
        </w:rPr>
        <w:t>Tekintettel arra, hogy a Kft. 7</w:t>
      </w:r>
      <w:r>
        <w:rPr>
          <w:rFonts w:ascii="Arial" w:hAnsi="Arial" w:cs="Arial"/>
          <w:b w:val="0"/>
          <w:sz w:val="22"/>
          <w:szCs w:val="22"/>
          <w:u w:val="none"/>
        </w:rPr>
        <w:t>.35</w:t>
      </w:r>
      <w:r w:rsidR="002607D2" w:rsidRPr="002607D2">
        <w:rPr>
          <w:rFonts w:ascii="Arial" w:hAnsi="Arial" w:cs="Arial"/>
          <w:b w:val="0"/>
          <w:sz w:val="22"/>
          <w:szCs w:val="22"/>
          <w:u w:val="none"/>
        </w:rPr>
        <w:t xml:space="preserve">5 </w:t>
      </w:r>
      <w:proofErr w:type="spellStart"/>
      <w:r w:rsidR="002607D2" w:rsidRPr="002607D2">
        <w:rPr>
          <w:rFonts w:ascii="Arial" w:hAnsi="Arial" w:cs="Arial"/>
          <w:b w:val="0"/>
          <w:sz w:val="22"/>
          <w:szCs w:val="22"/>
          <w:u w:val="none"/>
        </w:rPr>
        <w:t>eFt</w:t>
      </w:r>
      <w:proofErr w:type="spellEnd"/>
      <w:r w:rsidR="002607D2" w:rsidRPr="002607D2">
        <w:rPr>
          <w:rFonts w:ascii="Arial" w:hAnsi="Arial" w:cs="Arial"/>
          <w:b w:val="0"/>
          <w:sz w:val="22"/>
          <w:szCs w:val="22"/>
          <w:u w:val="none"/>
        </w:rPr>
        <w:t xml:space="preserve"> mértékű saját tőkéje a veszteség folytán nem csökkent a 3.000 </w:t>
      </w:r>
      <w:proofErr w:type="spellStart"/>
      <w:r w:rsidR="002607D2" w:rsidRPr="002607D2">
        <w:rPr>
          <w:rFonts w:ascii="Arial" w:hAnsi="Arial" w:cs="Arial"/>
          <w:b w:val="0"/>
          <w:sz w:val="22"/>
          <w:szCs w:val="22"/>
          <w:u w:val="none"/>
        </w:rPr>
        <w:t>eFt</w:t>
      </w:r>
      <w:proofErr w:type="spellEnd"/>
      <w:r w:rsidR="002607D2" w:rsidRPr="002607D2">
        <w:rPr>
          <w:rFonts w:ascii="Arial" w:hAnsi="Arial" w:cs="Arial"/>
          <w:b w:val="0"/>
          <w:sz w:val="22"/>
          <w:szCs w:val="22"/>
          <w:u w:val="none"/>
        </w:rPr>
        <w:t xml:space="preserve"> összegű törzstőke felére, ezért a veszteség rendezése tulajdonosi beavatkozást nem igényel. </w:t>
      </w:r>
    </w:p>
    <w:bookmarkEnd w:id="0"/>
    <w:p w14:paraId="045C5FBA" w14:textId="77777777" w:rsidR="002607D2" w:rsidRPr="002607D2" w:rsidRDefault="002607D2" w:rsidP="00F75175">
      <w:pPr>
        <w:pStyle w:val="Szvegtrzs"/>
        <w:jc w:val="both"/>
        <w:rPr>
          <w:rFonts w:ascii="Arial" w:hAnsi="Arial" w:cs="Arial"/>
          <w:b w:val="0"/>
          <w:sz w:val="22"/>
          <w:szCs w:val="22"/>
          <w:u w:val="none"/>
        </w:rPr>
      </w:pPr>
      <w:r w:rsidRPr="002607D2">
        <w:rPr>
          <w:rFonts w:ascii="Arial" w:hAnsi="Arial" w:cs="Arial"/>
          <w:b w:val="0"/>
          <w:sz w:val="22"/>
          <w:szCs w:val="22"/>
          <w:u w:val="none"/>
        </w:rPr>
        <w:t>A felügyelőbizottság a társaság 20</w:t>
      </w:r>
      <w:r w:rsidR="00466904">
        <w:rPr>
          <w:rFonts w:ascii="Arial" w:hAnsi="Arial" w:cs="Arial"/>
          <w:b w:val="0"/>
          <w:sz w:val="22"/>
          <w:szCs w:val="22"/>
          <w:u w:val="none"/>
        </w:rPr>
        <w:t>20</w:t>
      </w:r>
      <w:r w:rsidRPr="002607D2">
        <w:rPr>
          <w:rFonts w:ascii="Arial" w:hAnsi="Arial" w:cs="Arial"/>
          <w:b w:val="0"/>
          <w:sz w:val="22"/>
          <w:szCs w:val="22"/>
          <w:u w:val="none"/>
        </w:rPr>
        <w:t>. I. félévi beszámolóját elfogadta.</w:t>
      </w:r>
    </w:p>
    <w:p w14:paraId="66D109E8" w14:textId="77777777" w:rsidR="00466904" w:rsidRDefault="00466904" w:rsidP="00F75175">
      <w:pPr>
        <w:pStyle w:val="Szvegtrzsbehzssal3"/>
        <w:spacing w:after="0"/>
        <w:ind w:left="0"/>
        <w:rPr>
          <w:rFonts w:ascii="Arial" w:hAnsi="Arial" w:cs="Arial"/>
          <w:bCs/>
          <w:i/>
          <w:sz w:val="22"/>
          <w:szCs w:val="22"/>
        </w:rPr>
      </w:pPr>
    </w:p>
    <w:p w14:paraId="7C75F0FB" w14:textId="77777777" w:rsidR="00510288" w:rsidRDefault="00510288" w:rsidP="00F75175">
      <w:pPr>
        <w:pStyle w:val="Szvegtrzsbehzssal3"/>
        <w:spacing w:after="0"/>
        <w:ind w:left="0"/>
        <w:rPr>
          <w:rFonts w:ascii="Arial" w:hAnsi="Arial" w:cs="Arial"/>
          <w:bCs/>
          <w:i/>
          <w:sz w:val="22"/>
          <w:szCs w:val="22"/>
        </w:rPr>
      </w:pPr>
    </w:p>
    <w:p w14:paraId="53AAB602" w14:textId="77777777" w:rsidR="00510288" w:rsidRPr="002607D2" w:rsidRDefault="00510288" w:rsidP="00F75175">
      <w:pPr>
        <w:pStyle w:val="Szvegtrzsbehzssal3"/>
        <w:spacing w:after="0"/>
        <w:ind w:left="0"/>
        <w:rPr>
          <w:rFonts w:ascii="Arial" w:hAnsi="Arial" w:cs="Arial"/>
          <w:bCs/>
          <w:i/>
          <w:sz w:val="22"/>
          <w:szCs w:val="22"/>
        </w:rPr>
      </w:pPr>
    </w:p>
    <w:p w14:paraId="5715490F" w14:textId="77777777" w:rsidR="002607D2" w:rsidRDefault="002607D2" w:rsidP="00F75175">
      <w:pPr>
        <w:pStyle w:val="Szvegtrzsbehzssal3"/>
        <w:spacing w:after="0"/>
        <w:ind w:left="0"/>
        <w:rPr>
          <w:rFonts w:ascii="Arial" w:hAnsi="Arial" w:cs="Arial"/>
          <w:bCs/>
          <w:i/>
          <w:sz w:val="22"/>
          <w:szCs w:val="22"/>
          <w:u w:val="single"/>
        </w:rPr>
      </w:pPr>
    </w:p>
    <w:p w14:paraId="66A0B896" w14:textId="77777777" w:rsidR="00FA77AA" w:rsidRDefault="00FA77AA" w:rsidP="00F75175">
      <w:pPr>
        <w:pStyle w:val="Szvegtrzsbehzssal3"/>
        <w:spacing w:after="0"/>
        <w:ind w:left="0"/>
        <w:rPr>
          <w:rFonts w:ascii="Arial" w:hAnsi="Arial" w:cs="Arial"/>
          <w:bCs/>
          <w:i/>
          <w:sz w:val="22"/>
          <w:szCs w:val="22"/>
          <w:u w:val="single"/>
        </w:rPr>
      </w:pPr>
      <w:r>
        <w:rPr>
          <w:rFonts w:ascii="Arial" w:hAnsi="Arial" w:cs="Arial"/>
          <w:bCs/>
          <w:i/>
          <w:sz w:val="22"/>
          <w:szCs w:val="22"/>
          <w:u w:val="single"/>
        </w:rPr>
        <w:t>j</w:t>
      </w:r>
      <w:r w:rsidRPr="0061776E">
        <w:rPr>
          <w:rFonts w:ascii="Arial" w:hAnsi="Arial" w:cs="Arial"/>
          <w:bCs/>
          <w:i/>
          <w:sz w:val="22"/>
          <w:szCs w:val="22"/>
          <w:u w:val="single"/>
        </w:rPr>
        <w:t>./</w:t>
      </w:r>
      <w:r w:rsidRPr="0061776E">
        <w:rPr>
          <w:rFonts w:ascii="Arial" w:hAnsi="Arial" w:cs="Arial"/>
          <w:bCs/>
          <w:i/>
          <w:sz w:val="22"/>
          <w:szCs w:val="22"/>
          <w:u w:val="single"/>
        </w:rPr>
        <w:tab/>
        <w:t>Savaria Turizmus Nonprofit Kft. (1</w:t>
      </w:r>
      <w:r w:rsidR="00010781">
        <w:rPr>
          <w:rFonts w:ascii="Arial" w:hAnsi="Arial" w:cs="Arial"/>
          <w:bCs/>
          <w:i/>
          <w:sz w:val="22"/>
          <w:szCs w:val="22"/>
          <w:u w:val="single"/>
        </w:rPr>
        <w:t>0</w:t>
      </w:r>
      <w:r w:rsidRPr="0061776E">
        <w:rPr>
          <w:rFonts w:ascii="Arial" w:hAnsi="Arial" w:cs="Arial"/>
          <w:bCs/>
          <w:i/>
          <w:sz w:val="22"/>
          <w:szCs w:val="22"/>
          <w:u w:val="single"/>
        </w:rPr>
        <w:t>. sz. melléklet)</w:t>
      </w:r>
    </w:p>
    <w:p w14:paraId="3ED64129" w14:textId="77777777" w:rsidR="00010781" w:rsidRDefault="00010781" w:rsidP="00F75175">
      <w:pPr>
        <w:pStyle w:val="Szvegtrzsbehzssal3"/>
        <w:spacing w:after="0"/>
        <w:ind w:left="0"/>
        <w:rPr>
          <w:rFonts w:ascii="Arial" w:hAnsi="Arial" w:cs="Arial"/>
          <w:bCs/>
          <w:i/>
          <w:sz w:val="22"/>
          <w:szCs w:val="22"/>
          <w:u w:val="single"/>
        </w:rPr>
      </w:pPr>
    </w:p>
    <w:p w14:paraId="3C8EA699" w14:textId="77777777" w:rsidR="00010781" w:rsidRPr="003038A0" w:rsidRDefault="009E68C2" w:rsidP="00F75175">
      <w:pPr>
        <w:jc w:val="both"/>
        <w:rPr>
          <w:rFonts w:ascii="Arial" w:hAnsi="Arial" w:cs="Arial"/>
          <w:sz w:val="22"/>
          <w:szCs w:val="22"/>
        </w:rPr>
      </w:pPr>
      <w:r>
        <w:rPr>
          <w:rFonts w:ascii="Arial" w:hAnsi="Arial" w:cs="Arial"/>
          <w:sz w:val="22"/>
          <w:szCs w:val="22"/>
        </w:rPr>
        <w:t>A Kft. 2020</w:t>
      </w:r>
      <w:r w:rsidR="00010781" w:rsidRPr="003038A0">
        <w:rPr>
          <w:rFonts w:ascii="Arial" w:hAnsi="Arial" w:cs="Arial"/>
          <w:sz w:val="22"/>
          <w:szCs w:val="22"/>
        </w:rPr>
        <w:t xml:space="preserve">. I. félévi </w:t>
      </w:r>
      <w:r w:rsidR="00321E9D">
        <w:rPr>
          <w:rFonts w:ascii="Arial" w:hAnsi="Arial" w:cs="Arial"/>
          <w:sz w:val="22"/>
          <w:szCs w:val="22"/>
        </w:rPr>
        <w:t xml:space="preserve">mérlegét – 1.094 </w:t>
      </w:r>
      <w:proofErr w:type="spellStart"/>
      <w:r w:rsidR="00321E9D">
        <w:rPr>
          <w:rFonts w:ascii="Arial" w:hAnsi="Arial" w:cs="Arial"/>
          <w:sz w:val="22"/>
          <w:szCs w:val="22"/>
        </w:rPr>
        <w:t>eFt</w:t>
      </w:r>
      <w:proofErr w:type="spellEnd"/>
      <w:r w:rsidR="00321E9D">
        <w:rPr>
          <w:rFonts w:ascii="Arial" w:hAnsi="Arial" w:cs="Arial"/>
          <w:sz w:val="22"/>
          <w:szCs w:val="22"/>
        </w:rPr>
        <w:t xml:space="preserve"> veszteséggel zárta. A koronavírus járvány miatt szinte a nullára csökkent a társaság értékesítésből fakadó árbevétele, és az egyéb tervezett bevételek, amelyek a Savaria Karneválhoz és egyéb turisztikai attrakciókhoz kapcsolódtak volna, azonban az események elmaradása miatt kiestek. A rezsiköltségek és a személyi jellegű ráfordítások időarányosak voltak. A szigorú első féléves gazdálkodásnak köszönhetően a kiadásokat sikerült jelenősen visszaszorítani. A feladatok átütemezésének, a hatékony probléma megoldásnak köszönhetően a tervezett szakmai feladatok többsége megvalósult, a költségvetést sikerült egyensúlyban tartani. </w:t>
      </w:r>
    </w:p>
    <w:p w14:paraId="479A1A37" w14:textId="77777777" w:rsidR="00010781" w:rsidRPr="003038A0" w:rsidRDefault="00010781" w:rsidP="00F75175">
      <w:pPr>
        <w:autoSpaceDE w:val="0"/>
        <w:autoSpaceDN w:val="0"/>
        <w:adjustRightInd w:val="0"/>
        <w:jc w:val="both"/>
        <w:rPr>
          <w:rFonts w:ascii="Arial" w:hAnsi="Arial" w:cs="Arial"/>
          <w:bCs/>
          <w:sz w:val="22"/>
          <w:szCs w:val="22"/>
        </w:rPr>
      </w:pPr>
      <w:r w:rsidRPr="003038A0">
        <w:rPr>
          <w:rFonts w:ascii="Arial" w:hAnsi="Arial" w:cs="Arial"/>
          <w:b/>
          <w:sz w:val="22"/>
          <w:szCs w:val="22"/>
        </w:rPr>
        <w:t>Összességében a társaság mérlegfőösszege a 20</w:t>
      </w:r>
      <w:r w:rsidR="00321E9D">
        <w:rPr>
          <w:rFonts w:ascii="Arial" w:hAnsi="Arial" w:cs="Arial"/>
          <w:b/>
          <w:sz w:val="22"/>
          <w:szCs w:val="22"/>
        </w:rPr>
        <w:t>20</w:t>
      </w:r>
      <w:r w:rsidRPr="003038A0">
        <w:rPr>
          <w:rFonts w:ascii="Arial" w:hAnsi="Arial" w:cs="Arial"/>
          <w:b/>
          <w:sz w:val="22"/>
          <w:szCs w:val="22"/>
        </w:rPr>
        <w:t xml:space="preserve">. I. félévre vonatkozóan </w:t>
      </w:r>
      <w:r w:rsidR="00321E9D">
        <w:rPr>
          <w:rFonts w:ascii="Arial" w:hAnsi="Arial" w:cs="Arial"/>
          <w:b/>
          <w:sz w:val="22"/>
          <w:szCs w:val="22"/>
        </w:rPr>
        <w:t>125.879</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adózott eredménye – </w:t>
      </w:r>
      <w:r w:rsidR="00321E9D" w:rsidRPr="00321E9D">
        <w:rPr>
          <w:rFonts w:ascii="Arial" w:hAnsi="Arial" w:cs="Arial"/>
          <w:b/>
          <w:sz w:val="22"/>
          <w:szCs w:val="22"/>
        </w:rPr>
        <w:t>1.094</w:t>
      </w:r>
      <w:r w:rsidR="00321E9D">
        <w:rPr>
          <w:rFonts w:ascii="Arial" w:hAnsi="Arial" w:cs="Arial"/>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veszteség. </w:t>
      </w:r>
    </w:p>
    <w:p w14:paraId="7DEC99A0" w14:textId="77777777" w:rsidR="00010781" w:rsidRPr="003038A0" w:rsidRDefault="00010781" w:rsidP="00F75175">
      <w:pPr>
        <w:autoSpaceDE w:val="0"/>
        <w:autoSpaceDN w:val="0"/>
        <w:adjustRightInd w:val="0"/>
        <w:jc w:val="both"/>
        <w:rPr>
          <w:rFonts w:ascii="Arial" w:hAnsi="Arial" w:cs="Arial"/>
          <w:bCs/>
          <w:sz w:val="22"/>
          <w:szCs w:val="22"/>
        </w:rPr>
      </w:pPr>
    </w:p>
    <w:p w14:paraId="78CE93AC" w14:textId="77777777" w:rsidR="00010781" w:rsidRPr="003038A0" w:rsidRDefault="00010781" w:rsidP="00F75175">
      <w:pPr>
        <w:autoSpaceDE w:val="0"/>
        <w:autoSpaceDN w:val="0"/>
        <w:adjustRightInd w:val="0"/>
        <w:jc w:val="both"/>
        <w:rPr>
          <w:rFonts w:ascii="Arial" w:hAnsi="Arial" w:cs="Arial"/>
          <w:bCs/>
          <w:sz w:val="22"/>
          <w:szCs w:val="22"/>
        </w:rPr>
      </w:pPr>
      <w:r w:rsidRPr="003038A0">
        <w:rPr>
          <w:rFonts w:ascii="Arial" w:hAnsi="Arial" w:cs="Arial"/>
          <w:sz w:val="22"/>
          <w:szCs w:val="22"/>
        </w:rPr>
        <w:t>Tekintettel arra, hogy a Kft. 4</w:t>
      </w:r>
      <w:r w:rsidR="00321E9D">
        <w:rPr>
          <w:rFonts w:ascii="Arial" w:hAnsi="Arial" w:cs="Arial"/>
          <w:sz w:val="22"/>
          <w:szCs w:val="22"/>
        </w:rPr>
        <w:t>0</w:t>
      </w:r>
      <w:r w:rsidRPr="003038A0">
        <w:rPr>
          <w:rFonts w:ascii="Arial" w:hAnsi="Arial" w:cs="Arial"/>
          <w:sz w:val="22"/>
          <w:szCs w:val="22"/>
        </w:rPr>
        <w:t>.</w:t>
      </w:r>
      <w:r w:rsidR="00321E9D">
        <w:rPr>
          <w:rFonts w:ascii="Arial" w:hAnsi="Arial" w:cs="Arial"/>
          <w:sz w:val="22"/>
          <w:szCs w:val="22"/>
        </w:rPr>
        <w:t>139</w:t>
      </w:r>
      <w:r w:rsidRPr="003038A0">
        <w:rPr>
          <w:rFonts w:ascii="Arial" w:hAnsi="Arial" w:cs="Arial"/>
          <w:sz w:val="22"/>
          <w:szCs w:val="22"/>
        </w:rPr>
        <w:t xml:space="preserve"> </w:t>
      </w:r>
      <w:proofErr w:type="spellStart"/>
      <w:r w:rsidRPr="003038A0">
        <w:rPr>
          <w:rFonts w:ascii="Arial" w:hAnsi="Arial" w:cs="Arial"/>
          <w:sz w:val="22"/>
          <w:szCs w:val="22"/>
        </w:rPr>
        <w:t>eFt</w:t>
      </w:r>
      <w:proofErr w:type="spellEnd"/>
      <w:r w:rsidRPr="003038A0">
        <w:rPr>
          <w:rFonts w:ascii="Arial" w:hAnsi="Arial" w:cs="Arial"/>
          <w:sz w:val="22"/>
          <w:szCs w:val="22"/>
        </w:rPr>
        <w:t xml:space="preserve"> mértékű saját tőkéje a veszteség folytán nem csökkent a 3.000 </w:t>
      </w:r>
      <w:proofErr w:type="spellStart"/>
      <w:r w:rsidRPr="003038A0">
        <w:rPr>
          <w:rFonts w:ascii="Arial" w:hAnsi="Arial" w:cs="Arial"/>
          <w:sz w:val="22"/>
          <w:szCs w:val="22"/>
        </w:rPr>
        <w:t>eFt</w:t>
      </w:r>
      <w:proofErr w:type="spellEnd"/>
      <w:r w:rsidRPr="003038A0">
        <w:rPr>
          <w:rFonts w:ascii="Arial" w:hAnsi="Arial" w:cs="Arial"/>
          <w:sz w:val="22"/>
          <w:szCs w:val="22"/>
        </w:rPr>
        <w:t xml:space="preserve"> összegű törzstőke felére, ezért a veszteség rendezése tulajdonosi beavatkozást nem igényel.</w:t>
      </w:r>
    </w:p>
    <w:p w14:paraId="280413C3" w14:textId="77777777" w:rsidR="00010781" w:rsidRPr="003038A0" w:rsidRDefault="00010781" w:rsidP="00F75175">
      <w:pPr>
        <w:autoSpaceDE w:val="0"/>
        <w:autoSpaceDN w:val="0"/>
        <w:adjustRightInd w:val="0"/>
        <w:jc w:val="both"/>
        <w:rPr>
          <w:rFonts w:ascii="Arial" w:hAnsi="Arial" w:cs="Arial"/>
          <w:bCs/>
          <w:sz w:val="22"/>
          <w:szCs w:val="22"/>
        </w:rPr>
      </w:pPr>
    </w:p>
    <w:p w14:paraId="3F76F76E" w14:textId="77777777" w:rsidR="00010781" w:rsidRPr="003038A0" w:rsidRDefault="00010781" w:rsidP="00F75175">
      <w:pPr>
        <w:autoSpaceDE w:val="0"/>
        <w:autoSpaceDN w:val="0"/>
        <w:adjustRightInd w:val="0"/>
        <w:jc w:val="both"/>
        <w:rPr>
          <w:rFonts w:ascii="Arial" w:hAnsi="Arial" w:cs="Arial"/>
          <w:bCs/>
          <w:sz w:val="22"/>
          <w:szCs w:val="22"/>
        </w:rPr>
      </w:pPr>
      <w:r w:rsidRPr="00D26853">
        <w:rPr>
          <w:rFonts w:ascii="Arial" w:hAnsi="Arial" w:cs="Arial"/>
          <w:bCs/>
          <w:sz w:val="22"/>
          <w:szCs w:val="22"/>
        </w:rPr>
        <w:t>A felügyelőbizottság a társaság 20</w:t>
      </w:r>
      <w:r w:rsidR="00321E9D" w:rsidRPr="00D26853">
        <w:rPr>
          <w:rFonts w:ascii="Arial" w:hAnsi="Arial" w:cs="Arial"/>
          <w:bCs/>
          <w:sz w:val="22"/>
          <w:szCs w:val="22"/>
        </w:rPr>
        <w:t>20</w:t>
      </w:r>
      <w:r w:rsidRPr="00D26853">
        <w:rPr>
          <w:rFonts w:ascii="Arial" w:hAnsi="Arial" w:cs="Arial"/>
          <w:bCs/>
          <w:sz w:val="22"/>
          <w:szCs w:val="22"/>
        </w:rPr>
        <w:t>. I. félévi beszámolóját elfogadta.</w:t>
      </w:r>
    </w:p>
    <w:p w14:paraId="51FF1DC3" w14:textId="77777777" w:rsidR="00010781" w:rsidRDefault="00010781" w:rsidP="00F75175">
      <w:pPr>
        <w:pStyle w:val="Szvegtrzsbehzssal3"/>
        <w:spacing w:after="0"/>
        <w:ind w:left="0"/>
        <w:rPr>
          <w:rFonts w:ascii="Arial" w:hAnsi="Arial" w:cs="Arial"/>
          <w:bCs/>
          <w:i/>
          <w:sz w:val="22"/>
          <w:szCs w:val="22"/>
          <w:u w:val="single"/>
        </w:rPr>
      </w:pPr>
    </w:p>
    <w:p w14:paraId="4325A3C5" w14:textId="77777777" w:rsidR="00010781" w:rsidRDefault="00010781" w:rsidP="00F75175">
      <w:pPr>
        <w:pStyle w:val="Szvegtrzsbehzssal3"/>
        <w:spacing w:after="0"/>
        <w:ind w:left="0"/>
        <w:rPr>
          <w:rFonts w:ascii="Arial" w:hAnsi="Arial" w:cs="Arial"/>
          <w:bCs/>
          <w:i/>
          <w:sz w:val="22"/>
          <w:szCs w:val="22"/>
          <w:u w:val="single"/>
        </w:rPr>
      </w:pPr>
    </w:p>
    <w:p w14:paraId="1608A5EB" w14:textId="77777777" w:rsidR="003C7903" w:rsidRPr="001D6075"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k</w:t>
      </w:r>
      <w:r w:rsidRPr="0061776E">
        <w:rPr>
          <w:rFonts w:ascii="Arial" w:hAnsi="Arial" w:cs="Arial"/>
          <w:bCs/>
          <w:i/>
          <w:sz w:val="22"/>
          <w:szCs w:val="22"/>
          <w:u w:val="single"/>
        </w:rPr>
        <w:t>.</w:t>
      </w:r>
      <w:proofErr w:type="gramEnd"/>
      <w:r w:rsidRPr="0061776E">
        <w:rPr>
          <w:rFonts w:ascii="Arial" w:hAnsi="Arial" w:cs="Arial"/>
          <w:bCs/>
          <w:i/>
          <w:sz w:val="22"/>
          <w:szCs w:val="22"/>
          <w:u w:val="single"/>
        </w:rPr>
        <w:t>/</w:t>
      </w:r>
      <w:r w:rsidRPr="0061776E">
        <w:rPr>
          <w:rFonts w:ascii="Arial" w:hAnsi="Arial" w:cs="Arial"/>
          <w:bCs/>
          <w:i/>
          <w:sz w:val="22"/>
          <w:szCs w:val="22"/>
          <w:u w:val="single"/>
        </w:rPr>
        <w:tab/>
        <w:t>Szombathelyi Távhőszolgáltató Kft. (1</w:t>
      </w:r>
      <w:r w:rsidR="003C7903">
        <w:rPr>
          <w:rFonts w:ascii="Arial" w:hAnsi="Arial" w:cs="Arial"/>
          <w:bCs/>
          <w:i/>
          <w:sz w:val="22"/>
          <w:szCs w:val="22"/>
          <w:u w:val="single"/>
        </w:rPr>
        <w:t>1</w:t>
      </w:r>
      <w:r w:rsidRPr="0061776E">
        <w:rPr>
          <w:rFonts w:ascii="Arial" w:hAnsi="Arial" w:cs="Arial"/>
          <w:bCs/>
          <w:i/>
          <w:sz w:val="22"/>
          <w:szCs w:val="22"/>
          <w:u w:val="single"/>
        </w:rPr>
        <w:t>. sz. melléklet)</w:t>
      </w:r>
      <w:r w:rsidR="003C7903">
        <w:rPr>
          <w:rFonts w:ascii="Arial" w:hAnsi="Arial" w:cs="Arial"/>
          <w:bCs/>
          <w:i/>
          <w:sz w:val="22"/>
          <w:szCs w:val="22"/>
          <w:u w:val="single"/>
        </w:rPr>
        <w:br/>
      </w:r>
    </w:p>
    <w:p w14:paraId="64D1EAAE" w14:textId="77777777" w:rsidR="001D6075" w:rsidRPr="001D6075" w:rsidRDefault="001D6075" w:rsidP="00F75175">
      <w:pPr>
        <w:pStyle w:val="Default"/>
        <w:jc w:val="both"/>
        <w:rPr>
          <w:sz w:val="22"/>
          <w:szCs w:val="22"/>
        </w:rPr>
      </w:pPr>
      <w:r w:rsidRPr="001D6075">
        <w:rPr>
          <w:sz w:val="22"/>
          <w:szCs w:val="22"/>
        </w:rPr>
        <w:t xml:space="preserve">A társaság féléves adózás előtti eredménye 77.811 </w:t>
      </w:r>
      <w:proofErr w:type="spellStart"/>
      <w:r w:rsidRPr="001D6075">
        <w:rPr>
          <w:sz w:val="22"/>
          <w:szCs w:val="22"/>
        </w:rPr>
        <w:t>eFt</w:t>
      </w:r>
      <w:proofErr w:type="spellEnd"/>
      <w:r w:rsidRPr="001D6075">
        <w:rPr>
          <w:sz w:val="22"/>
          <w:szCs w:val="22"/>
        </w:rPr>
        <w:t xml:space="preserve">. Az értékesítés árbevétele 1.413.376 </w:t>
      </w:r>
      <w:proofErr w:type="spellStart"/>
      <w:r w:rsidRPr="001D6075">
        <w:rPr>
          <w:sz w:val="22"/>
          <w:szCs w:val="22"/>
        </w:rPr>
        <w:t>eFt</w:t>
      </w:r>
      <w:proofErr w:type="spellEnd"/>
      <w:r w:rsidRPr="001D6075">
        <w:rPr>
          <w:sz w:val="22"/>
          <w:szCs w:val="22"/>
        </w:rPr>
        <w:t xml:space="preserve"> volt, amely az előző időszakhoz (2019. I. félév: 1.472.719 </w:t>
      </w:r>
      <w:proofErr w:type="spellStart"/>
      <w:r w:rsidRPr="001D6075">
        <w:rPr>
          <w:sz w:val="22"/>
          <w:szCs w:val="22"/>
        </w:rPr>
        <w:t>eFt</w:t>
      </w:r>
      <w:proofErr w:type="spellEnd"/>
      <w:r w:rsidRPr="001D6075">
        <w:rPr>
          <w:sz w:val="22"/>
          <w:szCs w:val="22"/>
        </w:rPr>
        <w:t xml:space="preserve">) viszonyítva növekedést mutat. 2020. év első félévében villamos energia értékesítésére nem került sor. Az állami támogatás mértéke 476.309 </w:t>
      </w:r>
      <w:proofErr w:type="spellStart"/>
      <w:r w:rsidRPr="001D6075">
        <w:rPr>
          <w:sz w:val="22"/>
          <w:szCs w:val="22"/>
        </w:rPr>
        <w:t>eFt</w:t>
      </w:r>
      <w:proofErr w:type="spellEnd"/>
      <w:r w:rsidRPr="001D6075">
        <w:rPr>
          <w:sz w:val="22"/>
          <w:szCs w:val="22"/>
        </w:rPr>
        <w:t xml:space="preserve"> volt 2020. I. félévében. Az energiatámogatás az alaptevékenység teljes – támogatást is beleértve – bevételének közel 23,7</w:t>
      </w:r>
      <w:r w:rsidR="00D26853">
        <w:rPr>
          <w:sz w:val="22"/>
          <w:szCs w:val="22"/>
        </w:rPr>
        <w:t xml:space="preserve"> </w:t>
      </w:r>
      <w:r w:rsidRPr="001D6075">
        <w:rPr>
          <w:sz w:val="22"/>
          <w:szCs w:val="22"/>
        </w:rPr>
        <w:t xml:space="preserve">%-át teszi ki. </w:t>
      </w:r>
    </w:p>
    <w:p w14:paraId="64250BE5" w14:textId="77777777" w:rsidR="001D6075" w:rsidRPr="001D6075" w:rsidRDefault="001D6075" w:rsidP="00F75175">
      <w:pPr>
        <w:pStyle w:val="Default"/>
        <w:jc w:val="both"/>
        <w:rPr>
          <w:sz w:val="22"/>
          <w:szCs w:val="22"/>
        </w:rPr>
      </w:pPr>
      <w:r w:rsidRPr="001D6075">
        <w:rPr>
          <w:sz w:val="22"/>
          <w:szCs w:val="22"/>
        </w:rPr>
        <w:t xml:space="preserve">Az anyagjellegű ráfordítások értéke 1.474.617 </w:t>
      </w:r>
      <w:proofErr w:type="spellStart"/>
      <w:r w:rsidRPr="001D6075">
        <w:rPr>
          <w:sz w:val="22"/>
          <w:szCs w:val="22"/>
        </w:rPr>
        <w:t>eFt-ot</w:t>
      </w:r>
      <w:proofErr w:type="spellEnd"/>
      <w:r w:rsidRPr="001D6075">
        <w:rPr>
          <w:sz w:val="22"/>
          <w:szCs w:val="22"/>
        </w:rPr>
        <w:t xml:space="preserve"> tett ki. A személyi jellegű ráfordítások értéke 255.774 </w:t>
      </w:r>
      <w:proofErr w:type="spellStart"/>
      <w:r w:rsidRPr="001D6075">
        <w:rPr>
          <w:sz w:val="22"/>
          <w:szCs w:val="22"/>
        </w:rPr>
        <w:t>eFt</w:t>
      </w:r>
      <w:proofErr w:type="spellEnd"/>
      <w:r w:rsidRPr="001D6075">
        <w:rPr>
          <w:sz w:val="22"/>
          <w:szCs w:val="22"/>
        </w:rPr>
        <w:t xml:space="preserve">, 2020. I. félévében az értékcsökkenés 75.134 </w:t>
      </w:r>
      <w:proofErr w:type="spellStart"/>
      <w:r w:rsidRPr="001D6075">
        <w:rPr>
          <w:sz w:val="22"/>
          <w:szCs w:val="22"/>
        </w:rPr>
        <w:t>eFt-ot</w:t>
      </w:r>
      <w:proofErr w:type="spellEnd"/>
      <w:r w:rsidRPr="001D6075">
        <w:rPr>
          <w:sz w:val="22"/>
          <w:szCs w:val="22"/>
        </w:rPr>
        <w:t xml:space="preserve"> tett ki, az egyéb ráfordítások 143.698 </w:t>
      </w:r>
      <w:proofErr w:type="spellStart"/>
      <w:r w:rsidRPr="001D6075">
        <w:rPr>
          <w:sz w:val="22"/>
          <w:szCs w:val="22"/>
        </w:rPr>
        <w:t>eFt</w:t>
      </w:r>
      <w:proofErr w:type="spellEnd"/>
      <w:r w:rsidRPr="001D6075">
        <w:rPr>
          <w:sz w:val="22"/>
          <w:szCs w:val="22"/>
        </w:rPr>
        <w:t xml:space="preserve">. A társaság 2020-ban nem rendelkezik értékpapírral. </w:t>
      </w:r>
    </w:p>
    <w:p w14:paraId="7C46459A" w14:textId="77777777" w:rsidR="001D6075" w:rsidRPr="001D6075" w:rsidRDefault="001D6075" w:rsidP="00F75175">
      <w:pPr>
        <w:jc w:val="both"/>
        <w:rPr>
          <w:rFonts w:ascii="Arial" w:hAnsi="Arial" w:cs="Arial"/>
          <w:sz w:val="22"/>
          <w:szCs w:val="22"/>
        </w:rPr>
      </w:pPr>
      <w:r w:rsidRPr="001D6075">
        <w:rPr>
          <w:rFonts w:ascii="Arial" w:hAnsi="Arial" w:cs="Arial"/>
          <w:sz w:val="22"/>
          <w:szCs w:val="22"/>
        </w:rPr>
        <w:t xml:space="preserve">Fő célkitűzés a 2020-as üzleti év további részében is a szolgáltatás folyamatos, elvárt színvonalú biztosítása. </w:t>
      </w:r>
    </w:p>
    <w:p w14:paraId="2EE916FD" w14:textId="77777777" w:rsidR="001D6075" w:rsidRPr="001D6075" w:rsidRDefault="001D6075" w:rsidP="00F75175">
      <w:pPr>
        <w:jc w:val="both"/>
        <w:rPr>
          <w:rFonts w:ascii="Arial" w:hAnsi="Arial" w:cs="Arial"/>
          <w:sz w:val="22"/>
          <w:szCs w:val="22"/>
        </w:rPr>
      </w:pPr>
    </w:p>
    <w:p w14:paraId="3F23AD12" w14:textId="77777777" w:rsidR="003C7903" w:rsidRPr="001D6075" w:rsidRDefault="003C7903" w:rsidP="00F75175">
      <w:pPr>
        <w:jc w:val="both"/>
        <w:rPr>
          <w:rFonts w:ascii="Arial" w:hAnsi="Arial" w:cs="Arial"/>
          <w:b/>
          <w:sz w:val="22"/>
          <w:szCs w:val="22"/>
        </w:rPr>
      </w:pPr>
      <w:r w:rsidRPr="001D6075">
        <w:rPr>
          <w:rFonts w:ascii="Arial" w:hAnsi="Arial" w:cs="Arial"/>
          <w:b/>
          <w:sz w:val="22"/>
          <w:szCs w:val="22"/>
        </w:rPr>
        <w:t>Összességében a</w:t>
      </w:r>
      <w:r w:rsidR="001D6075" w:rsidRPr="001D6075">
        <w:rPr>
          <w:rFonts w:ascii="Arial" w:hAnsi="Arial" w:cs="Arial"/>
          <w:b/>
          <w:sz w:val="22"/>
          <w:szCs w:val="22"/>
        </w:rPr>
        <w:t xml:space="preserve"> társaság mérlegfőösszege a 2020</w:t>
      </w:r>
      <w:r w:rsidRPr="001D6075">
        <w:rPr>
          <w:rFonts w:ascii="Arial" w:hAnsi="Arial" w:cs="Arial"/>
          <w:b/>
          <w:sz w:val="22"/>
          <w:szCs w:val="22"/>
        </w:rPr>
        <w:t xml:space="preserve">. I. félévre </w:t>
      </w:r>
      <w:r w:rsidRPr="000B7B7A">
        <w:rPr>
          <w:rFonts w:ascii="Arial" w:hAnsi="Arial" w:cs="Arial"/>
          <w:b/>
          <w:sz w:val="22"/>
          <w:szCs w:val="22"/>
        </w:rPr>
        <w:t xml:space="preserve">vonatkozóan </w:t>
      </w:r>
      <w:r w:rsidR="001D6075" w:rsidRPr="000B7B7A">
        <w:rPr>
          <w:rFonts w:ascii="Arial" w:hAnsi="Arial" w:cs="Arial"/>
          <w:b/>
          <w:sz w:val="23"/>
          <w:szCs w:val="23"/>
        </w:rPr>
        <w:t xml:space="preserve">4.648.330 </w:t>
      </w:r>
      <w:proofErr w:type="spellStart"/>
      <w:r w:rsidRPr="000B7B7A">
        <w:rPr>
          <w:rFonts w:ascii="Arial" w:hAnsi="Arial" w:cs="Arial"/>
          <w:b/>
          <w:sz w:val="22"/>
          <w:szCs w:val="22"/>
        </w:rPr>
        <w:t>eFt</w:t>
      </w:r>
      <w:proofErr w:type="spellEnd"/>
      <w:r w:rsidRPr="000B7B7A">
        <w:rPr>
          <w:rFonts w:ascii="Arial" w:hAnsi="Arial" w:cs="Arial"/>
          <w:b/>
          <w:sz w:val="22"/>
          <w:szCs w:val="22"/>
        </w:rPr>
        <w:t>,</w:t>
      </w:r>
      <w:r w:rsidRPr="001D6075">
        <w:rPr>
          <w:rFonts w:ascii="Arial" w:hAnsi="Arial" w:cs="Arial"/>
          <w:b/>
          <w:sz w:val="22"/>
          <w:szCs w:val="22"/>
        </w:rPr>
        <w:t xml:space="preserve"> adózott eredménye </w:t>
      </w:r>
      <w:r w:rsidR="001D6075" w:rsidRPr="001D6075">
        <w:rPr>
          <w:rFonts w:ascii="Arial" w:hAnsi="Arial" w:cs="Arial"/>
          <w:b/>
          <w:sz w:val="22"/>
          <w:szCs w:val="22"/>
        </w:rPr>
        <w:t>70.808</w:t>
      </w:r>
      <w:r w:rsidRPr="001D6075">
        <w:rPr>
          <w:rFonts w:ascii="Arial" w:hAnsi="Arial" w:cs="Arial"/>
          <w:b/>
          <w:sz w:val="22"/>
          <w:szCs w:val="22"/>
        </w:rPr>
        <w:t xml:space="preserve"> </w:t>
      </w:r>
      <w:proofErr w:type="spellStart"/>
      <w:r w:rsidRPr="001D6075">
        <w:rPr>
          <w:rFonts w:ascii="Arial" w:hAnsi="Arial" w:cs="Arial"/>
          <w:b/>
          <w:sz w:val="22"/>
          <w:szCs w:val="22"/>
        </w:rPr>
        <w:t>eFt</w:t>
      </w:r>
      <w:proofErr w:type="spellEnd"/>
      <w:r w:rsidRPr="001D6075">
        <w:rPr>
          <w:rFonts w:ascii="Arial" w:hAnsi="Arial" w:cs="Arial"/>
          <w:b/>
          <w:sz w:val="22"/>
          <w:szCs w:val="22"/>
        </w:rPr>
        <w:t xml:space="preserve"> nyereség. </w:t>
      </w:r>
    </w:p>
    <w:p w14:paraId="56B3581D" w14:textId="77777777" w:rsidR="003C7903" w:rsidRPr="003038A0" w:rsidRDefault="003C7903" w:rsidP="00F75175">
      <w:pPr>
        <w:jc w:val="both"/>
        <w:rPr>
          <w:rFonts w:ascii="Arial" w:hAnsi="Arial" w:cs="Arial"/>
          <w:b/>
          <w:sz w:val="22"/>
          <w:szCs w:val="22"/>
        </w:rPr>
      </w:pPr>
    </w:p>
    <w:p w14:paraId="394842CD" w14:textId="77777777" w:rsidR="003C7903" w:rsidRPr="003038A0" w:rsidRDefault="003C7903" w:rsidP="00F75175">
      <w:pPr>
        <w:jc w:val="both"/>
        <w:rPr>
          <w:rFonts w:ascii="Arial" w:hAnsi="Arial" w:cs="Arial"/>
          <w:sz w:val="22"/>
          <w:szCs w:val="22"/>
        </w:rPr>
      </w:pPr>
      <w:r w:rsidRPr="003038A0">
        <w:rPr>
          <w:rFonts w:ascii="Arial" w:hAnsi="Arial" w:cs="Arial"/>
          <w:sz w:val="22"/>
          <w:szCs w:val="22"/>
        </w:rPr>
        <w:t>A felügyelőbizottság határozata az ülésen kerül ismertetésre.</w:t>
      </w:r>
    </w:p>
    <w:p w14:paraId="24378C63" w14:textId="77777777" w:rsidR="003C7903" w:rsidRDefault="003C7903" w:rsidP="00F75175">
      <w:pPr>
        <w:pStyle w:val="Szvegtrzsbehzssal3"/>
        <w:spacing w:after="0"/>
        <w:ind w:left="0"/>
        <w:rPr>
          <w:rFonts w:ascii="Arial" w:hAnsi="Arial" w:cs="Arial"/>
          <w:bCs/>
          <w:i/>
          <w:sz w:val="22"/>
          <w:szCs w:val="22"/>
          <w:u w:val="single"/>
        </w:rPr>
      </w:pPr>
    </w:p>
    <w:p w14:paraId="02118A9C" w14:textId="77777777" w:rsidR="003C7903" w:rsidRDefault="003C7903" w:rsidP="00F75175">
      <w:pPr>
        <w:pStyle w:val="Szvegtrzsbehzssal3"/>
        <w:spacing w:after="0"/>
        <w:ind w:left="0"/>
        <w:rPr>
          <w:rFonts w:ascii="Arial" w:hAnsi="Arial" w:cs="Arial"/>
          <w:bCs/>
          <w:i/>
          <w:sz w:val="22"/>
          <w:szCs w:val="22"/>
          <w:u w:val="single"/>
        </w:rPr>
      </w:pPr>
    </w:p>
    <w:p w14:paraId="75FF3193"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l</w:t>
      </w:r>
      <w:proofErr w:type="gramEnd"/>
      <w:r w:rsidRPr="0061776E">
        <w:rPr>
          <w:rFonts w:ascii="Arial" w:hAnsi="Arial" w:cs="Arial"/>
          <w:bCs/>
          <w:i/>
          <w:sz w:val="22"/>
          <w:szCs w:val="22"/>
          <w:u w:val="single"/>
        </w:rPr>
        <w:t>./</w:t>
      </w:r>
      <w:r w:rsidRPr="0061776E">
        <w:rPr>
          <w:rFonts w:ascii="Arial" w:hAnsi="Arial" w:cs="Arial"/>
          <w:bCs/>
          <w:i/>
          <w:sz w:val="22"/>
          <w:szCs w:val="22"/>
          <w:u w:val="single"/>
        </w:rPr>
        <w:tab/>
        <w:t>a SZOVA Szállodaüzemeltető Kft. (</w:t>
      </w:r>
      <w:r w:rsidR="00B2749C">
        <w:rPr>
          <w:rFonts w:ascii="Arial" w:hAnsi="Arial" w:cs="Arial"/>
          <w:bCs/>
          <w:i/>
          <w:sz w:val="22"/>
          <w:szCs w:val="22"/>
          <w:u w:val="single"/>
        </w:rPr>
        <w:t>1</w:t>
      </w:r>
      <w:r w:rsidRPr="0061776E">
        <w:rPr>
          <w:rFonts w:ascii="Arial" w:hAnsi="Arial" w:cs="Arial"/>
          <w:bCs/>
          <w:i/>
          <w:sz w:val="22"/>
          <w:szCs w:val="22"/>
          <w:u w:val="single"/>
        </w:rPr>
        <w:t>2. sz. melléklet)</w:t>
      </w:r>
    </w:p>
    <w:p w14:paraId="5A1DC95E" w14:textId="77777777" w:rsidR="00B2749C" w:rsidRPr="00D74D47" w:rsidRDefault="00B2749C" w:rsidP="00F75175">
      <w:pPr>
        <w:jc w:val="both"/>
        <w:rPr>
          <w:rFonts w:ascii="Arial" w:hAnsi="Arial" w:cs="Arial"/>
          <w:sz w:val="22"/>
          <w:szCs w:val="22"/>
        </w:rPr>
      </w:pPr>
      <w:bookmarkStart w:id="1" w:name="_Hlk34743431"/>
      <w:r w:rsidRPr="00D74D47">
        <w:rPr>
          <w:rFonts w:ascii="Arial" w:hAnsi="Arial" w:cs="Arial"/>
          <w:sz w:val="22"/>
          <w:szCs w:val="22"/>
        </w:rPr>
        <w:t xml:space="preserve">A Tófürdőre tervezett négycsillagos szálloda tervezésére és az építési engedély megszerzésére a SZOVA Szállodaüzemeltető Kft. 110 millió forintot fordított. A tervezési folyamat 2019-ben befejeződött. A 2019. májusában készült tervezői költségbecslés szerint a hotel kivitelezési költsége közel 3 milliárd forint lett volna. Az azóta eltelt egy évben bekövetkezett áremelkedések miatt ma valószínűleg ennél magasabb – becslés szerint ~3,6 - 4 milliárd forint – kivitelezési költséggel kell számolni. Ez több mint kétszerese a projekt eredetileg tervezett költségvetésének. A megnövekedett költségek ismeretében ez a pénzügyi terv nem tartható. </w:t>
      </w:r>
    </w:p>
    <w:p w14:paraId="43C2FA62" w14:textId="77777777" w:rsidR="00B2749C" w:rsidRPr="00D74D47" w:rsidRDefault="00B2749C" w:rsidP="00F75175">
      <w:pPr>
        <w:jc w:val="both"/>
        <w:rPr>
          <w:rFonts w:ascii="Arial" w:hAnsi="Arial" w:cs="Arial"/>
          <w:sz w:val="22"/>
          <w:szCs w:val="22"/>
        </w:rPr>
      </w:pPr>
    </w:p>
    <w:p w14:paraId="2A0C5646" w14:textId="77777777" w:rsidR="00B2749C" w:rsidRPr="00D74D47" w:rsidRDefault="00B2749C" w:rsidP="00F75175">
      <w:pPr>
        <w:jc w:val="both"/>
        <w:rPr>
          <w:rFonts w:ascii="Arial" w:hAnsi="Arial" w:cs="Arial"/>
          <w:sz w:val="22"/>
          <w:szCs w:val="22"/>
        </w:rPr>
      </w:pPr>
      <w:r w:rsidRPr="00D74D47">
        <w:rPr>
          <w:rFonts w:ascii="Arial" w:hAnsi="Arial" w:cs="Arial"/>
          <w:sz w:val="22"/>
          <w:szCs w:val="22"/>
        </w:rPr>
        <w:t xml:space="preserve">A SZOVA Szállodaüzemeltető </w:t>
      </w:r>
      <w:proofErr w:type="spellStart"/>
      <w:r w:rsidRPr="00D74D47">
        <w:rPr>
          <w:rFonts w:ascii="Arial" w:hAnsi="Arial" w:cs="Arial"/>
          <w:sz w:val="22"/>
          <w:szCs w:val="22"/>
        </w:rPr>
        <w:t>Kft</w:t>
      </w:r>
      <w:r w:rsidR="00B900BE">
        <w:rPr>
          <w:rFonts w:ascii="Arial" w:hAnsi="Arial" w:cs="Arial"/>
          <w:sz w:val="22"/>
          <w:szCs w:val="22"/>
        </w:rPr>
        <w:t>.</w:t>
      </w:r>
      <w:r w:rsidRPr="00D74D47">
        <w:rPr>
          <w:rFonts w:ascii="Arial" w:hAnsi="Arial" w:cs="Arial"/>
          <w:sz w:val="22"/>
          <w:szCs w:val="22"/>
        </w:rPr>
        <w:t>-nek</w:t>
      </w:r>
      <w:proofErr w:type="spellEnd"/>
      <w:r w:rsidRPr="00D74D47">
        <w:rPr>
          <w:rFonts w:ascii="Arial" w:hAnsi="Arial" w:cs="Arial"/>
          <w:sz w:val="22"/>
          <w:szCs w:val="22"/>
        </w:rPr>
        <w:t xml:space="preserve"> 2020. első félévében bevétele nem keletkezett és beruházási költségek sem merültek fel. A működéssel kapcsolatos adminisztratív költségek – könyvvizsgálói díj, kamarai tagdíj és bankszámlavezetés költsége – összesen 216 ezer forintot tettek ki, ennek megfelelően </w:t>
      </w:r>
      <w:r w:rsidRPr="00D74D47">
        <w:rPr>
          <w:rFonts w:ascii="Arial" w:hAnsi="Arial" w:cs="Arial"/>
          <w:bCs/>
          <w:sz w:val="22"/>
          <w:szCs w:val="22"/>
        </w:rPr>
        <w:t>első félévi üzemi eredmény 216 ezer forint veszteség</w:t>
      </w:r>
      <w:r w:rsidRPr="00D74D47">
        <w:rPr>
          <w:rFonts w:ascii="Arial" w:hAnsi="Arial" w:cs="Arial"/>
          <w:sz w:val="22"/>
          <w:szCs w:val="22"/>
        </w:rPr>
        <w:t xml:space="preserve">. </w:t>
      </w:r>
    </w:p>
    <w:p w14:paraId="365678A6" w14:textId="77777777" w:rsidR="00B2749C" w:rsidRPr="00D74D47" w:rsidRDefault="00B2749C" w:rsidP="00F75175">
      <w:pPr>
        <w:jc w:val="both"/>
        <w:rPr>
          <w:rFonts w:ascii="Arial" w:hAnsi="Arial" w:cs="Arial"/>
          <w:sz w:val="22"/>
          <w:szCs w:val="22"/>
        </w:rPr>
      </w:pPr>
    </w:p>
    <w:p w14:paraId="2E5F3B24" w14:textId="77777777" w:rsidR="00D74D47" w:rsidRPr="00D74D47" w:rsidRDefault="00B2749C" w:rsidP="00F75175">
      <w:pPr>
        <w:jc w:val="both"/>
        <w:rPr>
          <w:rFonts w:ascii="Arial" w:hAnsi="Arial" w:cs="Arial"/>
          <w:sz w:val="22"/>
          <w:szCs w:val="22"/>
        </w:rPr>
      </w:pPr>
      <w:r w:rsidRPr="00D74D47">
        <w:rPr>
          <w:rFonts w:ascii="Arial" w:hAnsi="Arial" w:cs="Arial"/>
          <w:sz w:val="22"/>
          <w:szCs w:val="22"/>
        </w:rPr>
        <w:t xml:space="preserve">A SZOVA Nonprofit Zrt. által 2018-2019-ben </w:t>
      </w:r>
      <w:r w:rsidR="00D74D47" w:rsidRPr="00D74D47">
        <w:rPr>
          <w:rFonts w:ascii="Arial" w:hAnsi="Arial" w:cs="Arial"/>
          <w:sz w:val="22"/>
          <w:szCs w:val="22"/>
        </w:rPr>
        <w:t xml:space="preserve">a </w:t>
      </w:r>
      <w:r w:rsidRPr="00D74D47">
        <w:rPr>
          <w:rFonts w:ascii="Arial" w:hAnsi="Arial" w:cs="Arial"/>
          <w:sz w:val="22"/>
          <w:szCs w:val="22"/>
        </w:rPr>
        <w:t>társaságnak nyújtott 75 millió forintos tagi kölcsön első félévi kamatk</w:t>
      </w:r>
      <w:r w:rsidR="00B900BE">
        <w:rPr>
          <w:rFonts w:ascii="Arial" w:hAnsi="Arial" w:cs="Arial"/>
          <w:sz w:val="22"/>
          <w:szCs w:val="22"/>
        </w:rPr>
        <w:t>öltsége 268 ezer forint, amely</w:t>
      </w:r>
      <w:r w:rsidRPr="00D74D47">
        <w:rPr>
          <w:rFonts w:ascii="Arial" w:hAnsi="Arial" w:cs="Arial"/>
          <w:sz w:val="22"/>
          <w:szCs w:val="22"/>
        </w:rPr>
        <w:t xml:space="preserve"> pénzügyi ráfordításként </w:t>
      </w:r>
      <w:r w:rsidR="00D74D47" w:rsidRPr="00D74D47">
        <w:rPr>
          <w:rFonts w:ascii="Arial" w:hAnsi="Arial" w:cs="Arial"/>
          <w:sz w:val="22"/>
          <w:szCs w:val="22"/>
        </w:rPr>
        <w:t>került el</w:t>
      </w:r>
      <w:r w:rsidRPr="00D74D47">
        <w:rPr>
          <w:rFonts w:ascii="Arial" w:hAnsi="Arial" w:cs="Arial"/>
          <w:sz w:val="22"/>
          <w:szCs w:val="22"/>
        </w:rPr>
        <w:t>számol</w:t>
      </w:r>
      <w:r w:rsidR="00D74D47" w:rsidRPr="00D74D47">
        <w:rPr>
          <w:rFonts w:ascii="Arial" w:hAnsi="Arial" w:cs="Arial"/>
          <w:sz w:val="22"/>
          <w:szCs w:val="22"/>
        </w:rPr>
        <w:t>ásra</w:t>
      </w:r>
      <w:r w:rsidRPr="00D74D47">
        <w:rPr>
          <w:rFonts w:ascii="Arial" w:hAnsi="Arial" w:cs="Arial"/>
          <w:sz w:val="22"/>
          <w:szCs w:val="22"/>
        </w:rPr>
        <w:t xml:space="preserve">. </w:t>
      </w:r>
    </w:p>
    <w:p w14:paraId="166CAED2" w14:textId="77777777" w:rsidR="00D74D47" w:rsidRPr="00D74D47" w:rsidRDefault="00D74D47" w:rsidP="00F75175">
      <w:pPr>
        <w:jc w:val="both"/>
        <w:rPr>
          <w:rFonts w:ascii="Arial" w:hAnsi="Arial" w:cs="Arial"/>
          <w:sz w:val="22"/>
          <w:szCs w:val="22"/>
        </w:rPr>
      </w:pPr>
    </w:p>
    <w:p w14:paraId="627B607D" w14:textId="77777777" w:rsidR="00B2749C" w:rsidRPr="00D74D47" w:rsidRDefault="00D74D47" w:rsidP="00F75175">
      <w:pPr>
        <w:jc w:val="both"/>
        <w:rPr>
          <w:rFonts w:ascii="Arial" w:hAnsi="Arial" w:cs="Arial"/>
          <w:b/>
          <w:bCs/>
          <w:sz w:val="22"/>
          <w:szCs w:val="22"/>
        </w:rPr>
      </w:pPr>
      <w:r w:rsidRPr="00D74D47">
        <w:rPr>
          <w:rFonts w:ascii="Arial" w:hAnsi="Arial" w:cs="Arial"/>
          <w:b/>
          <w:sz w:val="22"/>
          <w:szCs w:val="22"/>
        </w:rPr>
        <w:t xml:space="preserve">Összességében a társaság 2020. I. félévi beszámolója 123.104 </w:t>
      </w:r>
      <w:proofErr w:type="spellStart"/>
      <w:r w:rsidRPr="00D74D47">
        <w:rPr>
          <w:rFonts w:ascii="Arial" w:hAnsi="Arial" w:cs="Arial"/>
          <w:b/>
          <w:sz w:val="22"/>
          <w:szCs w:val="22"/>
        </w:rPr>
        <w:t>eFt</w:t>
      </w:r>
      <w:proofErr w:type="spellEnd"/>
      <w:r w:rsidRPr="00D74D47">
        <w:rPr>
          <w:rFonts w:ascii="Arial" w:hAnsi="Arial" w:cs="Arial"/>
          <w:b/>
          <w:sz w:val="22"/>
          <w:szCs w:val="22"/>
        </w:rPr>
        <w:t xml:space="preserve"> mértékű mérlegfőösszeget </w:t>
      </w:r>
      <w:r w:rsidR="00B2749C" w:rsidRPr="00D74D47">
        <w:rPr>
          <w:rFonts w:ascii="Arial" w:hAnsi="Arial" w:cs="Arial"/>
          <w:b/>
          <w:bCs/>
          <w:sz w:val="22"/>
          <w:szCs w:val="22"/>
        </w:rPr>
        <w:t xml:space="preserve">484 </w:t>
      </w:r>
      <w:proofErr w:type="spellStart"/>
      <w:r w:rsidR="00B2749C" w:rsidRPr="00D74D47">
        <w:rPr>
          <w:rFonts w:ascii="Arial" w:hAnsi="Arial" w:cs="Arial"/>
          <w:b/>
          <w:bCs/>
          <w:sz w:val="22"/>
          <w:szCs w:val="22"/>
        </w:rPr>
        <w:t>e</w:t>
      </w:r>
      <w:r w:rsidRPr="00D74D47">
        <w:rPr>
          <w:rFonts w:ascii="Arial" w:hAnsi="Arial" w:cs="Arial"/>
          <w:b/>
          <w:bCs/>
          <w:sz w:val="22"/>
          <w:szCs w:val="22"/>
        </w:rPr>
        <w:t>Ft</w:t>
      </w:r>
      <w:proofErr w:type="spellEnd"/>
      <w:r w:rsidRPr="00D74D47">
        <w:rPr>
          <w:rFonts w:ascii="Arial" w:hAnsi="Arial" w:cs="Arial"/>
          <w:b/>
          <w:bCs/>
          <w:sz w:val="22"/>
          <w:szCs w:val="22"/>
        </w:rPr>
        <w:t xml:space="preserve"> veszteséget mutat. </w:t>
      </w:r>
    </w:p>
    <w:p w14:paraId="32319013" w14:textId="77777777" w:rsidR="00D74D47" w:rsidRPr="003038A0" w:rsidRDefault="00D74D47" w:rsidP="00F75175">
      <w:pPr>
        <w:autoSpaceDE w:val="0"/>
        <w:autoSpaceDN w:val="0"/>
        <w:adjustRightInd w:val="0"/>
        <w:jc w:val="both"/>
        <w:rPr>
          <w:rFonts w:ascii="Arial" w:hAnsi="Arial" w:cs="Arial"/>
          <w:bCs/>
          <w:sz w:val="22"/>
          <w:szCs w:val="22"/>
        </w:rPr>
      </w:pPr>
      <w:r w:rsidRPr="00F75175">
        <w:rPr>
          <w:rFonts w:ascii="Arial" w:hAnsi="Arial" w:cs="Arial"/>
          <w:bCs/>
          <w:sz w:val="22"/>
          <w:szCs w:val="22"/>
        </w:rPr>
        <w:t xml:space="preserve">A felügyelőbizottság </w:t>
      </w:r>
      <w:r w:rsidR="00F75175" w:rsidRPr="00F75175">
        <w:rPr>
          <w:rFonts w:ascii="Arial" w:hAnsi="Arial" w:cs="Arial"/>
          <w:bCs/>
          <w:sz w:val="22"/>
          <w:szCs w:val="22"/>
        </w:rPr>
        <w:t>határozata az ülésen kerül ismertetésre</w:t>
      </w:r>
      <w:r w:rsidRPr="00F75175">
        <w:rPr>
          <w:rFonts w:ascii="Arial" w:hAnsi="Arial" w:cs="Arial"/>
          <w:bCs/>
          <w:sz w:val="22"/>
          <w:szCs w:val="22"/>
        </w:rPr>
        <w:t>.</w:t>
      </w:r>
    </w:p>
    <w:bookmarkEnd w:id="1"/>
    <w:p w14:paraId="3270FBA0" w14:textId="77777777" w:rsidR="00B2749C" w:rsidRDefault="00B2749C" w:rsidP="00F75175">
      <w:pPr>
        <w:pStyle w:val="Szvegtrzsbehzssal3"/>
        <w:spacing w:after="0"/>
        <w:ind w:left="0"/>
        <w:rPr>
          <w:rFonts w:ascii="Arial" w:hAnsi="Arial" w:cs="Arial"/>
          <w:bCs/>
          <w:i/>
          <w:sz w:val="22"/>
          <w:szCs w:val="22"/>
          <w:u w:val="single"/>
        </w:rPr>
      </w:pPr>
    </w:p>
    <w:p w14:paraId="3371F0FB"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m</w:t>
      </w:r>
      <w:proofErr w:type="gramEnd"/>
      <w:r w:rsidRPr="0061776E">
        <w:rPr>
          <w:rFonts w:ascii="Arial" w:hAnsi="Arial" w:cs="Arial"/>
          <w:bCs/>
          <w:i/>
          <w:sz w:val="22"/>
          <w:szCs w:val="22"/>
          <w:u w:val="single"/>
        </w:rPr>
        <w:t>./</w:t>
      </w:r>
      <w:r w:rsidRPr="0061776E">
        <w:rPr>
          <w:rFonts w:ascii="Arial" w:hAnsi="Arial" w:cs="Arial"/>
          <w:bCs/>
          <w:i/>
          <w:sz w:val="22"/>
          <w:szCs w:val="22"/>
          <w:u w:val="single"/>
        </w:rPr>
        <w:tab/>
        <w:t>SZOMHULL Szombathelyi Hulladékgazdálkodási Közszolgáltató Nonprofit Kft. (1</w:t>
      </w:r>
      <w:r w:rsidR="00D74D47">
        <w:rPr>
          <w:rFonts w:ascii="Arial" w:hAnsi="Arial" w:cs="Arial"/>
          <w:bCs/>
          <w:i/>
          <w:sz w:val="22"/>
          <w:szCs w:val="22"/>
          <w:u w:val="single"/>
        </w:rPr>
        <w:t>3</w:t>
      </w:r>
      <w:r w:rsidRPr="0061776E">
        <w:rPr>
          <w:rFonts w:ascii="Arial" w:hAnsi="Arial" w:cs="Arial"/>
          <w:bCs/>
          <w:i/>
          <w:sz w:val="22"/>
          <w:szCs w:val="22"/>
          <w:u w:val="single"/>
        </w:rPr>
        <w:t>. sz. melléklet)</w:t>
      </w:r>
    </w:p>
    <w:p w14:paraId="3536AE71" w14:textId="77777777" w:rsidR="00D74D47" w:rsidRPr="00033A13" w:rsidRDefault="00D74D47" w:rsidP="00F75175">
      <w:pPr>
        <w:jc w:val="both"/>
        <w:rPr>
          <w:rFonts w:ascii="Arial" w:hAnsi="Arial" w:cs="Arial"/>
          <w:sz w:val="22"/>
          <w:szCs w:val="22"/>
        </w:rPr>
      </w:pPr>
    </w:p>
    <w:p w14:paraId="0DCEF60D" w14:textId="77777777" w:rsidR="00033A13" w:rsidRDefault="00033A13" w:rsidP="00F75175">
      <w:pPr>
        <w:jc w:val="both"/>
        <w:rPr>
          <w:rFonts w:ascii="Arial" w:hAnsi="Arial" w:cs="Arial"/>
          <w:sz w:val="22"/>
          <w:szCs w:val="22"/>
        </w:rPr>
      </w:pPr>
      <w:r w:rsidRPr="00033A13">
        <w:rPr>
          <w:rFonts w:ascii="Arial" w:hAnsi="Arial" w:cs="Arial"/>
          <w:sz w:val="22"/>
          <w:szCs w:val="22"/>
        </w:rPr>
        <w:t xml:space="preserve">A hulladékgazdálkodási közszolgáltatás feltételrendszere érdemben nem változott, így társaság nagyságrendileg az elmúlt évek azonos időszakához hasonló nagyságrendű 228.500 </w:t>
      </w:r>
      <w:proofErr w:type="spellStart"/>
      <w:r w:rsidRPr="00033A13">
        <w:rPr>
          <w:rFonts w:ascii="Arial" w:hAnsi="Arial" w:cs="Arial"/>
          <w:sz w:val="22"/>
          <w:szCs w:val="22"/>
        </w:rPr>
        <w:t>e</w:t>
      </w:r>
      <w:r>
        <w:rPr>
          <w:rFonts w:ascii="Arial" w:hAnsi="Arial" w:cs="Arial"/>
          <w:sz w:val="22"/>
          <w:szCs w:val="22"/>
        </w:rPr>
        <w:t>F</w:t>
      </w:r>
      <w:r w:rsidRPr="00033A13">
        <w:rPr>
          <w:rFonts w:ascii="Arial" w:hAnsi="Arial" w:cs="Arial"/>
          <w:sz w:val="22"/>
          <w:szCs w:val="22"/>
        </w:rPr>
        <w:t>t</w:t>
      </w:r>
      <w:proofErr w:type="spellEnd"/>
      <w:r w:rsidRPr="00033A13">
        <w:rPr>
          <w:rFonts w:ascii="Arial" w:hAnsi="Arial" w:cs="Arial"/>
          <w:sz w:val="22"/>
          <w:szCs w:val="22"/>
        </w:rPr>
        <w:t xml:space="preserve"> veszteséget könyvelt el az első félév során. A veszteséget az okozza, hogy az NHKV Zrt. által év közben kifizetett átlagosan 2,4466 Ft/liter szolgáltatási díj nem nyújt fedezetet a közszolgáltatás költségeire.  A 2019-es évtől jogszabály módosítás következtében lehetőség nyílt az év közbeni díjkompenzációs eljárás lefolytatására. Az első félévre vonatkozó költségalapú díjkompenzációs eljárás eredményéről várhatóan október hónapban érkezhet meg a tájékoztatás, melynek következtében a veszteség legalább 80 %-kal történő csökkenését várja a Kft. Továbbra is komoly nehézséget jelent a Szombathely Megyei Jogú Város Önkormányzata által 2019. januárjában folyósított 500 millió forint tagi kölcsönt visszafizetése, melyre az NHKV Zrt által fizetett szolgáltatási díj nem nyújt fedezetet.  2020. novemberében lejár a közszolgáltatás végzéséhez szükséges nem veszélyes hulladék gyűjtésére és szállítására vonatkozó engedély érvényessége. A dokumentum megújítására irányuló kérelem benyújtása a környezetvédelmi hatósághoz folyamatban van. </w:t>
      </w:r>
    </w:p>
    <w:p w14:paraId="57C211C2" w14:textId="77777777" w:rsidR="00033A13" w:rsidRDefault="00033A13" w:rsidP="00F75175">
      <w:pPr>
        <w:jc w:val="both"/>
        <w:rPr>
          <w:rFonts w:ascii="Arial" w:hAnsi="Arial" w:cs="Arial"/>
          <w:sz w:val="22"/>
          <w:szCs w:val="22"/>
        </w:rPr>
      </w:pPr>
    </w:p>
    <w:p w14:paraId="4B3032CA" w14:textId="77777777" w:rsidR="00033A13" w:rsidRDefault="00033A13" w:rsidP="00F75175">
      <w:pPr>
        <w:jc w:val="both"/>
        <w:rPr>
          <w:rFonts w:ascii="Arial" w:hAnsi="Arial" w:cs="Arial"/>
          <w:b/>
          <w:sz w:val="22"/>
          <w:szCs w:val="22"/>
        </w:rPr>
      </w:pPr>
      <w:r w:rsidRPr="003038A0">
        <w:rPr>
          <w:rFonts w:ascii="Arial" w:hAnsi="Arial" w:cs="Arial"/>
          <w:b/>
          <w:sz w:val="22"/>
          <w:szCs w:val="22"/>
        </w:rPr>
        <w:t>Összességébe</w:t>
      </w:r>
      <w:r>
        <w:rPr>
          <w:rFonts w:ascii="Arial" w:hAnsi="Arial" w:cs="Arial"/>
          <w:b/>
          <w:sz w:val="22"/>
          <w:szCs w:val="22"/>
        </w:rPr>
        <w:t>n a társaság mérlegfőösszege 2020</w:t>
      </w:r>
      <w:r w:rsidRPr="003038A0">
        <w:rPr>
          <w:rFonts w:ascii="Arial" w:hAnsi="Arial" w:cs="Arial"/>
          <w:b/>
          <w:sz w:val="22"/>
          <w:szCs w:val="22"/>
        </w:rPr>
        <w:t>. I. félévre vonatkozóan 6</w:t>
      </w:r>
      <w:r>
        <w:rPr>
          <w:rFonts w:ascii="Arial" w:hAnsi="Arial" w:cs="Arial"/>
          <w:b/>
          <w:sz w:val="22"/>
          <w:szCs w:val="22"/>
        </w:rPr>
        <w:t>84</w:t>
      </w:r>
      <w:r w:rsidRPr="003038A0">
        <w:rPr>
          <w:rFonts w:ascii="Arial" w:hAnsi="Arial" w:cs="Arial"/>
          <w:b/>
          <w:sz w:val="22"/>
          <w:szCs w:val="22"/>
        </w:rPr>
        <w:t>.</w:t>
      </w:r>
      <w:r>
        <w:rPr>
          <w:rFonts w:ascii="Arial" w:hAnsi="Arial" w:cs="Arial"/>
          <w:b/>
          <w:sz w:val="22"/>
          <w:szCs w:val="22"/>
        </w:rPr>
        <w:t>487</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adózott eredménye pedig – 2</w:t>
      </w:r>
      <w:r>
        <w:rPr>
          <w:rFonts w:ascii="Arial" w:hAnsi="Arial" w:cs="Arial"/>
          <w:b/>
          <w:sz w:val="22"/>
          <w:szCs w:val="22"/>
        </w:rPr>
        <w:t>28</w:t>
      </w:r>
      <w:r w:rsidRPr="003038A0">
        <w:rPr>
          <w:rFonts w:ascii="Arial" w:hAnsi="Arial" w:cs="Arial"/>
          <w:b/>
          <w:sz w:val="22"/>
          <w:szCs w:val="22"/>
        </w:rPr>
        <w:t>.</w:t>
      </w:r>
      <w:r>
        <w:rPr>
          <w:rFonts w:ascii="Arial" w:hAnsi="Arial" w:cs="Arial"/>
          <w:b/>
          <w:sz w:val="22"/>
          <w:szCs w:val="22"/>
        </w:rPr>
        <w:t>500</w:t>
      </w:r>
      <w:r w:rsidRPr="003038A0">
        <w:rPr>
          <w:rFonts w:ascii="Arial" w:hAnsi="Arial" w:cs="Arial"/>
          <w:b/>
          <w:sz w:val="22"/>
          <w:szCs w:val="22"/>
        </w:rPr>
        <w:t xml:space="preserve"> </w:t>
      </w:r>
      <w:proofErr w:type="spellStart"/>
      <w:r w:rsidRPr="003038A0">
        <w:rPr>
          <w:rFonts w:ascii="Arial" w:hAnsi="Arial" w:cs="Arial"/>
          <w:b/>
          <w:sz w:val="22"/>
          <w:szCs w:val="22"/>
        </w:rPr>
        <w:t>eFt</w:t>
      </w:r>
      <w:proofErr w:type="spellEnd"/>
      <w:r w:rsidRPr="003038A0">
        <w:rPr>
          <w:rFonts w:ascii="Arial" w:hAnsi="Arial" w:cs="Arial"/>
          <w:b/>
          <w:sz w:val="22"/>
          <w:szCs w:val="22"/>
        </w:rPr>
        <w:t xml:space="preserve"> veszteség.</w:t>
      </w:r>
    </w:p>
    <w:p w14:paraId="13195E21" w14:textId="77777777" w:rsidR="00C003A1" w:rsidRDefault="00C003A1" w:rsidP="00F75175">
      <w:pPr>
        <w:jc w:val="both"/>
        <w:rPr>
          <w:rFonts w:ascii="Arial" w:hAnsi="Arial" w:cs="Arial"/>
          <w:b/>
          <w:sz w:val="22"/>
          <w:szCs w:val="22"/>
        </w:rPr>
      </w:pPr>
      <w:r w:rsidRPr="006535F1">
        <w:rPr>
          <w:rFonts w:ascii="Arial" w:hAnsi="Arial" w:cs="Arial"/>
          <w:sz w:val="22"/>
          <w:szCs w:val="22"/>
        </w:rPr>
        <w:t>Bár a Kft. –</w:t>
      </w:r>
      <w:r>
        <w:rPr>
          <w:rFonts w:ascii="Arial" w:hAnsi="Arial" w:cs="Arial"/>
          <w:sz w:val="22"/>
          <w:szCs w:val="22"/>
        </w:rPr>
        <w:t>150.765</w:t>
      </w:r>
      <w:r w:rsidRPr="006535F1">
        <w:rPr>
          <w:rFonts w:ascii="Arial" w:hAnsi="Arial" w:cs="Arial"/>
          <w:sz w:val="22"/>
          <w:szCs w:val="22"/>
        </w:rPr>
        <w:t xml:space="preserve"> </w:t>
      </w:r>
      <w:proofErr w:type="spellStart"/>
      <w:r w:rsidRPr="006535F1">
        <w:rPr>
          <w:rFonts w:ascii="Arial" w:hAnsi="Arial" w:cs="Arial"/>
          <w:sz w:val="22"/>
          <w:szCs w:val="22"/>
        </w:rPr>
        <w:t>eFt</w:t>
      </w:r>
      <w:proofErr w:type="spellEnd"/>
      <w:r w:rsidRPr="006535F1">
        <w:rPr>
          <w:rFonts w:ascii="Arial" w:hAnsi="Arial" w:cs="Arial"/>
          <w:sz w:val="22"/>
          <w:szCs w:val="22"/>
        </w:rPr>
        <w:t xml:space="preserve"> mértékű saját tőkéje kisebb, mint a </w:t>
      </w:r>
      <w:r>
        <w:rPr>
          <w:rFonts w:ascii="Arial" w:hAnsi="Arial" w:cs="Arial"/>
          <w:sz w:val="22"/>
          <w:szCs w:val="22"/>
        </w:rPr>
        <w:t>3.000</w:t>
      </w:r>
      <w:r w:rsidRPr="006535F1">
        <w:rPr>
          <w:rFonts w:ascii="Arial" w:hAnsi="Arial" w:cs="Arial"/>
          <w:sz w:val="22"/>
          <w:szCs w:val="22"/>
        </w:rPr>
        <w:t xml:space="preserve"> </w:t>
      </w:r>
      <w:proofErr w:type="spellStart"/>
      <w:r w:rsidRPr="006535F1">
        <w:rPr>
          <w:rFonts w:ascii="Arial" w:hAnsi="Arial" w:cs="Arial"/>
          <w:sz w:val="22"/>
          <w:szCs w:val="22"/>
        </w:rPr>
        <w:t>eFt</w:t>
      </w:r>
      <w:proofErr w:type="spellEnd"/>
      <w:r w:rsidRPr="006535F1">
        <w:rPr>
          <w:rFonts w:ascii="Arial" w:hAnsi="Arial" w:cs="Arial"/>
          <w:sz w:val="22"/>
          <w:szCs w:val="22"/>
        </w:rPr>
        <w:t xml:space="preserve"> összegű törzstőke fele, azonban tulajdonosi beavatkozást jelenleg nem igényel, mert a veszteség</w:t>
      </w:r>
      <w:r>
        <w:rPr>
          <w:rFonts w:ascii="Arial" w:hAnsi="Arial" w:cs="Arial"/>
          <w:sz w:val="22"/>
          <w:szCs w:val="22"/>
        </w:rPr>
        <w:t xml:space="preserve"> kompenzálható, ha az NHKV Zrt. év végéig a díjkompenzációs eljárás keretében megfizeti a költségeket.</w:t>
      </w:r>
    </w:p>
    <w:p w14:paraId="4F3CDD4C" w14:textId="77777777" w:rsidR="00033A13" w:rsidRDefault="00033A13" w:rsidP="00F75175">
      <w:pPr>
        <w:autoSpaceDE w:val="0"/>
        <w:autoSpaceDN w:val="0"/>
        <w:adjustRightInd w:val="0"/>
        <w:jc w:val="both"/>
        <w:rPr>
          <w:rFonts w:ascii="Arial" w:hAnsi="Arial" w:cs="Arial"/>
          <w:bCs/>
          <w:sz w:val="22"/>
          <w:szCs w:val="22"/>
          <w:highlight w:val="yellow"/>
        </w:rPr>
      </w:pPr>
    </w:p>
    <w:p w14:paraId="6D02871F" w14:textId="77777777" w:rsidR="00033A13" w:rsidRPr="003038A0" w:rsidRDefault="00033A13" w:rsidP="00F75175">
      <w:pPr>
        <w:autoSpaceDE w:val="0"/>
        <w:autoSpaceDN w:val="0"/>
        <w:adjustRightInd w:val="0"/>
        <w:jc w:val="both"/>
        <w:rPr>
          <w:rFonts w:ascii="Arial" w:hAnsi="Arial" w:cs="Arial"/>
          <w:bCs/>
          <w:sz w:val="22"/>
          <w:szCs w:val="22"/>
        </w:rPr>
      </w:pPr>
      <w:r w:rsidRPr="006535F1">
        <w:rPr>
          <w:rFonts w:ascii="Arial" w:hAnsi="Arial" w:cs="Arial"/>
          <w:bCs/>
          <w:sz w:val="22"/>
          <w:szCs w:val="22"/>
        </w:rPr>
        <w:t xml:space="preserve">A felügyelőbizottság </w:t>
      </w:r>
      <w:r w:rsidR="006535F1" w:rsidRPr="006535F1">
        <w:rPr>
          <w:rFonts w:ascii="Arial" w:hAnsi="Arial" w:cs="Arial"/>
          <w:bCs/>
          <w:sz w:val="22"/>
          <w:szCs w:val="22"/>
        </w:rPr>
        <w:t>határozata az</w:t>
      </w:r>
      <w:r w:rsidR="006535F1">
        <w:rPr>
          <w:rFonts w:ascii="Arial" w:hAnsi="Arial" w:cs="Arial"/>
          <w:bCs/>
          <w:sz w:val="22"/>
          <w:szCs w:val="22"/>
        </w:rPr>
        <w:t xml:space="preserve"> ülésen kerül ismertetésre. </w:t>
      </w:r>
    </w:p>
    <w:p w14:paraId="15069A4A" w14:textId="77777777" w:rsidR="00D74D47" w:rsidRDefault="00D74D47" w:rsidP="00F75175">
      <w:pPr>
        <w:pStyle w:val="Szvegtrzsbehzssal3"/>
        <w:spacing w:after="0"/>
        <w:ind w:left="0"/>
        <w:rPr>
          <w:rFonts w:ascii="Arial" w:hAnsi="Arial" w:cs="Arial"/>
          <w:bCs/>
          <w:i/>
          <w:sz w:val="22"/>
          <w:szCs w:val="22"/>
          <w:u w:val="single"/>
        </w:rPr>
      </w:pPr>
    </w:p>
    <w:p w14:paraId="3959BD42" w14:textId="77777777" w:rsidR="00D74D47" w:rsidRDefault="00D74D47" w:rsidP="00F75175">
      <w:pPr>
        <w:pStyle w:val="Szvegtrzsbehzssal3"/>
        <w:spacing w:after="0"/>
        <w:ind w:left="0"/>
        <w:rPr>
          <w:rFonts w:ascii="Arial" w:hAnsi="Arial" w:cs="Arial"/>
          <w:bCs/>
          <w:i/>
          <w:sz w:val="22"/>
          <w:szCs w:val="22"/>
          <w:u w:val="single"/>
        </w:rPr>
      </w:pPr>
    </w:p>
    <w:p w14:paraId="42BE658B" w14:textId="77777777" w:rsidR="003C7903" w:rsidRPr="0061776E" w:rsidRDefault="003C7903" w:rsidP="00F75175">
      <w:pPr>
        <w:pStyle w:val="Szvegtrzsbehzssal3"/>
        <w:spacing w:after="0"/>
        <w:ind w:left="0"/>
        <w:rPr>
          <w:rFonts w:ascii="Arial" w:hAnsi="Arial" w:cs="Arial"/>
          <w:bCs/>
          <w:i/>
          <w:sz w:val="22"/>
          <w:szCs w:val="22"/>
          <w:u w:val="single"/>
        </w:rPr>
      </w:pPr>
      <w:r>
        <w:rPr>
          <w:rFonts w:ascii="Arial" w:hAnsi="Arial" w:cs="Arial"/>
          <w:bCs/>
          <w:i/>
          <w:sz w:val="22"/>
          <w:szCs w:val="22"/>
          <w:u w:val="single"/>
        </w:rPr>
        <w:t xml:space="preserve">n./ VASIVÍZ ZRt. </w:t>
      </w:r>
      <w:r w:rsidR="00033A13">
        <w:rPr>
          <w:rFonts w:ascii="Arial" w:hAnsi="Arial" w:cs="Arial"/>
          <w:bCs/>
          <w:i/>
          <w:sz w:val="22"/>
          <w:szCs w:val="22"/>
          <w:u w:val="single"/>
        </w:rPr>
        <w:t xml:space="preserve">(14. sz. melléklet) </w:t>
      </w:r>
    </w:p>
    <w:p w14:paraId="1D4A53CC" w14:textId="77777777" w:rsidR="00033A13" w:rsidRPr="003C41FA" w:rsidRDefault="00033A13" w:rsidP="00F75175">
      <w:pPr>
        <w:jc w:val="both"/>
        <w:rPr>
          <w:rFonts w:ascii="Arial" w:hAnsi="Arial" w:cs="Arial"/>
          <w:sz w:val="22"/>
          <w:szCs w:val="22"/>
        </w:rPr>
      </w:pPr>
      <w:r w:rsidRPr="003C41FA">
        <w:rPr>
          <w:rFonts w:ascii="Arial" w:hAnsi="Arial" w:cs="Arial"/>
          <w:sz w:val="22"/>
          <w:szCs w:val="22"/>
        </w:rPr>
        <w:t xml:space="preserve">A társaság első félévi korrigált összes bevétele </w:t>
      </w:r>
      <w:r w:rsidR="003C41FA" w:rsidRPr="003C41FA">
        <w:rPr>
          <w:rFonts w:ascii="Arial" w:hAnsi="Arial" w:cs="Arial"/>
          <w:sz w:val="22"/>
          <w:szCs w:val="22"/>
        </w:rPr>
        <w:t xml:space="preserve">3 843 557 </w:t>
      </w:r>
      <w:proofErr w:type="spellStart"/>
      <w:r w:rsidR="003C41FA" w:rsidRPr="003C41FA">
        <w:rPr>
          <w:rFonts w:ascii="Arial" w:hAnsi="Arial" w:cs="Arial"/>
          <w:sz w:val="22"/>
          <w:szCs w:val="22"/>
        </w:rPr>
        <w:t>eFt</w:t>
      </w:r>
      <w:proofErr w:type="spellEnd"/>
      <w:r w:rsidR="003C41FA" w:rsidRPr="003C41FA">
        <w:rPr>
          <w:rFonts w:ascii="Arial" w:hAnsi="Arial" w:cs="Arial"/>
          <w:sz w:val="22"/>
          <w:szCs w:val="22"/>
        </w:rPr>
        <w:t>, a tervezett összeg 48,6 %-a</w:t>
      </w:r>
      <w:r w:rsidRPr="003C41FA">
        <w:rPr>
          <w:rFonts w:ascii="Arial" w:hAnsi="Arial" w:cs="Arial"/>
          <w:sz w:val="22"/>
          <w:szCs w:val="22"/>
        </w:rPr>
        <w:t>.</w:t>
      </w:r>
      <w:r w:rsidRPr="003C41FA">
        <w:rPr>
          <w:rFonts w:ascii="Arial" w:hAnsi="Arial" w:cs="Arial"/>
          <w:color w:val="FF0000"/>
          <w:sz w:val="22"/>
          <w:szCs w:val="22"/>
        </w:rPr>
        <w:t xml:space="preserve"> </w:t>
      </w:r>
      <w:r w:rsidRPr="003C41FA">
        <w:rPr>
          <w:rFonts w:ascii="Arial" w:hAnsi="Arial" w:cs="Arial"/>
          <w:sz w:val="22"/>
          <w:szCs w:val="22"/>
        </w:rPr>
        <w:t xml:space="preserve">Ezen bevétel ivóvíztermelés és </w:t>
      </w:r>
      <w:proofErr w:type="spellStart"/>
      <w:r w:rsidRPr="003C41FA">
        <w:rPr>
          <w:rFonts w:ascii="Arial" w:hAnsi="Arial" w:cs="Arial"/>
          <w:sz w:val="22"/>
          <w:szCs w:val="22"/>
        </w:rPr>
        <w:t>-szolgáltatásból</w:t>
      </w:r>
      <w:proofErr w:type="spellEnd"/>
      <w:r w:rsidRPr="003C41FA">
        <w:rPr>
          <w:rFonts w:ascii="Arial" w:hAnsi="Arial" w:cs="Arial"/>
          <w:sz w:val="22"/>
          <w:szCs w:val="22"/>
        </w:rPr>
        <w:t xml:space="preserve">, szennyvízelvezetés és </w:t>
      </w:r>
      <w:proofErr w:type="spellStart"/>
      <w:r w:rsidRPr="003C41FA">
        <w:rPr>
          <w:rFonts w:ascii="Arial" w:hAnsi="Arial" w:cs="Arial"/>
          <w:sz w:val="22"/>
          <w:szCs w:val="22"/>
        </w:rPr>
        <w:t>-tisztításból</w:t>
      </w:r>
      <w:proofErr w:type="spellEnd"/>
      <w:r w:rsidRPr="003C41FA">
        <w:rPr>
          <w:rFonts w:ascii="Arial" w:hAnsi="Arial" w:cs="Arial"/>
          <w:sz w:val="22"/>
          <w:szCs w:val="22"/>
        </w:rPr>
        <w:t xml:space="preserve">, ipari vízszolgáltatásból, fürdőszolgáltatásból, építőipari tevékenységből, exportértékesítésből, pénzügyi bevételekből tevődik össze. </w:t>
      </w:r>
    </w:p>
    <w:p w14:paraId="477D8BD5" w14:textId="77777777" w:rsidR="00033A13" w:rsidRPr="003C41FA" w:rsidRDefault="00033A13" w:rsidP="00F75175">
      <w:pPr>
        <w:jc w:val="both"/>
        <w:rPr>
          <w:rFonts w:ascii="Arial" w:hAnsi="Arial" w:cs="Arial"/>
          <w:sz w:val="22"/>
          <w:szCs w:val="22"/>
        </w:rPr>
      </w:pPr>
      <w:r w:rsidRPr="003C41FA">
        <w:rPr>
          <w:rFonts w:ascii="Arial" w:hAnsi="Arial" w:cs="Arial"/>
          <w:sz w:val="22"/>
          <w:szCs w:val="22"/>
        </w:rPr>
        <w:t xml:space="preserve">Az I. félév korrigált összes költsége és ráfordítása </w:t>
      </w:r>
      <w:r w:rsidR="003C41FA" w:rsidRPr="003C41FA">
        <w:rPr>
          <w:rFonts w:ascii="Arial" w:hAnsi="Arial" w:cs="Arial"/>
          <w:sz w:val="22"/>
          <w:szCs w:val="22"/>
        </w:rPr>
        <w:t xml:space="preserve">4 051 852 </w:t>
      </w:r>
      <w:proofErr w:type="spellStart"/>
      <w:r w:rsidR="003C41FA" w:rsidRPr="003C41FA">
        <w:rPr>
          <w:rFonts w:ascii="Arial" w:hAnsi="Arial" w:cs="Arial"/>
          <w:sz w:val="22"/>
          <w:szCs w:val="22"/>
        </w:rPr>
        <w:t>eFt</w:t>
      </w:r>
      <w:proofErr w:type="spellEnd"/>
      <w:r w:rsidR="003C41FA" w:rsidRPr="003C41FA">
        <w:rPr>
          <w:rFonts w:ascii="Arial" w:hAnsi="Arial" w:cs="Arial"/>
          <w:sz w:val="22"/>
          <w:szCs w:val="22"/>
        </w:rPr>
        <w:t>, a tervezett összeg 51,2 %-a</w:t>
      </w:r>
      <w:r w:rsidRPr="003C41FA">
        <w:rPr>
          <w:rFonts w:ascii="Arial" w:hAnsi="Arial" w:cs="Arial"/>
          <w:sz w:val="22"/>
          <w:szCs w:val="22"/>
        </w:rPr>
        <w:t>.</w:t>
      </w:r>
    </w:p>
    <w:p w14:paraId="366A323C" w14:textId="77777777" w:rsidR="00033A13" w:rsidRPr="003C41FA" w:rsidRDefault="003C41FA" w:rsidP="00F75175">
      <w:pPr>
        <w:jc w:val="both"/>
        <w:rPr>
          <w:rFonts w:ascii="Arial" w:hAnsi="Arial" w:cs="Arial"/>
          <w:sz w:val="22"/>
          <w:szCs w:val="22"/>
        </w:rPr>
      </w:pPr>
      <w:r w:rsidRPr="003C41FA">
        <w:rPr>
          <w:rFonts w:ascii="Arial" w:hAnsi="Arial" w:cs="Arial"/>
          <w:sz w:val="22"/>
          <w:szCs w:val="22"/>
        </w:rPr>
        <w:t xml:space="preserve">Az elsődleges tevékenységek adózás előtti </w:t>
      </w:r>
      <w:proofErr w:type="spellStart"/>
      <w:r w:rsidRPr="003C41FA">
        <w:rPr>
          <w:rFonts w:ascii="Arial" w:hAnsi="Arial" w:cs="Arial"/>
          <w:sz w:val="22"/>
          <w:szCs w:val="22"/>
        </w:rPr>
        <w:t>eg</w:t>
      </w:r>
      <w:proofErr w:type="spellEnd"/>
      <w:r w:rsidR="00623E7A">
        <w:rPr>
          <w:rFonts w:ascii="Arial" w:hAnsi="Arial" w:cs="Arial"/>
          <w:sz w:val="22"/>
          <w:szCs w:val="22"/>
        </w:rPr>
        <w:t xml:space="preserve"> </w:t>
      </w:r>
      <w:proofErr w:type="spellStart"/>
      <w:r w:rsidRPr="003C41FA">
        <w:rPr>
          <w:rFonts w:ascii="Arial" w:hAnsi="Arial" w:cs="Arial"/>
          <w:sz w:val="22"/>
          <w:szCs w:val="22"/>
        </w:rPr>
        <w:t>yüttes</w:t>
      </w:r>
      <w:proofErr w:type="spellEnd"/>
      <w:r w:rsidRPr="003C41FA">
        <w:rPr>
          <w:rFonts w:ascii="Arial" w:hAnsi="Arial" w:cs="Arial"/>
          <w:sz w:val="22"/>
          <w:szCs w:val="22"/>
        </w:rPr>
        <w:t xml:space="preserve"> eredménye –355 900 </w:t>
      </w:r>
      <w:proofErr w:type="spellStart"/>
      <w:r w:rsidRPr="003C41FA">
        <w:rPr>
          <w:rFonts w:ascii="Arial" w:hAnsi="Arial" w:cs="Arial"/>
          <w:sz w:val="22"/>
          <w:szCs w:val="22"/>
        </w:rPr>
        <w:t>eFt</w:t>
      </w:r>
      <w:proofErr w:type="spellEnd"/>
      <w:r w:rsidRPr="003C41FA">
        <w:rPr>
          <w:rFonts w:ascii="Arial" w:hAnsi="Arial" w:cs="Arial"/>
          <w:sz w:val="22"/>
          <w:szCs w:val="22"/>
        </w:rPr>
        <w:t xml:space="preserve">, a másodlagos tevékenységek együttes eredménye 173 682 </w:t>
      </w:r>
      <w:proofErr w:type="spellStart"/>
      <w:r w:rsidRPr="003C41FA">
        <w:rPr>
          <w:rFonts w:ascii="Arial" w:hAnsi="Arial" w:cs="Arial"/>
          <w:sz w:val="22"/>
          <w:szCs w:val="22"/>
        </w:rPr>
        <w:t>eFt</w:t>
      </w:r>
      <w:proofErr w:type="spellEnd"/>
      <w:r w:rsidRPr="003C41FA">
        <w:rPr>
          <w:rFonts w:ascii="Arial" w:hAnsi="Arial" w:cs="Arial"/>
          <w:sz w:val="22"/>
          <w:szCs w:val="22"/>
        </w:rPr>
        <w:t xml:space="preserve">, ebből a fürdőtevékenység eredménye – 89 798 </w:t>
      </w:r>
      <w:proofErr w:type="spellStart"/>
      <w:r w:rsidRPr="003C41FA">
        <w:rPr>
          <w:rFonts w:ascii="Arial" w:hAnsi="Arial" w:cs="Arial"/>
          <w:sz w:val="22"/>
          <w:szCs w:val="22"/>
        </w:rPr>
        <w:t>eFt</w:t>
      </w:r>
      <w:proofErr w:type="spellEnd"/>
      <w:proofErr w:type="gramStart"/>
      <w:r w:rsidRPr="003C41FA">
        <w:rPr>
          <w:rFonts w:ascii="Arial" w:hAnsi="Arial" w:cs="Arial"/>
          <w:sz w:val="22"/>
          <w:szCs w:val="22"/>
        </w:rPr>
        <w:t>.</w:t>
      </w:r>
      <w:r w:rsidR="00033A13" w:rsidRPr="003C41FA">
        <w:rPr>
          <w:rFonts w:ascii="Arial" w:hAnsi="Arial" w:cs="Arial"/>
          <w:sz w:val="22"/>
          <w:szCs w:val="22"/>
        </w:rPr>
        <w:t>.</w:t>
      </w:r>
      <w:proofErr w:type="gramEnd"/>
    </w:p>
    <w:p w14:paraId="2316090E" w14:textId="77777777" w:rsidR="00033A13" w:rsidRPr="003C41FA" w:rsidRDefault="00033A13" w:rsidP="00F75175">
      <w:pPr>
        <w:jc w:val="both"/>
        <w:rPr>
          <w:rFonts w:ascii="Arial" w:hAnsi="Arial" w:cs="Arial"/>
          <w:sz w:val="22"/>
          <w:szCs w:val="22"/>
        </w:rPr>
      </w:pPr>
    </w:p>
    <w:p w14:paraId="1F662F16" w14:textId="77777777" w:rsidR="00033A13" w:rsidRPr="003C41FA" w:rsidRDefault="00033A13" w:rsidP="00F75175">
      <w:pPr>
        <w:jc w:val="both"/>
        <w:rPr>
          <w:rFonts w:ascii="Arial" w:hAnsi="Arial" w:cs="Arial"/>
          <w:sz w:val="22"/>
          <w:szCs w:val="22"/>
        </w:rPr>
      </w:pPr>
      <w:r w:rsidRPr="003C41FA">
        <w:rPr>
          <w:rFonts w:ascii="Arial" w:hAnsi="Arial" w:cs="Arial"/>
          <w:sz w:val="22"/>
          <w:szCs w:val="22"/>
        </w:rPr>
        <w:t xml:space="preserve">A beszámoló rögzíti, hogy az egyéb bevételek tervezett összegében szerepel az Önkormányzattól az uszoda veszteség finanszírozására várható </w:t>
      </w:r>
      <w:r w:rsidR="003C41FA" w:rsidRPr="003C41FA">
        <w:rPr>
          <w:rFonts w:ascii="Arial" w:hAnsi="Arial" w:cs="Arial"/>
          <w:sz w:val="22"/>
          <w:szCs w:val="22"/>
        </w:rPr>
        <w:t>2</w:t>
      </w:r>
      <w:r w:rsidRPr="003C41FA">
        <w:rPr>
          <w:rFonts w:ascii="Arial" w:hAnsi="Arial" w:cs="Arial"/>
          <w:sz w:val="22"/>
          <w:szCs w:val="22"/>
        </w:rPr>
        <w:t xml:space="preserve">00 </w:t>
      </w:r>
      <w:proofErr w:type="spellStart"/>
      <w:r w:rsidRPr="003C41FA">
        <w:rPr>
          <w:rFonts w:ascii="Arial" w:hAnsi="Arial" w:cs="Arial"/>
          <w:sz w:val="22"/>
          <w:szCs w:val="22"/>
        </w:rPr>
        <w:t>mFt</w:t>
      </w:r>
      <w:proofErr w:type="spellEnd"/>
      <w:r w:rsidRPr="003C41FA">
        <w:rPr>
          <w:rFonts w:ascii="Arial" w:hAnsi="Arial" w:cs="Arial"/>
          <w:sz w:val="22"/>
          <w:szCs w:val="22"/>
        </w:rPr>
        <w:t xml:space="preserve"> támogatás, amelynek pénzügyi megvalósulása az év végén várh</w:t>
      </w:r>
      <w:r w:rsidR="003C41FA" w:rsidRPr="003C41FA">
        <w:rPr>
          <w:rFonts w:ascii="Arial" w:hAnsi="Arial" w:cs="Arial"/>
          <w:sz w:val="22"/>
          <w:szCs w:val="22"/>
        </w:rPr>
        <w:t>ató. Az Önkormányzat 2020</w:t>
      </w:r>
      <w:r w:rsidRPr="003C41FA">
        <w:rPr>
          <w:rFonts w:ascii="Arial" w:hAnsi="Arial" w:cs="Arial"/>
          <w:sz w:val="22"/>
          <w:szCs w:val="22"/>
        </w:rPr>
        <w:t xml:space="preserve">. évi költségvetése jelenleg 100 </w:t>
      </w:r>
      <w:proofErr w:type="spellStart"/>
      <w:r w:rsidRPr="003C41FA">
        <w:rPr>
          <w:rFonts w:ascii="Arial" w:hAnsi="Arial" w:cs="Arial"/>
          <w:sz w:val="22"/>
          <w:szCs w:val="22"/>
        </w:rPr>
        <w:t>mFt</w:t>
      </w:r>
      <w:proofErr w:type="spellEnd"/>
      <w:r w:rsidRPr="003C41FA">
        <w:rPr>
          <w:rFonts w:ascii="Arial" w:hAnsi="Arial" w:cs="Arial"/>
          <w:sz w:val="22"/>
          <w:szCs w:val="22"/>
        </w:rPr>
        <w:t xml:space="preserve"> támogatást tartalmaz uszoda veszteség finanszírozására. </w:t>
      </w:r>
    </w:p>
    <w:p w14:paraId="2E292008" w14:textId="77777777" w:rsidR="00033A13" w:rsidRPr="003C41FA" w:rsidRDefault="00033A13" w:rsidP="00F75175">
      <w:pPr>
        <w:jc w:val="both"/>
        <w:rPr>
          <w:rFonts w:ascii="Arial" w:hAnsi="Arial" w:cs="Arial"/>
          <w:sz w:val="22"/>
          <w:szCs w:val="22"/>
        </w:rPr>
      </w:pPr>
    </w:p>
    <w:p w14:paraId="7ABE9FDB" w14:textId="77777777" w:rsidR="00033A13" w:rsidRPr="00B470DA" w:rsidRDefault="00033A13" w:rsidP="00F75175">
      <w:pPr>
        <w:jc w:val="both"/>
        <w:rPr>
          <w:rFonts w:ascii="Arial" w:hAnsi="Arial" w:cs="Arial"/>
          <w:b/>
          <w:sz w:val="22"/>
          <w:szCs w:val="22"/>
        </w:rPr>
      </w:pPr>
      <w:r w:rsidRPr="00B470DA">
        <w:rPr>
          <w:rFonts w:ascii="Arial" w:hAnsi="Arial" w:cs="Arial"/>
          <w:b/>
          <w:sz w:val="22"/>
          <w:szCs w:val="22"/>
        </w:rPr>
        <w:t>Összességébe</w:t>
      </w:r>
      <w:r w:rsidR="003C41FA" w:rsidRPr="00B470DA">
        <w:rPr>
          <w:rFonts w:ascii="Arial" w:hAnsi="Arial" w:cs="Arial"/>
          <w:b/>
          <w:sz w:val="22"/>
          <w:szCs w:val="22"/>
        </w:rPr>
        <w:t>n a társaság mérlegfőösszege 2020</w:t>
      </w:r>
      <w:r w:rsidRPr="00B470DA">
        <w:rPr>
          <w:rFonts w:ascii="Arial" w:hAnsi="Arial" w:cs="Arial"/>
          <w:b/>
          <w:sz w:val="22"/>
          <w:szCs w:val="22"/>
        </w:rPr>
        <w:t xml:space="preserve">. év I. félévében </w:t>
      </w:r>
      <w:r w:rsidR="003C41FA" w:rsidRPr="00B470DA">
        <w:rPr>
          <w:rFonts w:ascii="Arial" w:hAnsi="Arial" w:cs="Arial"/>
          <w:b/>
          <w:sz w:val="22"/>
          <w:szCs w:val="22"/>
        </w:rPr>
        <w:t>6.428.727</w:t>
      </w:r>
      <w:r w:rsidRPr="00B470DA">
        <w:rPr>
          <w:rFonts w:ascii="Arial" w:hAnsi="Arial" w:cs="Arial"/>
          <w:b/>
          <w:sz w:val="22"/>
          <w:szCs w:val="22"/>
        </w:rPr>
        <w:t xml:space="preserve"> </w:t>
      </w:r>
      <w:proofErr w:type="spellStart"/>
      <w:r w:rsidRPr="00B470DA">
        <w:rPr>
          <w:rFonts w:ascii="Arial" w:hAnsi="Arial" w:cs="Arial"/>
          <w:b/>
          <w:sz w:val="22"/>
          <w:szCs w:val="22"/>
        </w:rPr>
        <w:t>eFt</w:t>
      </w:r>
      <w:proofErr w:type="spellEnd"/>
      <w:r w:rsidRPr="00B470DA">
        <w:rPr>
          <w:rFonts w:ascii="Arial" w:hAnsi="Arial" w:cs="Arial"/>
          <w:b/>
          <w:sz w:val="22"/>
          <w:szCs w:val="22"/>
        </w:rPr>
        <w:t xml:space="preserve">, adózott eredménye – </w:t>
      </w:r>
      <w:r w:rsidR="003C41FA" w:rsidRPr="00B470DA">
        <w:rPr>
          <w:rFonts w:ascii="Arial" w:hAnsi="Arial" w:cs="Arial"/>
          <w:b/>
          <w:sz w:val="22"/>
          <w:szCs w:val="22"/>
        </w:rPr>
        <w:t>212.330</w:t>
      </w:r>
      <w:r w:rsidRPr="00B470DA">
        <w:rPr>
          <w:rFonts w:ascii="Arial" w:hAnsi="Arial" w:cs="Arial"/>
          <w:b/>
          <w:sz w:val="22"/>
          <w:szCs w:val="22"/>
        </w:rPr>
        <w:t xml:space="preserve"> </w:t>
      </w:r>
      <w:proofErr w:type="spellStart"/>
      <w:r w:rsidRPr="00B470DA">
        <w:rPr>
          <w:rFonts w:ascii="Arial" w:hAnsi="Arial" w:cs="Arial"/>
          <w:b/>
          <w:sz w:val="22"/>
          <w:szCs w:val="22"/>
        </w:rPr>
        <w:t>eFt</w:t>
      </w:r>
      <w:proofErr w:type="spellEnd"/>
      <w:r w:rsidRPr="00B470DA">
        <w:rPr>
          <w:rFonts w:ascii="Arial" w:hAnsi="Arial" w:cs="Arial"/>
          <w:b/>
          <w:sz w:val="22"/>
          <w:szCs w:val="22"/>
        </w:rPr>
        <w:t xml:space="preserve"> veszteség. </w:t>
      </w:r>
    </w:p>
    <w:p w14:paraId="7E07834D" w14:textId="77777777" w:rsidR="003C41FA" w:rsidRPr="003C41FA" w:rsidRDefault="003C41FA" w:rsidP="00F75175">
      <w:pPr>
        <w:jc w:val="both"/>
        <w:rPr>
          <w:rFonts w:ascii="Arial" w:hAnsi="Arial" w:cs="Arial"/>
          <w:sz w:val="22"/>
          <w:szCs w:val="22"/>
        </w:rPr>
      </w:pPr>
    </w:p>
    <w:p w14:paraId="01450CCC" w14:textId="77777777" w:rsidR="00033A13" w:rsidRPr="003C41FA" w:rsidRDefault="00033A13" w:rsidP="00F75175">
      <w:pPr>
        <w:jc w:val="both"/>
        <w:rPr>
          <w:rFonts w:ascii="Arial" w:hAnsi="Arial" w:cs="Arial"/>
          <w:sz w:val="22"/>
          <w:szCs w:val="22"/>
        </w:rPr>
      </w:pPr>
      <w:r w:rsidRPr="003C41FA">
        <w:rPr>
          <w:rFonts w:ascii="Arial" w:hAnsi="Arial" w:cs="Arial"/>
          <w:sz w:val="22"/>
          <w:szCs w:val="22"/>
        </w:rPr>
        <w:t xml:space="preserve">A beszámoló a bevételek és kiadások, valamint az eredmény bemutatásán túl kitér a társaság által végzett fejlesztések, beruházások, építési tevékenység, eszközfenntartás és hibaelhárítás, vízminőség, szennyvíztisztítás, környezetvédelem és hatósági ellenőrzés körében tett intézkedések, valamint a létszám- és bérgazdálkodás részletes ismertetésére is. </w:t>
      </w:r>
    </w:p>
    <w:p w14:paraId="5108B045" w14:textId="77777777" w:rsidR="00033A13" w:rsidRPr="00033A13" w:rsidRDefault="00033A13" w:rsidP="00F75175">
      <w:pPr>
        <w:jc w:val="both"/>
        <w:rPr>
          <w:rFonts w:ascii="Arial" w:hAnsi="Arial" w:cs="Arial"/>
          <w:color w:val="FF0000"/>
          <w:sz w:val="22"/>
          <w:szCs w:val="22"/>
        </w:rPr>
      </w:pPr>
    </w:p>
    <w:p w14:paraId="555F2FD1" w14:textId="77777777" w:rsidR="00033A13" w:rsidRPr="00D26853" w:rsidRDefault="00033A13" w:rsidP="00F75175">
      <w:pPr>
        <w:jc w:val="both"/>
        <w:rPr>
          <w:rFonts w:ascii="Arial" w:hAnsi="Arial" w:cs="Arial"/>
          <w:sz w:val="22"/>
          <w:szCs w:val="22"/>
        </w:rPr>
      </w:pPr>
      <w:r w:rsidRPr="00D26853">
        <w:rPr>
          <w:rFonts w:ascii="Arial" w:hAnsi="Arial" w:cs="Arial"/>
          <w:sz w:val="22"/>
          <w:szCs w:val="22"/>
        </w:rPr>
        <w:t>Az Igazgatóság és a Felügyelőbizottság</w:t>
      </w:r>
      <w:r w:rsidR="003C41FA" w:rsidRPr="00D26853">
        <w:rPr>
          <w:rFonts w:ascii="Arial" w:hAnsi="Arial" w:cs="Arial"/>
          <w:sz w:val="22"/>
          <w:szCs w:val="22"/>
        </w:rPr>
        <w:t xml:space="preserve"> a társaság 2020</w:t>
      </w:r>
      <w:r w:rsidRPr="00D26853">
        <w:rPr>
          <w:rFonts w:ascii="Arial" w:hAnsi="Arial" w:cs="Arial"/>
          <w:sz w:val="22"/>
          <w:szCs w:val="22"/>
        </w:rPr>
        <w:t>. I. félévi beszámolóját elfogadta.</w:t>
      </w:r>
    </w:p>
    <w:p w14:paraId="3FBA47AE" w14:textId="77777777" w:rsidR="00FA77AA" w:rsidRPr="00033A13" w:rsidRDefault="00FA77AA" w:rsidP="00F75175">
      <w:pPr>
        <w:pStyle w:val="Szvegtrzsbehzssal3"/>
        <w:spacing w:after="0"/>
        <w:ind w:left="0"/>
        <w:rPr>
          <w:rFonts w:ascii="Arial" w:hAnsi="Arial" w:cs="Arial"/>
          <w:bCs/>
          <w:i/>
          <w:color w:val="FF0000"/>
          <w:sz w:val="22"/>
          <w:szCs w:val="22"/>
        </w:rPr>
      </w:pPr>
    </w:p>
    <w:p w14:paraId="685CC77C" w14:textId="77777777" w:rsidR="00CF3A06" w:rsidRPr="0061776E" w:rsidRDefault="00CF3A06" w:rsidP="00F75175">
      <w:pPr>
        <w:pStyle w:val="Szvegtrzs2"/>
        <w:spacing w:after="0" w:line="240" w:lineRule="auto"/>
        <w:jc w:val="both"/>
        <w:rPr>
          <w:rFonts w:ascii="Arial" w:hAnsi="Arial" w:cs="Arial"/>
          <w:sz w:val="22"/>
          <w:szCs w:val="22"/>
          <w:u w:val="single"/>
        </w:rPr>
      </w:pPr>
    </w:p>
    <w:p w14:paraId="4A5DC1C1" w14:textId="77777777" w:rsidR="00D144C7" w:rsidRPr="00E67665" w:rsidRDefault="00482747" w:rsidP="00F75175">
      <w:pPr>
        <w:jc w:val="both"/>
        <w:rPr>
          <w:rFonts w:ascii="Arial" w:hAnsi="Arial" w:cs="Arial"/>
          <w:b/>
          <w:sz w:val="22"/>
          <w:szCs w:val="22"/>
          <w:u w:val="single"/>
        </w:rPr>
      </w:pPr>
      <w:r w:rsidRPr="00E67665">
        <w:rPr>
          <w:rFonts w:ascii="Arial" w:hAnsi="Arial" w:cs="Arial"/>
          <w:b/>
          <w:sz w:val="22"/>
          <w:szCs w:val="22"/>
          <w:u w:val="single"/>
        </w:rPr>
        <w:t>II</w:t>
      </w:r>
      <w:r w:rsidR="00D82634" w:rsidRPr="00E67665">
        <w:rPr>
          <w:rFonts w:ascii="Arial" w:hAnsi="Arial" w:cs="Arial"/>
          <w:b/>
          <w:sz w:val="22"/>
          <w:szCs w:val="22"/>
          <w:u w:val="single"/>
        </w:rPr>
        <w:t xml:space="preserve">. </w:t>
      </w:r>
      <w:r w:rsidR="003C78DB" w:rsidRPr="00E67665">
        <w:rPr>
          <w:rFonts w:ascii="Arial" w:hAnsi="Arial" w:cs="Arial"/>
          <w:b/>
          <w:sz w:val="22"/>
          <w:szCs w:val="22"/>
          <w:u w:val="single"/>
        </w:rPr>
        <w:t>Egyes gazdasági társaságok 2020. évi üzleti terveinek módosítása</w:t>
      </w:r>
    </w:p>
    <w:p w14:paraId="09DEDD90" w14:textId="77777777" w:rsidR="00FA77AA" w:rsidRDefault="00FA77AA" w:rsidP="00F75175">
      <w:pPr>
        <w:jc w:val="both"/>
        <w:rPr>
          <w:rFonts w:ascii="Arial" w:hAnsi="Arial" w:cs="Arial"/>
          <w:sz w:val="22"/>
          <w:szCs w:val="22"/>
          <w:u w:val="single"/>
        </w:rPr>
      </w:pPr>
    </w:p>
    <w:p w14:paraId="45E685A0" w14:textId="77777777" w:rsidR="00E67665" w:rsidRDefault="00E67665" w:rsidP="00F75175">
      <w:pPr>
        <w:jc w:val="both"/>
        <w:rPr>
          <w:rFonts w:ascii="Arial" w:hAnsi="Arial" w:cs="Arial"/>
          <w:sz w:val="22"/>
          <w:szCs w:val="22"/>
        </w:rPr>
      </w:pPr>
      <w:r w:rsidRPr="00E67665">
        <w:rPr>
          <w:rFonts w:ascii="Arial" w:hAnsi="Arial" w:cs="Arial"/>
          <w:sz w:val="22"/>
          <w:szCs w:val="22"/>
        </w:rPr>
        <w:t xml:space="preserve">Egyes önkormányzati tulajdonú gazdasági társaságok a féléves beszámolójukban foglalt adatok alapján a 2020. évi üzleti terveik módosítására tettek javaslatot az alábbiak szerint. </w:t>
      </w:r>
    </w:p>
    <w:p w14:paraId="37DF3156" w14:textId="77777777" w:rsidR="00FA77AA" w:rsidRDefault="00FA77AA" w:rsidP="00F75175">
      <w:pPr>
        <w:jc w:val="both"/>
        <w:rPr>
          <w:rFonts w:ascii="Arial" w:hAnsi="Arial" w:cs="Arial"/>
          <w:bCs/>
          <w:i/>
          <w:sz w:val="22"/>
          <w:szCs w:val="22"/>
          <w:u w:val="single"/>
        </w:rPr>
      </w:pPr>
      <w:proofErr w:type="gramStart"/>
      <w:r>
        <w:rPr>
          <w:rFonts w:ascii="Arial" w:hAnsi="Arial" w:cs="Arial"/>
          <w:sz w:val="22"/>
          <w:szCs w:val="22"/>
          <w:u w:val="single"/>
        </w:rPr>
        <w:t>a</w:t>
      </w:r>
      <w:proofErr w:type="gramEnd"/>
      <w:r>
        <w:rPr>
          <w:rFonts w:ascii="Arial" w:hAnsi="Arial" w:cs="Arial"/>
          <w:sz w:val="22"/>
          <w:szCs w:val="22"/>
          <w:u w:val="single"/>
        </w:rPr>
        <w:t xml:space="preserve">./ </w:t>
      </w:r>
      <w:r w:rsidRPr="0061776E">
        <w:rPr>
          <w:rFonts w:ascii="Arial" w:hAnsi="Arial" w:cs="Arial"/>
          <w:bCs/>
          <w:i/>
          <w:sz w:val="22"/>
          <w:szCs w:val="22"/>
          <w:u w:val="single"/>
        </w:rPr>
        <w:t>Weöres Sándor Színház Nonprofit Kft. (</w:t>
      </w:r>
      <w:r w:rsidR="00E67665">
        <w:rPr>
          <w:rFonts w:ascii="Arial" w:hAnsi="Arial" w:cs="Arial"/>
          <w:bCs/>
          <w:i/>
          <w:sz w:val="22"/>
          <w:szCs w:val="22"/>
          <w:u w:val="single"/>
        </w:rPr>
        <w:t>15</w:t>
      </w:r>
      <w:r w:rsidRPr="0061776E">
        <w:rPr>
          <w:rFonts w:ascii="Arial" w:hAnsi="Arial" w:cs="Arial"/>
          <w:bCs/>
          <w:i/>
          <w:sz w:val="22"/>
          <w:szCs w:val="22"/>
          <w:u w:val="single"/>
        </w:rPr>
        <w:t>. sz. melléklet)</w:t>
      </w:r>
    </w:p>
    <w:p w14:paraId="08746FA3" w14:textId="77777777" w:rsidR="00E67665" w:rsidRDefault="00E67665" w:rsidP="00F75175">
      <w:pPr>
        <w:jc w:val="both"/>
        <w:rPr>
          <w:rFonts w:ascii="Arial" w:hAnsi="Arial" w:cs="Arial"/>
          <w:bCs/>
          <w:i/>
          <w:sz w:val="22"/>
          <w:szCs w:val="22"/>
          <w:u w:val="single"/>
        </w:rPr>
      </w:pPr>
    </w:p>
    <w:p w14:paraId="75EB66F3" w14:textId="77777777" w:rsidR="00E67665" w:rsidRDefault="00583E5E" w:rsidP="00F75175">
      <w:pPr>
        <w:jc w:val="both"/>
        <w:rPr>
          <w:rFonts w:ascii="Arial" w:hAnsi="Arial" w:cs="Arial"/>
          <w:bCs/>
          <w:sz w:val="22"/>
          <w:szCs w:val="22"/>
        </w:rPr>
      </w:pPr>
      <w:r w:rsidRPr="00583E5E">
        <w:rPr>
          <w:rFonts w:ascii="Arial" w:hAnsi="Arial" w:cs="Arial"/>
          <w:bCs/>
          <w:sz w:val="22"/>
          <w:szCs w:val="22"/>
        </w:rPr>
        <w:t xml:space="preserve">A társaság üzleti tervének módosítását egyrészt a </w:t>
      </w:r>
      <w:proofErr w:type="spellStart"/>
      <w:r w:rsidRPr="00583E5E">
        <w:rPr>
          <w:rFonts w:ascii="Arial" w:hAnsi="Arial" w:cs="Arial"/>
          <w:bCs/>
          <w:sz w:val="22"/>
          <w:szCs w:val="22"/>
        </w:rPr>
        <w:t>pandémia</w:t>
      </w:r>
      <w:proofErr w:type="spellEnd"/>
      <w:r w:rsidRPr="00583E5E">
        <w:rPr>
          <w:rFonts w:ascii="Arial" w:hAnsi="Arial" w:cs="Arial"/>
          <w:bCs/>
          <w:sz w:val="22"/>
          <w:szCs w:val="22"/>
        </w:rPr>
        <w:t xml:space="preserve"> miatt kialakult helyzet, másrészt az évközben elfogadott </w:t>
      </w:r>
      <w:r>
        <w:rPr>
          <w:rFonts w:ascii="Arial" w:hAnsi="Arial" w:cs="Arial"/>
          <w:bCs/>
          <w:sz w:val="22"/>
          <w:szCs w:val="22"/>
        </w:rPr>
        <w:t xml:space="preserve">Közös Működtetési Megállapodásban előírt kötelezően végrehajtandó bérfejlesztés indokolta. </w:t>
      </w:r>
    </w:p>
    <w:p w14:paraId="62D974F5" w14:textId="77777777" w:rsidR="00583E5E" w:rsidRDefault="00583E5E" w:rsidP="00F75175">
      <w:pPr>
        <w:jc w:val="both"/>
        <w:rPr>
          <w:rFonts w:ascii="Arial" w:hAnsi="Arial" w:cs="Arial"/>
          <w:bCs/>
          <w:sz w:val="22"/>
          <w:szCs w:val="22"/>
        </w:rPr>
      </w:pPr>
      <w:r>
        <w:rPr>
          <w:rFonts w:ascii="Arial" w:hAnsi="Arial" w:cs="Arial"/>
          <w:bCs/>
          <w:sz w:val="22"/>
          <w:szCs w:val="22"/>
        </w:rPr>
        <w:t xml:space="preserve">A megállapodásban jóváhagyott támogatás összege megegyezik az üzleti tervben szereplővel, azonban a tavalyival egyező támogatás mellett a szerződés 50 millió Ft-os bérfejlesztést ír elő a színház számára </w:t>
      </w:r>
      <w:r w:rsidR="00E738B0">
        <w:rPr>
          <w:rFonts w:ascii="Arial" w:hAnsi="Arial" w:cs="Arial"/>
          <w:bCs/>
          <w:sz w:val="22"/>
          <w:szCs w:val="22"/>
        </w:rPr>
        <w:t xml:space="preserve">2020-ra, amelynek beépülő bérfejlesztésnek kell lenni, és azt a következő években szinten kell tartani. Ennek nem teljesítése a megállapodás megszűnését vonhatja maga után. </w:t>
      </w:r>
    </w:p>
    <w:p w14:paraId="4B68BE6F" w14:textId="77777777" w:rsidR="00E738B0" w:rsidRDefault="00E738B0" w:rsidP="00F75175">
      <w:pPr>
        <w:jc w:val="both"/>
        <w:rPr>
          <w:rFonts w:ascii="Arial" w:hAnsi="Arial" w:cs="Arial"/>
          <w:bCs/>
          <w:sz w:val="22"/>
          <w:szCs w:val="22"/>
        </w:rPr>
      </w:pPr>
      <w:r>
        <w:rPr>
          <w:rFonts w:ascii="Arial" w:hAnsi="Arial" w:cs="Arial"/>
          <w:bCs/>
          <w:sz w:val="22"/>
          <w:szCs w:val="22"/>
        </w:rPr>
        <w:t xml:space="preserve">A korábban elfogadott üzleti tervhez képest az alábbi bevételt csökkentő tényezőkkel számolt a színház. A fenntartói támogatás 8 millió Ft-tal, a bérletbevétel 17,6 millió Ft-tal, a jegybevétel pedig 34,8 millió Ft-tal kevesebb. A korábbi évekhez képest szűkült a támogatók és reklámozók köre, a korlátozott működés miatt visszaestek a helyiségek bérbeadásához kapcsolódó és egyéb bevételek. Költségnövelő tényező volt a kötelező bérfejlesztés (38 millió Ft), valamint a koronavírus elleni védekezéshez kapcsolódó 3 millió Ft többletköltség. Emellett több költségcsökkentő tényező is megjelent, jelentős összeget tett ki a járulékok megfizetése alóli mentesítés, valamint az általános megtakarítások a korlátozott nyitva tartás miatt. </w:t>
      </w:r>
    </w:p>
    <w:p w14:paraId="0C5E8397" w14:textId="77777777" w:rsidR="002B629E" w:rsidRDefault="002B629E" w:rsidP="00F75175">
      <w:pPr>
        <w:jc w:val="both"/>
        <w:rPr>
          <w:rFonts w:ascii="Arial" w:hAnsi="Arial" w:cs="Arial"/>
          <w:bCs/>
          <w:sz w:val="22"/>
          <w:szCs w:val="22"/>
        </w:rPr>
      </w:pPr>
      <w:r>
        <w:rPr>
          <w:rFonts w:ascii="Arial" w:hAnsi="Arial" w:cs="Arial"/>
          <w:bCs/>
          <w:sz w:val="22"/>
          <w:szCs w:val="22"/>
        </w:rPr>
        <w:t xml:space="preserve">A módosított terv szerint a Kft. az eredetileg tervezett 644.159 </w:t>
      </w:r>
      <w:proofErr w:type="spellStart"/>
      <w:r>
        <w:rPr>
          <w:rFonts w:ascii="Arial" w:hAnsi="Arial" w:cs="Arial"/>
          <w:bCs/>
          <w:sz w:val="22"/>
          <w:szCs w:val="22"/>
        </w:rPr>
        <w:t>eFt-hoz</w:t>
      </w:r>
      <w:proofErr w:type="spellEnd"/>
      <w:r>
        <w:rPr>
          <w:rFonts w:ascii="Arial" w:hAnsi="Arial" w:cs="Arial"/>
          <w:bCs/>
          <w:sz w:val="22"/>
          <w:szCs w:val="22"/>
        </w:rPr>
        <w:t xml:space="preserve"> képest csupán 583.766 </w:t>
      </w:r>
      <w:proofErr w:type="spellStart"/>
      <w:r>
        <w:rPr>
          <w:rFonts w:ascii="Arial" w:hAnsi="Arial" w:cs="Arial"/>
          <w:bCs/>
          <w:sz w:val="22"/>
          <w:szCs w:val="22"/>
        </w:rPr>
        <w:t>eFt</w:t>
      </w:r>
      <w:proofErr w:type="spellEnd"/>
      <w:r>
        <w:rPr>
          <w:rFonts w:ascii="Arial" w:hAnsi="Arial" w:cs="Arial"/>
          <w:bCs/>
          <w:sz w:val="22"/>
          <w:szCs w:val="22"/>
        </w:rPr>
        <w:t xml:space="preserve"> árbevételt tervez. A teljes munkaidős foglalkoztatottak bérköltsége 235.800 </w:t>
      </w:r>
      <w:proofErr w:type="spellStart"/>
      <w:r>
        <w:rPr>
          <w:rFonts w:ascii="Arial" w:hAnsi="Arial" w:cs="Arial"/>
          <w:bCs/>
          <w:sz w:val="22"/>
          <w:szCs w:val="22"/>
        </w:rPr>
        <w:t>eFt-ról</w:t>
      </w:r>
      <w:proofErr w:type="spellEnd"/>
      <w:r>
        <w:rPr>
          <w:rFonts w:ascii="Arial" w:hAnsi="Arial" w:cs="Arial"/>
          <w:bCs/>
          <w:sz w:val="22"/>
          <w:szCs w:val="22"/>
        </w:rPr>
        <w:t xml:space="preserve"> 279.917 </w:t>
      </w:r>
      <w:proofErr w:type="spellStart"/>
      <w:r>
        <w:rPr>
          <w:rFonts w:ascii="Arial" w:hAnsi="Arial" w:cs="Arial"/>
          <w:bCs/>
          <w:sz w:val="22"/>
          <w:szCs w:val="22"/>
        </w:rPr>
        <w:t>eFt-ra</w:t>
      </w:r>
      <w:proofErr w:type="spellEnd"/>
      <w:r>
        <w:rPr>
          <w:rFonts w:ascii="Arial" w:hAnsi="Arial" w:cs="Arial"/>
          <w:bCs/>
          <w:sz w:val="22"/>
          <w:szCs w:val="22"/>
        </w:rPr>
        <w:t xml:space="preserve"> nő. Az adózott eredmény a korábban tervezett 4 millió Ft-ról 109 </w:t>
      </w:r>
      <w:proofErr w:type="spellStart"/>
      <w:r>
        <w:rPr>
          <w:rFonts w:ascii="Arial" w:hAnsi="Arial" w:cs="Arial"/>
          <w:bCs/>
          <w:sz w:val="22"/>
          <w:szCs w:val="22"/>
        </w:rPr>
        <w:t>eFt-ra</w:t>
      </w:r>
      <w:proofErr w:type="spellEnd"/>
      <w:r>
        <w:rPr>
          <w:rFonts w:ascii="Arial" w:hAnsi="Arial" w:cs="Arial"/>
          <w:bCs/>
          <w:sz w:val="22"/>
          <w:szCs w:val="22"/>
        </w:rPr>
        <w:t xml:space="preserve"> csökkent, de a Kft. további támogatás nélkül zárhatja az évet. </w:t>
      </w:r>
    </w:p>
    <w:p w14:paraId="20EAF47A" w14:textId="77777777" w:rsidR="00583E5E" w:rsidRPr="00583E5E" w:rsidRDefault="00583E5E" w:rsidP="00F75175">
      <w:pPr>
        <w:jc w:val="both"/>
        <w:rPr>
          <w:rFonts w:ascii="Arial" w:hAnsi="Arial" w:cs="Arial"/>
          <w:bCs/>
          <w:sz w:val="22"/>
          <w:szCs w:val="22"/>
        </w:rPr>
      </w:pPr>
    </w:p>
    <w:p w14:paraId="70B19DC5" w14:textId="77777777" w:rsidR="00FA77AA" w:rsidRDefault="00FA77AA" w:rsidP="00F75175">
      <w:pPr>
        <w:pStyle w:val="Szvegtrzsbehzssal3"/>
        <w:spacing w:after="0"/>
        <w:ind w:left="0"/>
        <w:rPr>
          <w:rFonts w:ascii="Arial" w:hAnsi="Arial" w:cs="Arial"/>
          <w:bCs/>
          <w:i/>
          <w:sz w:val="22"/>
          <w:szCs w:val="22"/>
          <w:u w:val="single"/>
        </w:rPr>
      </w:pPr>
      <w:r>
        <w:rPr>
          <w:rFonts w:ascii="Arial" w:hAnsi="Arial" w:cs="Arial"/>
          <w:bCs/>
          <w:i/>
          <w:sz w:val="22"/>
          <w:szCs w:val="22"/>
          <w:u w:val="single"/>
        </w:rPr>
        <w:t xml:space="preserve">b./ </w:t>
      </w:r>
      <w:r w:rsidRPr="0061776E">
        <w:rPr>
          <w:rFonts w:ascii="Arial" w:hAnsi="Arial" w:cs="Arial"/>
          <w:bCs/>
          <w:i/>
          <w:sz w:val="22"/>
          <w:szCs w:val="22"/>
          <w:u w:val="single"/>
        </w:rPr>
        <w:t>Haladás Sportkomplexum Fejlesztő Nonprofit Kft. (1</w:t>
      </w:r>
      <w:r w:rsidR="00E67665">
        <w:rPr>
          <w:rFonts w:ascii="Arial" w:hAnsi="Arial" w:cs="Arial"/>
          <w:bCs/>
          <w:i/>
          <w:sz w:val="22"/>
          <w:szCs w:val="22"/>
          <w:u w:val="single"/>
        </w:rPr>
        <w:t>6</w:t>
      </w:r>
      <w:r w:rsidRPr="0061776E">
        <w:rPr>
          <w:rFonts w:ascii="Arial" w:hAnsi="Arial" w:cs="Arial"/>
          <w:bCs/>
          <w:i/>
          <w:sz w:val="22"/>
          <w:szCs w:val="22"/>
          <w:u w:val="single"/>
        </w:rPr>
        <w:t>. sz. melléklet)</w:t>
      </w:r>
    </w:p>
    <w:p w14:paraId="68FE8A45" w14:textId="77777777" w:rsidR="009466B1" w:rsidRPr="009466B1" w:rsidRDefault="009466B1" w:rsidP="00F75175">
      <w:pPr>
        <w:jc w:val="both"/>
        <w:rPr>
          <w:rFonts w:ascii="Arial" w:hAnsi="Arial" w:cs="Arial"/>
          <w:bCs/>
          <w:sz w:val="22"/>
          <w:szCs w:val="22"/>
        </w:rPr>
      </w:pPr>
      <w:r w:rsidRPr="009466B1">
        <w:rPr>
          <w:rFonts w:ascii="Arial" w:hAnsi="Arial" w:cs="Arial"/>
          <w:bCs/>
          <w:sz w:val="22"/>
          <w:szCs w:val="22"/>
        </w:rPr>
        <w:t xml:space="preserve">A </w:t>
      </w:r>
      <w:proofErr w:type="spellStart"/>
      <w:r w:rsidRPr="009466B1">
        <w:rPr>
          <w:rFonts w:ascii="Arial" w:hAnsi="Arial" w:cs="Arial"/>
          <w:bCs/>
          <w:sz w:val="22"/>
          <w:szCs w:val="22"/>
        </w:rPr>
        <w:t>pandémiás</w:t>
      </w:r>
      <w:proofErr w:type="spellEnd"/>
      <w:r w:rsidRPr="009466B1">
        <w:rPr>
          <w:rFonts w:ascii="Arial" w:hAnsi="Arial" w:cs="Arial"/>
          <w:bCs/>
          <w:sz w:val="22"/>
          <w:szCs w:val="22"/>
        </w:rPr>
        <w:t xml:space="preserve"> helyzet miatt már megszervezett programok kerültek lemondásra, ami jelentős bevételkiesést jelentett a társaságnak. A 2020. évre tervezett összes bevétel a korábbi 1.044.080 </w:t>
      </w:r>
      <w:proofErr w:type="spellStart"/>
      <w:r w:rsidRPr="009466B1">
        <w:rPr>
          <w:rFonts w:ascii="Arial" w:hAnsi="Arial" w:cs="Arial"/>
          <w:bCs/>
          <w:sz w:val="22"/>
          <w:szCs w:val="22"/>
        </w:rPr>
        <w:t>eFt</w:t>
      </w:r>
      <w:proofErr w:type="spellEnd"/>
      <w:r w:rsidRPr="009466B1">
        <w:rPr>
          <w:rFonts w:ascii="Arial" w:hAnsi="Arial" w:cs="Arial"/>
          <w:bCs/>
          <w:sz w:val="22"/>
          <w:szCs w:val="22"/>
        </w:rPr>
        <w:t xml:space="preserve"> helyett 940.000 </w:t>
      </w:r>
      <w:proofErr w:type="spellStart"/>
      <w:r w:rsidRPr="009466B1">
        <w:rPr>
          <w:rFonts w:ascii="Arial" w:hAnsi="Arial" w:cs="Arial"/>
          <w:bCs/>
          <w:sz w:val="22"/>
          <w:szCs w:val="22"/>
        </w:rPr>
        <w:t>eFt</w:t>
      </w:r>
      <w:proofErr w:type="spellEnd"/>
      <w:r w:rsidRPr="009466B1">
        <w:rPr>
          <w:rFonts w:ascii="Arial" w:hAnsi="Arial" w:cs="Arial"/>
          <w:bCs/>
          <w:sz w:val="22"/>
          <w:szCs w:val="22"/>
        </w:rPr>
        <w:t xml:space="preserve"> összeget tesz ki.</w:t>
      </w:r>
      <w:r>
        <w:rPr>
          <w:rFonts w:ascii="Arial" w:hAnsi="Arial" w:cs="Arial"/>
          <w:bCs/>
          <w:sz w:val="22"/>
          <w:szCs w:val="22"/>
        </w:rPr>
        <w:t xml:space="preserve"> A tervezett összes költség és ráfordítás 279.258 </w:t>
      </w:r>
      <w:proofErr w:type="spellStart"/>
      <w:r>
        <w:rPr>
          <w:rFonts w:ascii="Arial" w:hAnsi="Arial" w:cs="Arial"/>
          <w:bCs/>
          <w:sz w:val="22"/>
          <w:szCs w:val="22"/>
        </w:rPr>
        <w:t>eFt</w:t>
      </w:r>
      <w:proofErr w:type="spellEnd"/>
      <w:r>
        <w:rPr>
          <w:rFonts w:ascii="Arial" w:hAnsi="Arial" w:cs="Arial"/>
          <w:bCs/>
          <w:sz w:val="22"/>
          <w:szCs w:val="22"/>
        </w:rPr>
        <w:t xml:space="preserve"> helyett 221.813 </w:t>
      </w:r>
      <w:proofErr w:type="spellStart"/>
      <w:r>
        <w:rPr>
          <w:rFonts w:ascii="Arial" w:hAnsi="Arial" w:cs="Arial"/>
          <w:bCs/>
          <w:sz w:val="22"/>
          <w:szCs w:val="22"/>
        </w:rPr>
        <w:t>eFt</w:t>
      </w:r>
      <w:proofErr w:type="spellEnd"/>
      <w:r>
        <w:rPr>
          <w:rFonts w:ascii="Arial" w:hAnsi="Arial" w:cs="Arial"/>
          <w:bCs/>
          <w:sz w:val="22"/>
          <w:szCs w:val="22"/>
        </w:rPr>
        <w:t xml:space="preserve"> összegben szerepel a módosított üzleti tervben. A módosított üzleti tervben 21 millió Ft összegű beruházással számolt a társaság. </w:t>
      </w:r>
      <w:r w:rsidR="00B70BDD">
        <w:rPr>
          <w:rFonts w:ascii="Arial" w:hAnsi="Arial" w:cs="Arial"/>
          <w:bCs/>
          <w:sz w:val="22"/>
          <w:szCs w:val="22"/>
        </w:rPr>
        <w:t xml:space="preserve">A módosított üzleti terv szerint a társaság az évet 13.428.010 </w:t>
      </w:r>
      <w:proofErr w:type="spellStart"/>
      <w:r w:rsidR="00B70BDD">
        <w:rPr>
          <w:rFonts w:ascii="Arial" w:hAnsi="Arial" w:cs="Arial"/>
          <w:bCs/>
          <w:sz w:val="22"/>
          <w:szCs w:val="22"/>
        </w:rPr>
        <w:t>eFt</w:t>
      </w:r>
      <w:proofErr w:type="spellEnd"/>
      <w:r w:rsidR="00B70BDD">
        <w:rPr>
          <w:rFonts w:ascii="Arial" w:hAnsi="Arial" w:cs="Arial"/>
          <w:bCs/>
          <w:sz w:val="22"/>
          <w:szCs w:val="22"/>
        </w:rPr>
        <w:t xml:space="preserve"> mérlegfőösszeggel és 5.039 </w:t>
      </w:r>
      <w:proofErr w:type="spellStart"/>
      <w:r w:rsidR="00B70BDD">
        <w:rPr>
          <w:rFonts w:ascii="Arial" w:hAnsi="Arial" w:cs="Arial"/>
          <w:bCs/>
          <w:sz w:val="22"/>
          <w:szCs w:val="22"/>
        </w:rPr>
        <w:t>eFt</w:t>
      </w:r>
      <w:proofErr w:type="spellEnd"/>
      <w:r w:rsidR="00B70BDD">
        <w:rPr>
          <w:rFonts w:ascii="Arial" w:hAnsi="Arial" w:cs="Arial"/>
          <w:bCs/>
          <w:sz w:val="22"/>
          <w:szCs w:val="22"/>
        </w:rPr>
        <w:t xml:space="preserve"> adózott eredménnyel zárja, az eredeti 10.443 </w:t>
      </w:r>
      <w:proofErr w:type="spellStart"/>
      <w:r w:rsidR="00B70BDD">
        <w:rPr>
          <w:rFonts w:ascii="Arial" w:hAnsi="Arial" w:cs="Arial"/>
          <w:bCs/>
          <w:sz w:val="22"/>
          <w:szCs w:val="22"/>
        </w:rPr>
        <w:t>eFt</w:t>
      </w:r>
      <w:proofErr w:type="spellEnd"/>
      <w:r w:rsidR="00B70BDD">
        <w:rPr>
          <w:rFonts w:ascii="Arial" w:hAnsi="Arial" w:cs="Arial"/>
          <w:bCs/>
          <w:sz w:val="22"/>
          <w:szCs w:val="22"/>
        </w:rPr>
        <w:t xml:space="preserve"> eredményhez képest. </w:t>
      </w:r>
    </w:p>
    <w:p w14:paraId="080B7514" w14:textId="77777777" w:rsidR="009466B1" w:rsidRDefault="009466B1" w:rsidP="00F75175">
      <w:pPr>
        <w:pStyle w:val="Szvegtrzsbehzssal3"/>
        <w:spacing w:after="0"/>
        <w:ind w:left="0"/>
        <w:rPr>
          <w:rFonts w:ascii="Arial" w:hAnsi="Arial" w:cs="Arial"/>
          <w:bCs/>
          <w:i/>
          <w:sz w:val="22"/>
          <w:szCs w:val="22"/>
          <w:u w:val="single"/>
        </w:rPr>
      </w:pPr>
    </w:p>
    <w:p w14:paraId="3A9724FB"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sz w:val="22"/>
          <w:szCs w:val="22"/>
          <w:u w:val="single"/>
        </w:rPr>
        <w:t>c.</w:t>
      </w:r>
      <w:proofErr w:type="gramEnd"/>
      <w:r>
        <w:rPr>
          <w:rFonts w:ascii="Arial" w:hAnsi="Arial" w:cs="Arial"/>
          <w:sz w:val="22"/>
          <w:szCs w:val="22"/>
          <w:u w:val="single"/>
        </w:rPr>
        <w:t xml:space="preserve">/ </w:t>
      </w:r>
      <w:r w:rsidRPr="0061776E">
        <w:rPr>
          <w:rFonts w:ascii="Arial" w:hAnsi="Arial" w:cs="Arial"/>
          <w:bCs/>
          <w:i/>
          <w:sz w:val="22"/>
          <w:szCs w:val="22"/>
          <w:u w:val="single"/>
        </w:rPr>
        <w:t>Savaria Városfejlesztési Kft. (17. sz. melléklet)</w:t>
      </w:r>
    </w:p>
    <w:p w14:paraId="53728B2C" w14:textId="77777777" w:rsidR="000D06B1" w:rsidRPr="004B0425" w:rsidRDefault="004B0425" w:rsidP="00F75175">
      <w:pPr>
        <w:pStyle w:val="Szvegtrzsbehzssal3"/>
        <w:spacing w:after="0"/>
        <w:ind w:left="0"/>
        <w:jc w:val="both"/>
        <w:rPr>
          <w:rFonts w:ascii="Arial" w:hAnsi="Arial" w:cs="Arial"/>
          <w:bCs/>
          <w:sz w:val="22"/>
          <w:szCs w:val="22"/>
        </w:rPr>
      </w:pPr>
      <w:r w:rsidRPr="004B0425">
        <w:rPr>
          <w:rFonts w:ascii="Arial" w:hAnsi="Arial" w:cs="Arial"/>
          <w:bCs/>
          <w:sz w:val="22"/>
          <w:szCs w:val="22"/>
        </w:rPr>
        <w:t xml:space="preserve">A társaság a módosított üzleti tervében </w:t>
      </w:r>
      <w:r>
        <w:rPr>
          <w:rFonts w:ascii="Arial" w:hAnsi="Arial" w:cs="Arial"/>
          <w:bCs/>
          <w:sz w:val="22"/>
          <w:szCs w:val="22"/>
        </w:rPr>
        <w:t xml:space="preserve">150.081 </w:t>
      </w:r>
      <w:proofErr w:type="spellStart"/>
      <w:r>
        <w:rPr>
          <w:rFonts w:ascii="Arial" w:hAnsi="Arial" w:cs="Arial"/>
          <w:bCs/>
          <w:sz w:val="22"/>
          <w:szCs w:val="22"/>
        </w:rPr>
        <w:t>eFt</w:t>
      </w:r>
      <w:proofErr w:type="spellEnd"/>
      <w:r>
        <w:rPr>
          <w:rFonts w:ascii="Arial" w:hAnsi="Arial" w:cs="Arial"/>
          <w:bCs/>
          <w:sz w:val="22"/>
          <w:szCs w:val="22"/>
        </w:rPr>
        <w:t xml:space="preserve"> bevétellel számol (az eredeti tervben 193.216 </w:t>
      </w:r>
      <w:proofErr w:type="spellStart"/>
      <w:r>
        <w:rPr>
          <w:rFonts w:ascii="Arial" w:hAnsi="Arial" w:cs="Arial"/>
          <w:bCs/>
          <w:sz w:val="22"/>
          <w:szCs w:val="22"/>
        </w:rPr>
        <w:t>eFt</w:t>
      </w:r>
      <w:proofErr w:type="spellEnd"/>
      <w:r>
        <w:rPr>
          <w:rFonts w:ascii="Arial" w:hAnsi="Arial" w:cs="Arial"/>
          <w:bCs/>
          <w:sz w:val="22"/>
          <w:szCs w:val="22"/>
        </w:rPr>
        <w:t xml:space="preserve"> szerepelt). Az egyéb bevételek soron jelentkezik mintegy 41 %-os csökkenés a TOP-6.9.2 projektekben bekövetkezett csúszások miatt. Az egyéb bevételek soron 2,5 millió Ft bevétel keletkezik a kármegosztási megállapodás alapján. A bevételek alakulására a projektek megvalósítási idejének elhúzódása, valamint a ki nem számlázott projektmenedzsmenti költségek vannak jelentős hatással. Kiadási oldalon az anyag költségek, egyéb szolgáltatások, értékcsökkenési leírás korrigálásra került az első féléves beszámoló alapján. A költségek és ráfordítások a korábban tervezett 193.216 </w:t>
      </w:r>
      <w:proofErr w:type="spellStart"/>
      <w:r>
        <w:rPr>
          <w:rFonts w:ascii="Arial" w:hAnsi="Arial" w:cs="Arial"/>
          <w:bCs/>
          <w:sz w:val="22"/>
          <w:szCs w:val="22"/>
        </w:rPr>
        <w:t>eFt</w:t>
      </w:r>
      <w:proofErr w:type="spellEnd"/>
      <w:r>
        <w:rPr>
          <w:rFonts w:ascii="Arial" w:hAnsi="Arial" w:cs="Arial"/>
          <w:bCs/>
          <w:sz w:val="22"/>
          <w:szCs w:val="22"/>
        </w:rPr>
        <w:t xml:space="preserve"> helyett 160.011 </w:t>
      </w:r>
      <w:proofErr w:type="spellStart"/>
      <w:r>
        <w:rPr>
          <w:rFonts w:ascii="Arial" w:hAnsi="Arial" w:cs="Arial"/>
          <w:bCs/>
          <w:sz w:val="22"/>
          <w:szCs w:val="22"/>
        </w:rPr>
        <w:t>eFt</w:t>
      </w:r>
      <w:proofErr w:type="spellEnd"/>
      <w:r>
        <w:rPr>
          <w:rFonts w:ascii="Arial" w:hAnsi="Arial" w:cs="Arial"/>
          <w:bCs/>
          <w:sz w:val="22"/>
          <w:szCs w:val="22"/>
        </w:rPr>
        <w:t xml:space="preserve"> összegben szerepelnek a tervben. </w:t>
      </w:r>
    </w:p>
    <w:p w14:paraId="6C51F697" w14:textId="77777777" w:rsidR="000D06B1" w:rsidRPr="004B0425" w:rsidRDefault="000D06B1" w:rsidP="00F75175">
      <w:pPr>
        <w:pStyle w:val="Szvegtrzsbehzssal3"/>
        <w:spacing w:after="0"/>
        <w:ind w:left="0"/>
        <w:jc w:val="both"/>
        <w:rPr>
          <w:rFonts w:ascii="Arial" w:hAnsi="Arial" w:cs="Arial"/>
          <w:bCs/>
          <w:sz w:val="22"/>
          <w:szCs w:val="22"/>
        </w:rPr>
      </w:pPr>
    </w:p>
    <w:p w14:paraId="1F6DF65E" w14:textId="77777777" w:rsidR="00FA77AA" w:rsidRDefault="00FA77AA" w:rsidP="00F75175">
      <w:pPr>
        <w:pStyle w:val="Szvegtrzsbehzssal3"/>
        <w:spacing w:after="0"/>
        <w:ind w:left="0"/>
        <w:rPr>
          <w:rFonts w:ascii="Arial" w:hAnsi="Arial" w:cs="Arial"/>
          <w:bCs/>
          <w:i/>
          <w:sz w:val="22"/>
          <w:szCs w:val="22"/>
          <w:u w:val="single"/>
        </w:rPr>
      </w:pPr>
      <w:r>
        <w:rPr>
          <w:rFonts w:ascii="Arial" w:hAnsi="Arial" w:cs="Arial"/>
          <w:bCs/>
          <w:i/>
          <w:sz w:val="22"/>
          <w:szCs w:val="22"/>
          <w:u w:val="single"/>
        </w:rPr>
        <w:t xml:space="preserve">d./ </w:t>
      </w:r>
      <w:r w:rsidRPr="0061776E">
        <w:rPr>
          <w:rFonts w:ascii="Arial" w:hAnsi="Arial" w:cs="Arial"/>
          <w:bCs/>
          <w:i/>
          <w:sz w:val="22"/>
          <w:szCs w:val="22"/>
          <w:u w:val="single"/>
        </w:rPr>
        <w:t>SZOVA Szombathelyi Vagyonhasznosító és Városgazdálkodási Nonprofit Zrt. (</w:t>
      </w:r>
      <w:r w:rsidR="00E67665">
        <w:rPr>
          <w:rFonts w:ascii="Arial" w:hAnsi="Arial" w:cs="Arial"/>
          <w:bCs/>
          <w:i/>
          <w:sz w:val="22"/>
          <w:szCs w:val="22"/>
          <w:u w:val="single"/>
        </w:rPr>
        <w:t>18</w:t>
      </w:r>
      <w:r w:rsidRPr="0061776E">
        <w:rPr>
          <w:rFonts w:ascii="Arial" w:hAnsi="Arial" w:cs="Arial"/>
          <w:bCs/>
          <w:i/>
          <w:sz w:val="22"/>
          <w:szCs w:val="22"/>
          <w:u w:val="single"/>
        </w:rPr>
        <w:t>. sz. melléklet)</w:t>
      </w:r>
    </w:p>
    <w:p w14:paraId="58914332" w14:textId="77777777" w:rsidR="00FF6599" w:rsidRDefault="00FF6599" w:rsidP="00F75175">
      <w:pPr>
        <w:pStyle w:val="Szvegtrzsbehzssal3"/>
        <w:spacing w:after="0"/>
        <w:ind w:left="0"/>
        <w:rPr>
          <w:rFonts w:ascii="Arial" w:hAnsi="Arial" w:cs="Arial"/>
          <w:bCs/>
          <w:i/>
          <w:sz w:val="22"/>
          <w:szCs w:val="22"/>
          <w:u w:val="single"/>
        </w:rPr>
      </w:pPr>
    </w:p>
    <w:p w14:paraId="57CBC734" w14:textId="77777777" w:rsidR="007F08D3" w:rsidRPr="007F08D3" w:rsidRDefault="007F08D3" w:rsidP="00F75175">
      <w:pPr>
        <w:pStyle w:val="Szvegtrzsbehzssal3"/>
        <w:spacing w:after="0"/>
        <w:ind w:left="0"/>
        <w:jc w:val="both"/>
        <w:rPr>
          <w:rFonts w:ascii="Arial" w:hAnsi="Arial" w:cs="Arial"/>
          <w:bCs/>
          <w:sz w:val="22"/>
          <w:szCs w:val="22"/>
        </w:rPr>
      </w:pPr>
      <w:r w:rsidRPr="007F08D3">
        <w:rPr>
          <w:rFonts w:ascii="Arial" w:hAnsi="Arial" w:cs="Arial"/>
          <w:bCs/>
          <w:sz w:val="22"/>
          <w:szCs w:val="22"/>
        </w:rPr>
        <w:t xml:space="preserve">Az első félévi folyamatok szükségessé teszik a társaság 2020. évi üzleti tervének módosítását. Egyrészt, figyelembe kell venni a bevételek várható csökkenését, másrészt a béremelés elmaradásából, a beruházások csúszásából (amortizáció) és a hulladékgazdálkodási volumen csökkenéséből (hulladék lerakási járulék) eredő megtakarításokat. </w:t>
      </w:r>
    </w:p>
    <w:p w14:paraId="3FA60143" w14:textId="77777777" w:rsidR="007F08D3" w:rsidRPr="007F08D3" w:rsidRDefault="007F08D3" w:rsidP="00F75175">
      <w:pPr>
        <w:pStyle w:val="Szvegtrzsbehzssal3"/>
        <w:spacing w:after="0"/>
        <w:ind w:left="0"/>
        <w:jc w:val="both"/>
        <w:rPr>
          <w:rFonts w:ascii="Arial" w:hAnsi="Arial" w:cs="Arial"/>
          <w:bCs/>
          <w:sz w:val="22"/>
          <w:szCs w:val="22"/>
        </w:rPr>
      </w:pPr>
      <w:r w:rsidRPr="007F08D3">
        <w:rPr>
          <w:rFonts w:ascii="Arial" w:hAnsi="Arial" w:cs="Arial"/>
          <w:bCs/>
          <w:sz w:val="22"/>
          <w:szCs w:val="22"/>
        </w:rPr>
        <w:t>Mivel az anyagi jellegű ráfordítások várható változását nem lehet számszerűsíteni, így azzal nem számol a társaság. Az üzemi és adózás előtti nyereség a javasolt módosítások hatására 1,5 millió forinttal csökken az eredeti tervhez képest.</w:t>
      </w:r>
    </w:p>
    <w:p w14:paraId="5E8B4C57" w14:textId="77777777" w:rsidR="00FF6599" w:rsidRPr="007F08D3" w:rsidRDefault="007F08D3" w:rsidP="00F75175">
      <w:pPr>
        <w:pStyle w:val="Szvegtrzsbehzssal3"/>
        <w:spacing w:after="0"/>
        <w:ind w:left="0"/>
        <w:jc w:val="both"/>
        <w:rPr>
          <w:rFonts w:ascii="Arial" w:hAnsi="Arial" w:cs="Arial"/>
          <w:bCs/>
          <w:sz w:val="22"/>
          <w:szCs w:val="22"/>
        </w:rPr>
      </w:pPr>
      <w:r>
        <w:rPr>
          <w:rFonts w:ascii="Arial" w:hAnsi="Arial" w:cs="Arial"/>
          <w:bCs/>
          <w:sz w:val="22"/>
          <w:szCs w:val="22"/>
        </w:rPr>
        <w:t>A beruházási terv</w:t>
      </w:r>
      <w:r w:rsidRPr="007F08D3">
        <w:rPr>
          <w:rFonts w:ascii="Arial" w:hAnsi="Arial" w:cs="Arial"/>
          <w:bCs/>
          <w:sz w:val="22"/>
          <w:szCs w:val="22"/>
        </w:rPr>
        <w:t>ben elsősorban belső átcsoportosítás</w:t>
      </w:r>
      <w:r>
        <w:rPr>
          <w:rFonts w:ascii="Arial" w:hAnsi="Arial" w:cs="Arial"/>
          <w:bCs/>
          <w:sz w:val="22"/>
          <w:szCs w:val="22"/>
        </w:rPr>
        <w:t>o</w:t>
      </w:r>
      <w:r w:rsidRPr="007F08D3">
        <w:rPr>
          <w:rFonts w:ascii="Arial" w:hAnsi="Arial" w:cs="Arial"/>
          <w:bCs/>
          <w:sz w:val="22"/>
          <w:szCs w:val="22"/>
        </w:rPr>
        <w:t>kat javas</w:t>
      </w:r>
      <w:r>
        <w:rPr>
          <w:rFonts w:ascii="Arial" w:hAnsi="Arial" w:cs="Arial"/>
          <w:bCs/>
          <w:sz w:val="22"/>
          <w:szCs w:val="22"/>
        </w:rPr>
        <w:t>ol a társaság</w:t>
      </w:r>
      <w:r w:rsidRPr="007F08D3">
        <w:rPr>
          <w:rFonts w:ascii="Arial" w:hAnsi="Arial" w:cs="Arial"/>
          <w:bCs/>
          <w:sz w:val="22"/>
          <w:szCs w:val="22"/>
        </w:rPr>
        <w:t xml:space="preserve">, amelyek lehetővé teszik a pénzügyi lehetőségekhez és a tulajdonosi elvárásokhoz való alkalmazkodást. Az Aréna Savaria korszerűsítésére biztosított Önkormányzati forrás nem fedezi az elvégzendő munkák költségét, emiatt kb. 10 millió forint saját forrás felhasználása is szükségessé vált. Ennek egy részét más beruházási tételeknél </w:t>
      </w:r>
      <w:r>
        <w:rPr>
          <w:rFonts w:ascii="Arial" w:hAnsi="Arial" w:cs="Arial"/>
          <w:bCs/>
          <w:sz w:val="22"/>
          <w:szCs w:val="22"/>
        </w:rPr>
        <w:t>lehet meg</w:t>
      </w:r>
      <w:r w:rsidRPr="007F08D3">
        <w:rPr>
          <w:rFonts w:ascii="Arial" w:hAnsi="Arial" w:cs="Arial"/>
          <w:bCs/>
          <w:sz w:val="22"/>
          <w:szCs w:val="22"/>
        </w:rPr>
        <w:t>takarítani – ezért összességében az üzemi beruházási keret 7,5 millió forintos növelését kezdeményez</w:t>
      </w:r>
      <w:r>
        <w:rPr>
          <w:rFonts w:ascii="Arial" w:hAnsi="Arial" w:cs="Arial"/>
          <w:bCs/>
          <w:sz w:val="22"/>
          <w:szCs w:val="22"/>
        </w:rPr>
        <w:t>i a társaság.</w:t>
      </w:r>
    </w:p>
    <w:p w14:paraId="20FCA01E" w14:textId="77777777" w:rsidR="007F08D3" w:rsidRPr="0061776E" w:rsidRDefault="007F08D3" w:rsidP="00F75175">
      <w:pPr>
        <w:pStyle w:val="Szvegtrzsbehzssal3"/>
        <w:spacing w:after="0"/>
        <w:ind w:left="0"/>
        <w:rPr>
          <w:rFonts w:ascii="Arial" w:hAnsi="Arial" w:cs="Arial"/>
          <w:bCs/>
          <w:i/>
          <w:sz w:val="22"/>
          <w:szCs w:val="22"/>
          <w:u w:val="single"/>
        </w:rPr>
      </w:pPr>
    </w:p>
    <w:p w14:paraId="169751B4" w14:textId="77777777" w:rsidR="00FA77AA" w:rsidRDefault="00FA77AA" w:rsidP="00F75175">
      <w:pPr>
        <w:pStyle w:val="Szvegtrzsbehzssal3"/>
        <w:spacing w:after="0"/>
        <w:ind w:left="0"/>
        <w:rPr>
          <w:rFonts w:ascii="Arial" w:hAnsi="Arial" w:cs="Arial"/>
          <w:bCs/>
          <w:i/>
          <w:sz w:val="22"/>
          <w:szCs w:val="22"/>
          <w:u w:val="single"/>
        </w:rPr>
      </w:pPr>
      <w:proofErr w:type="gramStart"/>
      <w:r>
        <w:rPr>
          <w:rFonts w:ascii="Arial" w:hAnsi="Arial" w:cs="Arial"/>
          <w:bCs/>
          <w:i/>
          <w:sz w:val="22"/>
          <w:szCs w:val="22"/>
          <w:u w:val="single"/>
        </w:rPr>
        <w:t>e</w:t>
      </w:r>
      <w:proofErr w:type="gramEnd"/>
      <w:r>
        <w:rPr>
          <w:rFonts w:ascii="Arial" w:hAnsi="Arial" w:cs="Arial"/>
          <w:bCs/>
          <w:i/>
          <w:sz w:val="22"/>
          <w:szCs w:val="22"/>
          <w:u w:val="single"/>
        </w:rPr>
        <w:t xml:space="preserve">./ </w:t>
      </w:r>
      <w:r w:rsidRPr="0061776E">
        <w:rPr>
          <w:rFonts w:ascii="Arial" w:hAnsi="Arial" w:cs="Arial"/>
          <w:bCs/>
          <w:i/>
          <w:sz w:val="22"/>
          <w:szCs w:val="22"/>
          <w:u w:val="single"/>
        </w:rPr>
        <w:t>Sav</w:t>
      </w:r>
      <w:r w:rsidR="00E67665">
        <w:rPr>
          <w:rFonts w:ascii="Arial" w:hAnsi="Arial" w:cs="Arial"/>
          <w:bCs/>
          <w:i/>
          <w:sz w:val="22"/>
          <w:szCs w:val="22"/>
          <w:u w:val="single"/>
        </w:rPr>
        <w:t>aria Turizmus Nonprofit Kft. (19</w:t>
      </w:r>
      <w:r w:rsidRPr="0061776E">
        <w:rPr>
          <w:rFonts w:ascii="Arial" w:hAnsi="Arial" w:cs="Arial"/>
          <w:bCs/>
          <w:i/>
          <w:sz w:val="22"/>
          <w:szCs w:val="22"/>
          <w:u w:val="single"/>
        </w:rPr>
        <w:t>. sz. melléklet</w:t>
      </w:r>
      <w:r>
        <w:rPr>
          <w:rFonts w:ascii="Arial" w:hAnsi="Arial" w:cs="Arial"/>
          <w:bCs/>
          <w:i/>
          <w:sz w:val="22"/>
          <w:szCs w:val="22"/>
          <w:u w:val="single"/>
        </w:rPr>
        <w:t>)</w:t>
      </w:r>
    </w:p>
    <w:p w14:paraId="46261FB6" w14:textId="77777777" w:rsidR="00FA77AA" w:rsidRPr="0061776E" w:rsidRDefault="00FA77AA" w:rsidP="00F75175">
      <w:pPr>
        <w:jc w:val="both"/>
        <w:rPr>
          <w:rFonts w:ascii="Arial" w:hAnsi="Arial" w:cs="Arial"/>
          <w:sz w:val="22"/>
          <w:szCs w:val="22"/>
          <w:u w:val="single"/>
        </w:rPr>
      </w:pPr>
    </w:p>
    <w:p w14:paraId="3F9B613C" w14:textId="77777777" w:rsidR="0061776E" w:rsidRDefault="00EE4B4A" w:rsidP="00F75175">
      <w:pPr>
        <w:pStyle w:val="Szvegtrzsbehzssal3"/>
        <w:spacing w:after="0"/>
        <w:ind w:left="0"/>
        <w:jc w:val="both"/>
        <w:rPr>
          <w:rFonts w:ascii="Arial" w:hAnsi="Arial" w:cs="Arial"/>
          <w:bCs/>
          <w:sz w:val="22"/>
          <w:szCs w:val="22"/>
        </w:rPr>
      </w:pPr>
      <w:r w:rsidRPr="00EE4B4A">
        <w:rPr>
          <w:rFonts w:ascii="Arial" w:hAnsi="Arial" w:cs="Arial"/>
          <w:bCs/>
          <w:sz w:val="22"/>
          <w:szCs w:val="22"/>
        </w:rPr>
        <w:t xml:space="preserve">A Kft. a koronavírus járvány miatt kialakult változások miatt kezdeményezte üzleti tervének módosítását. A zenés-táncos rendezvényekre és fesztiválokra vonatkozó tilalom miatt törlésre került a 2020. évi Savaria Történelmi Karnevál, amelynek fő szervezője a Kft. Helyette </w:t>
      </w:r>
      <w:r>
        <w:rPr>
          <w:rFonts w:ascii="Arial" w:hAnsi="Arial" w:cs="Arial"/>
          <w:bCs/>
          <w:sz w:val="22"/>
          <w:szCs w:val="22"/>
        </w:rPr>
        <w:t xml:space="preserve">augusztus 19. és szeptember 20. közötti időszakban több, kisebb kulturális program került megrendezésre „Érezd Szombathelyt” címmel. </w:t>
      </w:r>
    </w:p>
    <w:p w14:paraId="46EE05A6" w14:textId="77777777" w:rsidR="00964167" w:rsidRPr="00EE4B4A" w:rsidRDefault="00964167" w:rsidP="00F75175">
      <w:pPr>
        <w:pStyle w:val="Szvegtrzsbehzssal3"/>
        <w:spacing w:after="0"/>
        <w:ind w:left="0"/>
        <w:jc w:val="both"/>
        <w:rPr>
          <w:rFonts w:ascii="Arial" w:hAnsi="Arial" w:cs="Arial"/>
          <w:bCs/>
          <w:sz w:val="22"/>
          <w:szCs w:val="22"/>
        </w:rPr>
      </w:pPr>
      <w:r>
        <w:rPr>
          <w:rFonts w:ascii="Arial" w:hAnsi="Arial" w:cs="Arial"/>
          <w:bCs/>
          <w:sz w:val="22"/>
          <w:szCs w:val="22"/>
        </w:rPr>
        <w:t xml:space="preserve">A társaság a korábbi 212.560 </w:t>
      </w:r>
      <w:proofErr w:type="spellStart"/>
      <w:r>
        <w:rPr>
          <w:rFonts w:ascii="Arial" w:hAnsi="Arial" w:cs="Arial"/>
          <w:bCs/>
          <w:sz w:val="22"/>
          <w:szCs w:val="22"/>
        </w:rPr>
        <w:t>eFt</w:t>
      </w:r>
      <w:proofErr w:type="spellEnd"/>
      <w:r>
        <w:rPr>
          <w:rFonts w:ascii="Arial" w:hAnsi="Arial" w:cs="Arial"/>
          <w:bCs/>
          <w:sz w:val="22"/>
          <w:szCs w:val="22"/>
        </w:rPr>
        <w:t xml:space="preserve"> bevétel helyett 89.240 </w:t>
      </w:r>
      <w:proofErr w:type="spellStart"/>
      <w:r>
        <w:rPr>
          <w:rFonts w:ascii="Arial" w:hAnsi="Arial" w:cs="Arial"/>
          <w:bCs/>
          <w:sz w:val="22"/>
          <w:szCs w:val="22"/>
        </w:rPr>
        <w:t>eFt-t</w:t>
      </w:r>
      <w:proofErr w:type="spellEnd"/>
      <w:r>
        <w:rPr>
          <w:rFonts w:ascii="Arial" w:hAnsi="Arial" w:cs="Arial"/>
          <w:bCs/>
          <w:sz w:val="22"/>
          <w:szCs w:val="22"/>
        </w:rPr>
        <w:t xml:space="preserve"> tervezett módosított üzleti tervében, a költségek tekintetében pedig az eredeti 221.895 </w:t>
      </w:r>
      <w:proofErr w:type="spellStart"/>
      <w:r>
        <w:rPr>
          <w:rFonts w:ascii="Arial" w:hAnsi="Arial" w:cs="Arial"/>
          <w:bCs/>
          <w:sz w:val="22"/>
          <w:szCs w:val="22"/>
        </w:rPr>
        <w:t>eFt</w:t>
      </w:r>
      <w:proofErr w:type="spellEnd"/>
      <w:r>
        <w:rPr>
          <w:rFonts w:ascii="Arial" w:hAnsi="Arial" w:cs="Arial"/>
          <w:bCs/>
          <w:sz w:val="22"/>
          <w:szCs w:val="22"/>
        </w:rPr>
        <w:t xml:space="preserve"> helyett 97.087 </w:t>
      </w:r>
      <w:proofErr w:type="spellStart"/>
      <w:r>
        <w:rPr>
          <w:rFonts w:ascii="Arial" w:hAnsi="Arial" w:cs="Arial"/>
          <w:bCs/>
          <w:sz w:val="22"/>
          <w:szCs w:val="22"/>
        </w:rPr>
        <w:t>eFt</w:t>
      </w:r>
      <w:proofErr w:type="spellEnd"/>
      <w:r>
        <w:rPr>
          <w:rFonts w:ascii="Arial" w:hAnsi="Arial" w:cs="Arial"/>
          <w:bCs/>
          <w:sz w:val="22"/>
          <w:szCs w:val="22"/>
        </w:rPr>
        <w:t xml:space="preserve"> szerepel.  A nagyobb arányú költség csökkenés következtében a Kft. várható eredménye valamelyest javul, -7.847 </w:t>
      </w:r>
      <w:proofErr w:type="spellStart"/>
      <w:r>
        <w:rPr>
          <w:rFonts w:ascii="Arial" w:hAnsi="Arial" w:cs="Arial"/>
          <w:bCs/>
          <w:sz w:val="22"/>
          <w:szCs w:val="22"/>
        </w:rPr>
        <w:t>eFt</w:t>
      </w:r>
      <w:proofErr w:type="spellEnd"/>
      <w:r>
        <w:rPr>
          <w:rFonts w:ascii="Arial" w:hAnsi="Arial" w:cs="Arial"/>
          <w:bCs/>
          <w:sz w:val="22"/>
          <w:szCs w:val="22"/>
        </w:rPr>
        <w:t xml:space="preserve"> veszteség lesz.</w:t>
      </w:r>
    </w:p>
    <w:p w14:paraId="345B9CC1" w14:textId="77777777" w:rsidR="0061776E" w:rsidRPr="00EE4B4A" w:rsidRDefault="0061776E" w:rsidP="00F75175">
      <w:pPr>
        <w:pStyle w:val="Szvegtrzsbehzssal3"/>
        <w:spacing w:after="0"/>
        <w:ind w:left="0"/>
        <w:jc w:val="both"/>
        <w:rPr>
          <w:rFonts w:ascii="Arial" w:hAnsi="Arial" w:cs="Arial"/>
          <w:bCs/>
          <w:sz w:val="22"/>
          <w:szCs w:val="22"/>
        </w:rPr>
      </w:pPr>
    </w:p>
    <w:p w14:paraId="39995DB9" w14:textId="77777777" w:rsidR="00BF3E32" w:rsidRDefault="00BF3E32" w:rsidP="00F75175">
      <w:pPr>
        <w:jc w:val="both"/>
        <w:rPr>
          <w:rFonts w:ascii="Arial" w:hAnsi="Arial" w:cs="Arial"/>
          <w:b/>
          <w:bCs/>
          <w:sz w:val="22"/>
          <w:szCs w:val="22"/>
          <w:u w:val="single"/>
        </w:rPr>
      </w:pPr>
    </w:p>
    <w:p w14:paraId="4BAD523B" w14:textId="77777777" w:rsidR="00704A0B" w:rsidRDefault="00D26853" w:rsidP="00F75175">
      <w:pPr>
        <w:jc w:val="both"/>
        <w:rPr>
          <w:rFonts w:ascii="Arial" w:hAnsi="Arial" w:cs="Arial"/>
          <w:b/>
          <w:bCs/>
          <w:sz w:val="22"/>
          <w:szCs w:val="22"/>
          <w:u w:val="single"/>
        </w:rPr>
      </w:pPr>
      <w:r>
        <w:rPr>
          <w:rFonts w:ascii="Arial" w:hAnsi="Arial" w:cs="Arial"/>
          <w:b/>
          <w:bCs/>
          <w:sz w:val="22"/>
          <w:szCs w:val="22"/>
          <w:u w:val="single"/>
        </w:rPr>
        <w:t>I</w:t>
      </w:r>
      <w:r w:rsidR="00704A0B" w:rsidRPr="00FF6599">
        <w:rPr>
          <w:rFonts w:ascii="Arial" w:hAnsi="Arial" w:cs="Arial"/>
          <w:b/>
          <w:bCs/>
          <w:sz w:val="22"/>
          <w:szCs w:val="22"/>
          <w:u w:val="single"/>
        </w:rPr>
        <w:t xml:space="preserve">II. </w:t>
      </w:r>
      <w:r w:rsidR="003C78DB" w:rsidRPr="00FF6599">
        <w:rPr>
          <w:rFonts w:ascii="Arial" w:hAnsi="Arial" w:cs="Arial"/>
          <w:b/>
          <w:bCs/>
          <w:sz w:val="22"/>
          <w:szCs w:val="22"/>
          <w:u w:val="single"/>
        </w:rPr>
        <w:t xml:space="preserve">A Szombathelyi Sportközpont és Sportiskola Nonprofit </w:t>
      </w:r>
      <w:proofErr w:type="spellStart"/>
      <w:r w:rsidR="003C78DB" w:rsidRPr="00FF6599">
        <w:rPr>
          <w:rFonts w:ascii="Arial" w:hAnsi="Arial" w:cs="Arial"/>
          <w:b/>
          <w:bCs/>
          <w:sz w:val="22"/>
          <w:szCs w:val="22"/>
          <w:u w:val="single"/>
        </w:rPr>
        <w:t>K</w:t>
      </w:r>
      <w:r w:rsidR="00704A0B" w:rsidRPr="00FF6599">
        <w:rPr>
          <w:rFonts w:ascii="Arial" w:hAnsi="Arial" w:cs="Arial"/>
          <w:b/>
          <w:bCs/>
          <w:sz w:val="22"/>
          <w:szCs w:val="22"/>
          <w:u w:val="single"/>
        </w:rPr>
        <w:t>ft.</w:t>
      </w:r>
      <w:r w:rsidR="003C78DB" w:rsidRPr="00FF6599">
        <w:rPr>
          <w:rFonts w:ascii="Arial" w:hAnsi="Arial" w:cs="Arial"/>
          <w:b/>
          <w:bCs/>
          <w:sz w:val="22"/>
          <w:szCs w:val="22"/>
          <w:u w:val="single"/>
        </w:rPr>
        <w:t>-vel</w:t>
      </w:r>
      <w:proofErr w:type="spellEnd"/>
      <w:r w:rsidR="003C78DB" w:rsidRPr="00FF6599">
        <w:rPr>
          <w:rFonts w:ascii="Arial" w:hAnsi="Arial" w:cs="Arial"/>
          <w:b/>
          <w:bCs/>
          <w:sz w:val="22"/>
          <w:szCs w:val="22"/>
          <w:u w:val="single"/>
        </w:rPr>
        <w:t xml:space="preserve"> kötött feladat-ellátási megállapodás módosítása</w:t>
      </w:r>
      <w:r w:rsidR="00C7347E">
        <w:rPr>
          <w:rFonts w:ascii="Arial" w:hAnsi="Arial" w:cs="Arial"/>
          <w:b/>
          <w:bCs/>
          <w:sz w:val="22"/>
          <w:szCs w:val="22"/>
          <w:u w:val="single"/>
        </w:rPr>
        <w:t xml:space="preserve"> (20</w:t>
      </w:r>
      <w:r w:rsidR="00583C2D">
        <w:rPr>
          <w:rFonts w:ascii="Arial" w:hAnsi="Arial" w:cs="Arial"/>
          <w:b/>
          <w:bCs/>
          <w:sz w:val="22"/>
          <w:szCs w:val="22"/>
          <w:u w:val="single"/>
        </w:rPr>
        <w:t xml:space="preserve">. sz. melléklet) </w:t>
      </w:r>
    </w:p>
    <w:p w14:paraId="53387AF9" w14:textId="77777777" w:rsidR="00C7347E" w:rsidRDefault="00C7347E" w:rsidP="00F75175">
      <w:pPr>
        <w:jc w:val="both"/>
        <w:rPr>
          <w:rFonts w:ascii="Arial" w:hAnsi="Arial" w:cs="Arial"/>
          <w:b/>
          <w:bCs/>
          <w:sz w:val="22"/>
          <w:szCs w:val="22"/>
          <w:u w:val="single"/>
        </w:rPr>
      </w:pPr>
    </w:p>
    <w:p w14:paraId="38D27E9F" w14:textId="77777777" w:rsidR="00C7347E" w:rsidRDefault="00C7347E" w:rsidP="00C7347E">
      <w:pPr>
        <w:pStyle w:val="Szvegtrzsbehzssal3"/>
        <w:spacing w:after="0"/>
        <w:ind w:left="0"/>
        <w:jc w:val="both"/>
        <w:rPr>
          <w:rFonts w:ascii="Arial" w:hAnsi="Arial" w:cs="Arial"/>
          <w:bCs/>
          <w:sz w:val="22"/>
          <w:szCs w:val="22"/>
        </w:rPr>
      </w:pPr>
      <w:r w:rsidRPr="00C7347E">
        <w:rPr>
          <w:rFonts w:ascii="Arial" w:hAnsi="Arial" w:cs="Arial"/>
          <w:bCs/>
          <w:sz w:val="22"/>
          <w:szCs w:val="22"/>
        </w:rPr>
        <w:t xml:space="preserve">A Sportliget fejlesztése a TOP-6.3.2-15-SH1-2016-00001 számú projekt keretében európai uniós támogatásból valósult meg, ezért az ingatlan tulajdoni jogait érintő változásokat érintően szükséges a támogató képviseletében eljáró Magyar Államkincstár egyetértése. Tekintettel arra, hogy a fejlesztéssel érintett területet önkormányzatunk a továbbiakban nem üzemeltetésre, hanem vagyonkezelésre kívánja továbbadni a Szombathelyi Sportközpont és Sportiskola Nonprofit Kft. részére, a jelen előterjesztés </w:t>
      </w:r>
      <w:r w:rsidR="009413B0">
        <w:rPr>
          <w:rFonts w:ascii="Arial" w:hAnsi="Arial" w:cs="Arial"/>
          <w:bCs/>
          <w:sz w:val="22"/>
          <w:szCs w:val="22"/>
        </w:rPr>
        <w:t>20</w:t>
      </w:r>
      <w:r>
        <w:rPr>
          <w:rFonts w:ascii="Arial" w:hAnsi="Arial" w:cs="Arial"/>
          <w:bCs/>
          <w:sz w:val="22"/>
          <w:szCs w:val="22"/>
        </w:rPr>
        <w:t xml:space="preserve">. sz. </w:t>
      </w:r>
      <w:r w:rsidRPr="00C7347E">
        <w:rPr>
          <w:rFonts w:ascii="Arial" w:hAnsi="Arial" w:cs="Arial"/>
          <w:bCs/>
          <w:sz w:val="22"/>
          <w:szCs w:val="22"/>
        </w:rPr>
        <w:t>mellékletét képező szerződéstervezetet önkormányzatunk a Magyar Államkincstárral véleményezteti. A szerződés a Közgyűlés jóváhagyását követően és a Magyar Államkincstár engedélyének birtokában írható alá.</w:t>
      </w:r>
    </w:p>
    <w:p w14:paraId="7E505D45" w14:textId="77777777" w:rsidR="00C7347E" w:rsidRPr="00C7347E" w:rsidRDefault="00C7347E" w:rsidP="00C7347E">
      <w:pPr>
        <w:pStyle w:val="Szvegtrzsbehzssal3"/>
        <w:spacing w:after="0"/>
        <w:ind w:left="0"/>
        <w:jc w:val="both"/>
        <w:rPr>
          <w:rFonts w:ascii="Arial" w:hAnsi="Arial" w:cs="Arial"/>
          <w:bCs/>
          <w:sz w:val="22"/>
          <w:szCs w:val="22"/>
        </w:rPr>
      </w:pPr>
      <w:r>
        <w:rPr>
          <w:rFonts w:ascii="Arial" w:hAnsi="Arial" w:cs="Arial"/>
          <w:bCs/>
          <w:sz w:val="22"/>
          <w:szCs w:val="22"/>
        </w:rPr>
        <w:t xml:space="preserve">Tekintettel arra, hogy a megállapodás módosítása mindenképpen szükséges, a szerződő felek annak teljes tartalmát áttekintették, és azt aktualizálták. </w:t>
      </w:r>
    </w:p>
    <w:p w14:paraId="6C171327" w14:textId="77777777" w:rsidR="00F75175" w:rsidRDefault="00F75175" w:rsidP="00F75175">
      <w:pPr>
        <w:jc w:val="both"/>
        <w:rPr>
          <w:rFonts w:ascii="Arial" w:hAnsi="Arial" w:cs="Arial"/>
          <w:bCs/>
          <w:sz w:val="22"/>
          <w:szCs w:val="22"/>
          <w:u w:val="single"/>
        </w:rPr>
      </w:pPr>
    </w:p>
    <w:p w14:paraId="4C46BF5F" w14:textId="77777777" w:rsidR="003C78DB" w:rsidRDefault="006C22FF" w:rsidP="00F75175">
      <w:pPr>
        <w:jc w:val="both"/>
        <w:rPr>
          <w:rFonts w:ascii="Arial" w:hAnsi="Arial" w:cs="Arial"/>
          <w:b/>
          <w:bCs/>
          <w:sz w:val="22"/>
          <w:szCs w:val="22"/>
          <w:u w:val="single"/>
        </w:rPr>
      </w:pPr>
      <w:r>
        <w:rPr>
          <w:rFonts w:ascii="Arial" w:hAnsi="Arial" w:cs="Arial"/>
          <w:b/>
          <w:bCs/>
          <w:sz w:val="22"/>
          <w:szCs w:val="22"/>
          <w:u w:val="single"/>
        </w:rPr>
        <w:t>I</w:t>
      </w:r>
      <w:r w:rsidR="003C78DB" w:rsidRPr="00FF6599">
        <w:rPr>
          <w:rFonts w:ascii="Arial" w:hAnsi="Arial" w:cs="Arial"/>
          <w:b/>
          <w:bCs/>
          <w:sz w:val="22"/>
          <w:szCs w:val="22"/>
          <w:u w:val="single"/>
        </w:rPr>
        <w:t xml:space="preserve">V. Javaslat a VASIVÍZ </w:t>
      </w:r>
      <w:proofErr w:type="spellStart"/>
      <w:r w:rsidR="003C78DB" w:rsidRPr="00FF6599">
        <w:rPr>
          <w:rFonts w:ascii="Arial" w:hAnsi="Arial" w:cs="Arial"/>
          <w:b/>
          <w:bCs/>
          <w:sz w:val="22"/>
          <w:szCs w:val="22"/>
          <w:u w:val="single"/>
        </w:rPr>
        <w:t>ZRt.-t</w:t>
      </w:r>
      <w:proofErr w:type="spellEnd"/>
      <w:r w:rsidR="003C78DB" w:rsidRPr="00FF6599">
        <w:rPr>
          <w:rFonts w:ascii="Arial" w:hAnsi="Arial" w:cs="Arial"/>
          <w:b/>
          <w:bCs/>
          <w:sz w:val="22"/>
          <w:szCs w:val="22"/>
          <w:u w:val="single"/>
        </w:rPr>
        <w:t xml:space="preserve"> érintő döntések meghozatalára</w:t>
      </w:r>
    </w:p>
    <w:p w14:paraId="51287142" w14:textId="77777777" w:rsidR="00BF3E32" w:rsidRDefault="00BF3E32" w:rsidP="00F75175">
      <w:pPr>
        <w:jc w:val="both"/>
        <w:rPr>
          <w:rFonts w:ascii="Arial" w:hAnsi="Arial" w:cs="Arial"/>
          <w:b/>
          <w:bCs/>
          <w:sz w:val="22"/>
          <w:szCs w:val="22"/>
          <w:u w:val="single"/>
        </w:rPr>
      </w:pPr>
    </w:p>
    <w:p w14:paraId="178DD156" w14:textId="77777777" w:rsidR="00C7347E" w:rsidRDefault="00C7347E" w:rsidP="00C7347E">
      <w:pPr>
        <w:pStyle w:val="Default"/>
        <w:rPr>
          <w:bCs/>
          <w:sz w:val="22"/>
          <w:szCs w:val="22"/>
        </w:rPr>
      </w:pPr>
      <w:r w:rsidRPr="008965B5">
        <w:rPr>
          <w:bCs/>
          <w:sz w:val="22"/>
          <w:szCs w:val="22"/>
        </w:rPr>
        <w:t>A VASIVÍZ ZRt. 2020. szeptember 25. napjára rendkívüli közgyűlést hívott össze</w:t>
      </w:r>
      <w:r>
        <w:rPr>
          <w:bCs/>
          <w:sz w:val="22"/>
          <w:szCs w:val="22"/>
        </w:rPr>
        <w:t xml:space="preserve"> az alábbi napirenddel:</w:t>
      </w:r>
    </w:p>
    <w:p w14:paraId="36A49A59" w14:textId="77777777" w:rsidR="00C7347E" w:rsidRDefault="00C7347E" w:rsidP="008F7843">
      <w:pPr>
        <w:pStyle w:val="Default"/>
        <w:numPr>
          <w:ilvl w:val="0"/>
          <w:numId w:val="28"/>
        </w:numPr>
        <w:rPr>
          <w:sz w:val="23"/>
          <w:szCs w:val="23"/>
        </w:rPr>
      </w:pPr>
      <w:r w:rsidRPr="00C7347E">
        <w:rPr>
          <w:sz w:val="23"/>
          <w:szCs w:val="23"/>
        </w:rPr>
        <w:t>Javaslat a Fedett Uszoda és Termálfürdő Működtetési és Támogatási szerződésének módosítására</w:t>
      </w:r>
    </w:p>
    <w:p w14:paraId="63C21475" w14:textId="77777777" w:rsidR="00C7347E" w:rsidRDefault="00C7347E" w:rsidP="008F7843">
      <w:pPr>
        <w:pStyle w:val="Default"/>
        <w:numPr>
          <w:ilvl w:val="0"/>
          <w:numId w:val="28"/>
        </w:numPr>
        <w:rPr>
          <w:sz w:val="23"/>
          <w:szCs w:val="23"/>
        </w:rPr>
      </w:pPr>
      <w:r w:rsidRPr="00C7347E">
        <w:rPr>
          <w:sz w:val="23"/>
          <w:szCs w:val="23"/>
        </w:rPr>
        <w:t>Felhatalmazás közbeszerzési eljárás keretében villamosenergia szolgáltatási szerződés aláírására</w:t>
      </w:r>
    </w:p>
    <w:p w14:paraId="2797BB53" w14:textId="77777777" w:rsidR="00C7347E" w:rsidRPr="00C7347E" w:rsidRDefault="00C7347E" w:rsidP="008F7843">
      <w:pPr>
        <w:pStyle w:val="Default"/>
        <w:numPr>
          <w:ilvl w:val="0"/>
          <w:numId w:val="28"/>
        </w:numPr>
        <w:rPr>
          <w:sz w:val="23"/>
          <w:szCs w:val="23"/>
        </w:rPr>
      </w:pPr>
      <w:r w:rsidRPr="00C7347E">
        <w:rPr>
          <w:sz w:val="23"/>
          <w:szCs w:val="23"/>
        </w:rPr>
        <w:t>Vezérigazgató választás, díjazása megállapítása</w:t>
      </w:r>
    </w:p>
    <w:p w14:paraId="02FA2B6F" w14:textId="77777777" w:rsidR="00C7347E" w:rsidRDefault="00C7347E" w:rsidP="00C7347E">
      <w:pPr>
        <w:pStyle w:val="Default"/>
        <w:numPr>
          <w:ilvl w:val="0"/>
          <w:numId w:val="28"/>
        </w:numPr>
        <w:rPr>
          <w:sz w:val="23"/>
          <w:szCs w:val="23"/>
        </w:rPr>
      </w:pPr>
      <w:r>
        <w:rPr>
          <w:sz w:val="23"/>
          <w:szCs w:val="23"/>
        </w:rPr>
        <w:t>Igazgatóság, Felügyelőbizottság díjazásának emelése</w:t>
      </w:r>
    </w:p>
    <w:p w14:paraId="5260F15A" w14:textId="77777777" w:rsidR="00C7347E" w:rsidRDefault="00C7347E" w:rsidP="00C7347E">
      <w:pPr>
        <w:pStyle w:val="Default"/>
        <w:numPr>
          <w:ilvl w:val="0"/>
          <w:numId w:val="28"/>
        </w:numPr>
        <w:rPr>
          <w:sz w:val="23"/>
          <w:szCs w:val="23"/>
        </w:rPr>
      </w:pPr>
      <w:r>
        <w:rPr>
          <w:sz w:val="23"/>
          <w:szCs w:val="23"/>
        </w:rPr>
        <w:t>Felügyelőbizottság ügyrendjének elfogadása</w:t>
      </w:r>
    </w:p>
    <w:p w14:paraId="6C17F418" w14:textId="77777777" w:rsidR="00C7347E" w:rsidRDefault="00C7347E" w:rsidP="00C7347E">
      <w:pPr>
        <w:pStyle w:val="Default"/>
        <w:numPr>
          <w:ilvl w:val="0"/>
          <w:numId w:val="28"/>
        </w:numPr>
        <w:rPr>
          <w:sz w:val="23"/>
          <w:szCs w:val="23"/>
        </w:rPr>
      </w:pPr>
      <w:r>
        <w:rPr>
          <w:sz w:val="23"/>
          <w:szCs w:val="23"/>
        </w:rPr>
        <w:t>Egyebek</w:t>
      </w:r>
    </w:p>
    <w:p w14:paraId="6DFC2ADC" w14:textId="77777777" w:rsidR="004F7EB6" w:rsidRDefault="004F7EB6" w:rsidP="00C7347E">
      <w:pPr>
        <w:pStyle w:val="Default"/>
        <w:rPr>
          <w:sz w:val="23"/>
          <w:szCs w:val="23"/>
        </w:rPr>
      </w:pPr>
    </w:p>
    <w:p w14:paraId="7E053AB8" w14:textId="77777777" w:rsidR="00C7347E" w:rsidRDefault="00C7347E" w:rsidP="00C7347E">
      <w:pPr>
        <w:pStyle w:val="Default"/>
        <w:rPr>
          <w:sz w:val="23"/>
          <w:szCs w:val="23"/>
        </w:rPr>
      </w:pPr>
      <w:r>
        <w:rPr>
          <w:sz w:val="23"/>
          <w:szCs w:val="23"/>
        </w:rPr>
        <w:t>Az egyes napirendi pontokhoz kapcsolódóan a lent részletezett előterjesztéseket készített a társaság.</w:t>
      </w:r>
    </w:p>
    <w:p w14:paraId="29AAAE57" w14:textId="77777777" w:rsidR="00C7347E" w:rsidRPr="00F40139" w:rsidRDefault="00C7347E" w:rsidP="00F75175">
      <w:pPr>
        <w:jc w:val="both"/>
        <w:rPr>
          <w:rFonts w:ascii="Arial" w:hAnsi="Arial" w:cs="Arial"/>
          <w:b/>
          <w:bCs/>
          <w:sz w:val="22"/>
          <w:szCs w:val="22"/>
          <w:u w:val="single"/>
        </w:rPr>
      </w:pPr>
    </w:p>
    <w:p w14:paraId="13EEFF13" w14:textId="77777777" w:rsidR="00F40139" w:rsidRDefault="00F40139" w:rsidP="00C7347E">
      <w:pPr>
        <w:tabs>
          <w:tab w:val="left" w:pos="284"/>
        </w:tabs>
        <w:jc w:val="both"/>
        <w:rPr>
          <w:rFonts w:ascii="Arial" w:hAnsi="Arial" w:cs="Arial"/>
          <w:b/>
          <w:bCs/>
          <w:sz w:val="22"/>
          <w:szCs w:val="22"/>
        </w:rPr>
      </w:pPr>
      <w:r>
        <w:rPr>
          <w:rFonts w:ascii="Arial" w:hAnsi="Arial" w:cs="Arial"/>
          <w:b/>
          <w:bCs/>
          <w:sz w:val="22"/>
          <w:szCs w:val="22"/>
        </w:rPr>
        <w:t xml:space="preserve">1. </w:t>
      </w:r>
    </w:p>
    <w:p w14:paraId="52BC299C" w14:textId="77777777" w:rsidR="00C7347E" w:rsidRPr="00F40139" w:rsidRDefault="00C7347E" w:rsidP="00C7347E">
      <w:pPr>
        <w:tabs>
          <w:tab w:val="left" w:pos="284"/>
        </w:tabs>
        <w:jc w:val="both"/>
        <w:rPr>
          <w:rFonts w:ascii="Arial" w:hAnsi="Arial" w:cs="Arial"/>
          <w:sz w:val="22"/>
          <w:szCs w:val="22"/>
        </w:rPr>
      </w:pPr>
      <w:r w:rsidRPr="00F40139">
        <w:rPr>
          <w:rFonts w:ascii="Arial" w:hAnsi="Arial" w:cs="Arial"/>
          <w:sz w:val="22"/>
          <w:szCs w:val="22"/>
        </w:rPr>
        <w:t xml:space="preserve">Szombathely Megyei Jogú Város Önkormányzata és a VASIVÍZ ZRt.  2018. december 19-én Működtetési és Támogatási szerződés írt alá az Uszoda és Termálfürdő (3684/10 hrsz.), II. termálkút (3684/8 hrsz.), valamint a TAO beruházás keretében elkészült beruházás (bővítés és eszközfelújítás) létesítményeinek (3684/10/A hrsz.) üzemeltetésbe adására. </w:t>
      </w:r>
    </w:p>
    <w:p w14:paraId="179517DF" w14:textId="77777777" w:rsidR="00C7347E" w:rsidRPr="00F40139" w:rsidRDefault="00C7347E" w:rsidP="00C7347E">
      <w:pPr>
        <w:tabs>
          <w:tab w:val="left" w:pos="284"/>
        </w:tabs>
        <w:jc w:val="both"/>
        <w:rPr>
          <w:rFonts w:ascii="Arial" w:hAnsi="Arial" w:cs="Arial"/>
          <w:sz w:val="22"/>
          <w:szCs w:val="22"/>
        </w:rPr>
      </w:pPr>
    </w:p>
    <w:p w14:paraId="4DC18374" w14:textId="77777777" w:rsidR="00C7347E" w:rsidRPr="00F40139" w:rsidRDefault="00C7347E" w:rsidP="00C7347E">
      <w:pPr>
        <w:pStyle w:val="lfej"/>
        <w:spacing w:after="120"/>
        <w:jc w:val="both"/>
        <w:rPr>
          <w:rFonts w:ascii="Arial" w:hAnsi="Arial" w:cs="Arial"/>
          <w:sz w:val="22"/>
          <w:szCs w:val="22"/>
        </w:rPr>
      </w:pPr>
      <w:r w:rsidRPr="00F40139">
        <w:rPr>
          <w:rFonts w:ascii="Arial" w:hAnsi="Arial" w:cs="Arial"/>
          <w:sz w:val="22"/>
          <w:szCs w:val="22"/>
        </w:rPr>
        <w:t>Szombathely Megyei Jogú Város Önkormányzata a 1936/2015. (XII. 12.) Korm. határozat szerint az Uszoda területén további fejlesztést valósított meg „A szombathelyi uszodafejlesztéshez kapcsolódó közmű rekonstrukció és megújuló energia rendszer kiépítése 2 részben” tárgyú, Modern Városok Program keretében.</w:t>
      </w:r>
    </w:p>
    <w:p w14:paraId="13DCD0E2" w14:textId="77777777" w:rsidR="00C7347E" w:rsidRPr="00F40139" w:rsidRDefault="00C7347E" w:rsidP="00C7347E">
      <w:pPr>
        <w:pStyle w:val="lfej"/>
        <w:tabs>
          <w:tab w:val="clear" w:pos="4536"/>
          <w:tab w:val="clear" w:pos="9072"/>
        </w:tabs>
        <w:spacing w:after="120"/>
        <w:jc w:val="both"/>
        <w:rPr>
          <w:rFonts w:ascii="Arial" w:hAnsi="Arial" w:cs="Arial"/>
          <w:sz w:val="22"/>
          <w:szCs w:val="22"/>
        </w:rPr>
      </w:pPr>
      <w:r w:rsidRPr="00F40139">
        <w:rPr>
          <w:rFonts w:ascii="Arial" w:hAnsi="Arial" w:cs="Arial"/>
          <w:sz w:val="22"/>
          <w:szCs w:val="22"/>
        </w:rPr>
        <w:t>A beruházásban megvalósult létesítmények az alábbiak:</w:t>
      </w:r>
    </w:p>
    <w:p w14:paraId="19463C7B" w14:textId="77777777" w:rsidR="00C7347E" w:rsidRPr="00F40139" w:rsidRDefault="00C7347E" w:rsidP="00C7347E">
      <w:pPr>
        <w:jc w:val="both"/>
        <w:rPr>
          <w:rFonts w:ascii="Arial" w:hAnsi="Arial" w:cs="Arial"/>
          <w:sz w:val="22"/>
          <w:szCs w:val="22"/>
        </w:rPr>
      </w:pPr>
      <w:r w:rsidRPr="00F40139">
        <w:rPr>
          <w:rFonts w:ascii="Arial" w:hAnsi="Arial" w:cs="Arial"/>
          <w:sz w:val="22"/>
          <w:szCs w:val="22"/>
        </w:rPr>
        <w:t>Megújuló energia: (aktivált értéke: 179 457 784 Ft)</w:t>
      </w:r>
    </w:p>
    <w:p w14:paraId="368AEE03" w14:textId="77777777" w:rsidR="00C7347E" w:rsidRPr="00F40139" w:rsidRDefault="00C7347E" w:rsidP="00C7347E">
      <w:pPr>
        <w:tabs>
          <w:tab w:val="left" w:pos="426"/>
        </w:tabs>
        <w:ind w:left="284"/>
        <w:jc w:val="both"/>
        <w:rPr>
          <w:rFonts w:ascii="Arial" w:hAnsi="Arial" w:cs="Arial"/>
          <w:sz w:val="22"/>
          <w:szCs w:val="22"/>
        </w:rPr>
      </w:pPr>
      <w:r w:rsidRPr="00F40139">
        <w:rPr>
          <w:rFonts w:ascii="Arial" w:hAnsi="Arial" w:cs="Arial"/>
          <w:sz w:val="22"/>
          <w:szCs w:val="22"/>
        </w:rPr>
        <w:t xml:space="preserve">- Hőszivattyús rendszerek (levegő-víz, víz-víz) (aktivált értéke:105 639 373 Ft) </w:t>
      </w:r>
    </w:p>
    <w:p w14:paraId="0AD9ACD4" w14:textId="77777777" w:rsidR="00C7347E" w:rsidRPr="00F40139" w:rsidRDefault="00C7347E" w:rsidP="00C7347E">
      <w:pPr>
        <w:tabs>
          <w:tab w:val="left" w:pos="426"/>
        </w:tabs>
        <w:spacing w:after="120"/>
        <w:ind w:left="284"/>
        <w:jc w:val="both"/>
        <w:rPr>
          <w:rFonts w:ascii="Arial" w:hAnsi="Arial" w:cs="Arial"/>
          <w:sz w:val="22"/>
          <w:szCs w:val="22"/>
        </w:rPr>
      </w:pPr>
      <w:r w:rsidRPr="00F40139">
        <w:rPr>
          <w:rFonts w:ascii="Arial" w:hAnsi="Arial" w:cs="Arial"/>
          <w:sz w:val="22"/>
          <w:szCs w:val="22"/>
        </w:rPr>
        <w:t xml:space="preserve">- Napelemes kiserőmű rendszer (aktivált értéke: 73 818 411 Ft) </w:t>
      </w:r>
    </w:p>
    <w:p w14:paraId="5BC7FC48" w14:textId="77777777" w:rsidR="00C7347E" w:rsidRPr="00F40139" w:rsidRDefault="00C7347E" w:rsidP="00C7347E">
      <w:pPr>
        <w:tabs>
          <w:tab w:val="left" w:pos="284"/>
        </w:tabs>
        <w:spacing w:after="120"/>
        <w:jc w:val="both"/>
        <w:rPr>
          <w:rFonts w:ascii="Arial" w:hAnsi="Arial" w:cs="Arial"/>
          <w:sz w:val="22"/>
          <w:szCs w:val="22"/>
        </w:rPr>
      </w:pPr>
      <w:r w:rsidRPr="00F40139">
        <w:rPr>
          <w:rFonts w:ascii="Arial" w:hAnsi="Arial" w:cs="Arial"/>
          <w:sz w:val="22"/>
          <w:szCs w:val="22"/>
        </w:rPr>
        <w:t>Kivitelező: KG- INVEST 2008 Kft. műszaki átadás- átvétel: 2019. 07. 25. Garancia időtartama: 30 hónap, garancia vége: 2021. 01. 25.</w:t>
      </w:r>
    </w:p>
    <w:p w14:paraId="222649FF" w14:textId="77777777" w:rsidR="00C7347E" w:rsidRPr="00F40139" w:rsidRDefault="00C7347E" w:rsidP="00C7347E">
      <w:pPr>
        <w:jc w:val="both"/>
        <w:rPr>
          <w:rFonts w:ascii="Arial" w:hAnsi="Arial" w:cs="Arial"/>
          <w:sz w:val="22"/>
          <w:szCs w:val="22"/>
        </w:rPr>
      </w:pPr>
      <w:proofErr w:type="spellStart"/>
      <w:r w:rsidRPr="00F40139">
        <w:rPr>
          <w:rFonts w:ascii="Arial" w:hAnsi="Arial" w:cs="Arial"/>
          <w:sz w:val="22"/>
          <w:szCs w:val="22"/>
        </w:rPr>
        <w:t>Közműrekonstrukció</w:t>
      </w:r>
      <w:proofErr w:type="spellEnd"/>
      <w:r w:rsidRPr="00F40139">
        <w:rPr>
          <w:rFonts w:ascii="Arial" w:hAnsi="Arial" w:cs="Arial"/>
          <w:sz w:val="22"/>
          <w:szCs w:val="22"/>
        </w:rPr>
        <w:t>: (aktivált értéke: 80 412 231 Ft)</w:t>
      </w:r>
    </w:p>
    <w:p w14:paraId="31F18E6F" w14:textId="77777777" w:rsidR="00C7347E" w:rsidRPr="00F40139" w:rsidRDefault="00C7347E" w:rsidP="00C7347E">
      <w:pPr>
        <w:pStyle w:val="Listaszerbekezds"/>
        <w:numPr>
          <w:ilvl w:val="0"/>
          <w:numId w:val="30"/>
        </w:numPr>
        <w:tabs>
          <w:tab w:val="left" w:pos="426"/>
        </w:tabs>
        <w:suppressAutoHyphens/>
        <w:ind w:left="426" w:hanging="142"/>
        <w:jc w:val="both"/>
        <w:rPr>
          <w:rFonts w:ascii="Arial" w:hAnsi="Arial" w:cs="Arial"/>
          <w:sz w:val="22"/>
          <w:szCs w:val="22"/>
        </w:rPr>
      </w:pPr>
      <w:r w:rsidRPr="00F40139">
        <w:rPr>
          <w:rFonts w:ascii="Arial" w:hAnsi="Arial" w:cs="Arial"/>
          <w:sz w:val="22"/>
          <w:szCs w:val="22"/>
        </w:rPr>
        <w:t xml:space="preserve">Uszodát ellátó vezetékek rekonstrukciója (termál-, ivó-, ipari-, szennyvízvezetékek és csapadékcsatorna (aktivált értéke: 49 548 347 Ft) </w:t>
      </w:r>
    </w:p>
    <w:p w14:paraId="1AF20727" w14:textId="77777777" w:rsidR="00C7347E" w:rsidRPr="00F40139" w:rsidRDefault="00C7347E" w:rsidP="00C7347E">
      <w:pPr>
        <w:pStyle w:val="Listaszerbekezds"/>
        <w:numPr>
          <w:ilvl w:val="0"/>
          <w:numId w:val="30"/>
        </w:numPr>
        <w:tabs>
          <w:tab w:val="left" w:pos="426"/>
        </w:tabs>
        <w:suppressAutoHyphens/>
        <w:ind w:left="426" w:hanging="142"/>
        <w:jc w:val="both"/>
        <w:rPr>
          <w:rFonts w:ascii="Arial" w:hAnsi="Arial" w:cs="Arial"/>
          <w:sz w:val="22"/>
          <w:szCs w:val="22"/>
        </w:rPr>
      </w:pPr>
      <w:proofErr w:type="spellStart"/>
      <w:r w:rsidRPr="00F40139">
        <w:rPr>
          <w:rFonts w:ascii="Arial" w:hAnsi="Arial" w:cs="Arial"/>
          <w:sz w:val="22"/>
          <w:szCs w:val="22"/>
        </w:rPr>
        <w:t>Előlépcső</w:t>
      </w:r>
      <w:proofErr w:type="spellEnd"/>
      <w:r w:rsidRPr="00F40139">
        <w:rPr>
          <w:rFonts w:ascii="Arial" w:hAnsi="Arial" w:cs="Arial"/>
          <w:sz w:val="22"/>
          <w:szCs w:val="22"/>
        </w:rPr>
        <w:t xml:space="preserve"> felújítása (19 641 720 Ft)</w:t>
      </w:r>
    </w:p>
    <w:p w14:paraId="520919F1" w14:textId="77777777" w:rsidR="00C7347E" w:rsidRPr="00F40139" w:rsidRDefault="00C7347E" w:rsidP="00C7347E">
      <w:pPr>
        <w:pStyle w:val="Listaszerbekezds"/>
        <w:numPr>
          <w:ilvl w:val="0"/>
          <w:numId w:val="30"/>
        </w:numPr>
        <w:tabs>
          <w:tab w:val="left" w:pos="426"/>
        </w:tabs>
        <w:suppressAutoHyphens/>
        <w:ind w:left="426" w:hanging="142"/>
        <w:jc w:val="both"/>
        <w:rPr>
          <w:rFonts w:ascii="Arial" w:hAnsi="Arial" w:cs="Arial"/>
          <w:sz w:val="22"/>
          <w:szCs w:val="22"/>
        </w:rPr>
      </w:pPr>
      <w:r w:rsidRPr="00F40139">
        <w:rPr>
          <w:rFonts w:ascii="Arial" w:hAnsi="Arial" w:cs="Arial"/>
          <w:sz w:val="22"/>
          <w:szCs w:val="22"/>
        </w:rPr>
        <w:t>Uszoda új villamos megtápláló vezeték kiépítése (aktivált értéke: 9 163 937 Ft)</w:t>
      </w:r>
    </w:p>
    <w:p w14:paraId="423503EC" w14:textId="77777777" w:rsidR="00C7347E" w:rsidRPr="00F40139" w:rsidRDefault="00C7347E" w:rsidP="00C7347E">
      <w:pPr>
        <w:pStyle w:val="Listaszerbekezds"/>
        <w:numPr>
          <w:ilvl w:val="0"/>
          <w:numId w:val="30"/>
        </w:numPr>
        <w:tabs>
          <w:tab w:val="left" w:pos="426"/>
        </w:tabs>
        <w:suppressAutoHyphens/>
        <w:spacing w:after="120"/>
        <w:ind w:left="426" w:hanging="142"/>
        <w:jc w:val="both"/>
        <w:rPr>
          <w:rFonts w:ascii="Arial" w:hAnsi="Arial" w:cs="Arial"/>
          <w:sz w:val="22"/>
          <w:szCs w:val="22"/>
        </w:rPr>
      </w:pPr>
      <w:r w:rsidRPr="00F40139">
        <w:rPr>
          <w:rFonts w:ascii="Arial" w:hAnsi="Arial" w:cs="Arial"/>
          <w:sz w:val="22"/>
          <w:szCs w:val="22"/>
        </w:rPr>
        <w:t>II. termálkút önálló villamos ellátása (aktivált értéke: 2 058 227 Ft)</w:t>
      </w:r>
    </w:p>
    <w:p w14:paraId="06E4589E" w14:textId="77777777" w:rsidR="00C7347E" w:rsidRPr="00F40139" w:rsidRDefault="00C7347E" w:rsidP="00C7347E">
      <w:pPr>
        <w:tabs>
          <w:tab w:val="left" w:pos="284"/>
        </w:tabs>
        <w:spacing w:after="120"/>
        <w:jc w:val="both"/>
        <w:rPr>
          <w:rFonts w:ascii="Arial" w:hAnsi="Arial" w:cs="Arial"/>
          <w:b/>
          <w:sz w:val="22"/>
          <w:szCs w:val="22"/>
        </w:rPr>
      </w:pPr>
      <w:r w:rsidRPr="00F40139">
        <w:rPr>
          <w:rFonts w:ascii="Arial" w:hAnsi="Arial" w:cs="Arial"/>
          <w:sz w:val="22"/>
          <w:szCs w:val="22"/>
        </w:rPr>
        <w:t>Kivitelező: ALPOK-TERRA Kft. műszaki átadás-átvétel: 2019. 05. 23. Garancia időtartama: 24 hónap, garancia vége: 2021. 05. 23.</w:t>
      </w:r>
    </w:p>
    <w:p w14:paraId="01285DC0" w14:textId="77777777" w:rsidR="00C7347E" w:rsidRPr="00F40139" w:rsidRDefault="00C7347E" w:rsidP="00C7347E">
      <w:pPr>
        <w:tabs>
          <w:tab w:val="left" w:pos="284"/>
        </w:tabs>
        <w:jc w:val="both"/>
        <w:rPr>
          <w:rFonts w:ascii="Arial" w:hAnsi="Arial" w:cs="Arial"/>
          <w:sz w:val="22"/>
          <w:szCs w:val="22"/>
        </w:rPr>
      </w:pPr>
    </w:p>
    <w:p w14:paraId="04A132A5" w14:textId="77777777" w:rsidR="00C7347E" w:rsidRPr="00F40139" w:rsidRDefault="00C7347E" w:rsidP="00C7347E">
      <w:pPr>
        <w:tabs>
          <w:tab w:val="left" w:pos="284"/>
        </w:tabs>
        <w:jc w:val="both"/>
        <w:rPr>
          <w:rFonts w:ascii="Arial" w:hAnsi="Arial" w:cs="Arial"/>
          <w:sz w:val="22"/>
          <w:szCs w:val="22"/>
        </w:rPr>
      </w:pPr>
      <w:r w:rsidRPr="00F40139">
        <w:rPr>
          <w:rFonts w:ascii="Arial" w:hAnsi="Arial" w:cs="Arial"/>
          <w:sz w:val="22"/>
          <w:szCs w:val="22"/>
        </w:rPr>
        <w:t xml:space="preserve">A </w:t>
      </w:r>
      <w:r w:rsidRPr="00F40139">
        <w:rPr>
          <w:rFonts w:ascii="Arial" w:hAnsi="Arial" w:cs="Arial"/>
          <w:color w:val="000000"/>
          <w:sz w:val="22"/>
          <w:szCs w:val="22"/>
        </w:rPr>
        <w:t>Modern Városok Program fenti beruházással megvalósított</w:t>
      </w:r>
      <w:r w:rsidRPr="00F40139">
        <w:rPr>
          <w:rFonts w:ascii="Arial" w:hAnsi="Arial" w:cs="Arial"/>
          <w:sz w:val="22"/>
          <w:szCs w:val="22"/>
        </w:rPr>
        <w:t xml:space="preserve"> Uszoda fejlesztés (megújuló energia és </w:t>
      </w:r>
      <w:proofErr w:type="spellStart"/>
      <w:r w:rsidRPr="00F40139">
        <w:rPr>
          <w:rFonts w:ascii="Arial" w:hAnsi="Arial" w:cs="Arial"/>
          <w:sz w:val="22"/>
          <w:szCs w:val="22"/>
        </w:rPr>
        <w:t>közműrekonstrukció</w:t>
      </w:r>
      <w:proofErr w:type="spellEnd"/>
      <w:r w:rsidRPr="00F40139">
        <w:rPr>
          <w:rFonts w:ascii="Arial" w:hAnsi="Arial" w:cs="Arial"/>
          <w:sz w:val="22"/>
          <w:szCs w:val="22"/>
        </w:rPr>
        <w:t>) üzemeltetésbe adásához szükséges a 2018. 12. 19-én kelt Működtetési és Támogatási szerződésnek a Függelékben szereplő mellékleteinek a kiegészítése. A Modern Városok Program beruházás tárgyi eszközeit 1-3. melléklet tartalmazza, amelyek az előterjesztés mellékleteikén</w:t>
      </w:r>
      <w:r w:rsidR="00D34685">
        <w:rPr>
          <w:rFonts w:ascii="Arial" w:hAnsi="Arial" w:cs="Arial"/>
          <w:sz w:val="22"/>
          <w:szCs w:val="22"/>
        </w:rPr>
        <w:t>t</w:t>
      </w:r>
      <w:r w:rsidRPr="00F40139">
        <w:rPr>
          <w:rFonts w:ascii="Arial" w:hAnsi="Arial" w:cs="Arial"/>
          <w:sz w:val="22"/>
          <w:szCs w:val="22"/>
        </w:rPr>
        <w:t xml:space="preserve"> kerülnek csatolásra: </w:t>
      </w:r>
    </w:p>
    <w:p w14:paraId="372097A5" w14:textId="77777777" w:rsidR="00C7347E" w:rsidRPr="00F40139" w:rsidRDefault="00C7347E" w:rsidP="00C7347E">
      <w:pPr>
        <w:pStyle w:val="Listaszerbekezds"/>
        <w:numPr>
          <w:ilvl w:val="0"/>
          <w:numId w:val="31"/>
        </w:numPr>
        <w:tabs>
          <w:tab w:val="left" w:pos="284"/>
        </w:tabs>
        <w:suppressAutoHyphens/>
        <w:jc w:val="both"/>
        <w:rPr>
          <w:rFonts w:ascii="Arial" w:hAnsi="Arial" w:cs="Arial"/>
          <w:sz w:val="22"/>
          <w:szCs w:val="22"/>
        </w:rPr>
      </w:pPr>
      <w:r w:rsidRPr="00F40139">
        <w:rPr>
          <w:rFonts w:ascii="Arial" w:hAnsi="Arial" w:cs="Arial"/>
          <w:sz w:val="22"/>
          <w:szCs w:val="22"/>
        </w:rPr>
        <w:t>Működtetési és Támogatási szerződés melléklete 2020/1. sz.</w:t>
      </w:r>
    </w:p>
    <w:p w14:paraId="786660A6" w14:textId="77777777" w:rsidR="00C7347E" w:rsidRPr="00F40139" w:rsidRDefault="00C7347E" w:rsidP="00C7347E">
      <w:pPr>
        <w:pStyle w:val="Listaszerbekezds"/>
        <w:numPr>
          <w:ilvl w:val="0"/>
          <w:numId w:val="31"/>
        </w:numPr>
        <w:tabs>
          <w:tab w:val="left" w:pos="284"/>
        </w:tabs>
        <w:suppressAutoHyphens/>
        <w:jc w:val="both"/>
        <w:rPr>
          <w:rFonts w:ascii="Arial" w:hAnsi="Arial" w:cs="Arial"/>
          <w:sz w:val="22"/>
          <w:szCs w:val="22"/>
        </w:rPr>
      </w:pPr>
      <w:r w:rsidRPr="00F40139">
        <w:rPr>
          <w:rFonts w:ascii="Arial" w:hAnsi="Arial" w:cs="Arial"/>
          <w:sz w:val="22"/>
          <w:szCs w:val="22"/>
        </w:rPr>
        <w:t>Működtetési és Támogatási szerződés melléklete 2020/2. sz.</w:t>
      </w:r>
    </w:p>
    <w:p w14:paraId="0A96BABE" w14:textId="77777777" w:rsidR="00C7347E" w:rsidRPr="00F40139" w:rsidRDefault="00C7347E" w:rsidP="00C7347E">
      <w:pPr>
        <w:pStyle w:val="Listaszerbekezds"/>
        <w:numPr>
          <w:ilvl w:val="0"/>
          <w:numId w:val="31"/>
        </w:numPr>
        <w:tabs>
          <w:tab w:val="left" w:pos="284"/>
        </w:tabs>
        <w:suppressAutoHyphens/>
        <w:jc w:val="both"/>
        <w:rPr>
          <w:rFonts w:ascii="Arial" w:hAnsi="Arial" w:cs="Arial"/>
          <w:sz w:val="22"/>
          <w:szCs w:val="22"/>
        </w:rPr>
      </w:pPr>
      <w:r w:rsidRPr="00F40139">
        <w:rPr>
          <w:rFonts w:ascii="Arial" w:hAnsi="Arial" w:cs="Arial"/>
          <w:sz w:val="22"/>
          <w:szCs w:val="22"/>
        </w:rPr>
        <w:t>Működtetési és Támogatási szerződés melléklete 2020/3. sz.</w:t>
      </w:r>
    </w:p>
    <w:p w14:paraId="5386B701" w14:textId="77777777" w:rsidR="00C7347E" w:rsidRPr="00F40139" w:rsidRDefault="00C7347E" w:rsidP="00C7347E">
      <w:pPr>
        <w:tabs>
          <w:tab w:val="left" w:pos="284"/>
        </w:tabs>
        <w:jc w:val="both"/>
        <w:rPr>
          <w:rFonts w:ascii="Arial" w:hAnsi="Arial" w:cs="Arial"/>
          <w:sz w:val="22"/>
          <w:szCs w:val="22"/>
        </w:rPr>
      </w:pPr>
      <w:r w:rsidRPr="00F40139">
        <w:rPr>
          <w:rFonts w:ascii="Arial" w:hAnsi="Arial" w:cs="Arial"/>
          <w:sz w:val="22"/>
          <w:szCs w:val="22"/>
        </w:rPr>
        <w:t xml:space="preserve">A mellékletek bővítése nem indokolja a szerződés szövegének módosítását, kizárólag a Függelék felsorolása bővül a három melléklettel. </w:t>
      </w:r>
    </w:p>
    <w:p w14:paraId="7227931A" w14:textId="77777777" w:rsidR="00C7347E" w:rsidRDefault="00C7347E" w:rsidP="00F75175">
      <w:pPr>
        <w:pStyle w:val="Szvegtrzsbehzssal3"/>
        <w:spacing w:after="0"/>
        <w:ind w:left="0"/>
        <w:jc w:val="both"/>
        <w:rPr>
          <w:rFonts w:ascii="Arial" w:hAnsi="Arial" w:cs="Arial"/>
          <w:bCs/>
          <w:sz w:val="22"/>
          <w:szCs w:val="22"/>
        </w:rPr>
      </w:pPr>
    </w:p>
    <w:p w14:paraId="7343424E" w14:textId="77777777" w:rsidR="00F40139" w:rsidRDefault="00F40139" w:rsidP="00F75175">
      <w:pPr>
        <w:pStyle w:val="Szvegtrzsbehzssal3"/>
        <w:spacing w:after="0"/>
        <w:ind w:left="0"/>
        <w:jc w:val="both"/>
        <w:rPr>
          <w:rFonts w:ascii="Arial" w:hAnsi="Arial" w:cs="Arial"/>
          <w:sz w:val="22"/>
          <w:szCs w:val="22"/>
        </w:rPr>
      </w:pPr>
      <w:r w:rsidRPr="00F40139">
        <w:rPr>
          <w:rFonts w:ascii="Arial" w:hAnsi="Arial" w:cs="Arial"/>
          <w:b/>
          <w:bCs/>
          <w:sz w:val="22"/>
          <w:szCs w:val="22"/>
        </w:rPr>
        <w:t>2.</w:t>
      </w:r>
      <w:r w:rsidR="008965B5" w:rsidRPr="008965B5">
        <w:rPr>
          <w:rFonts w:ascii="Arial" w:hAnsi="Arial" w:cs="Arial"/>
          <w:bCs/>
          <w:sz w:val="22"/>
          <w:szCs w:val="22"/>
        </w:rPr>
        <w:t xml:space="preserve"> </w:t>
      </w:r>
    </w:p>
    <w:p w14:paraId="76539FE5" w14:textId="77777777" w:rsidR="00BF3E32" w:rsidRPr="008965B5" w:rsidRDefault="00BF3E32" w:rsidP="00F75175">
      <w:pPr>
        <w:pStyle w:val="Szvegtrzsbehzssal3"/>
        <w:spacing w:after="0"/>
        <w:ind w:left="0"/>
        <w:jc w:val="both"/>
        <w:rPr>
          <w:rFonts w:ascii="Arial" w:hAnsi="Arial" w:cs="Arial"/>
          <w:sz w:val="22"/>
          <w:szCs w:val="22"/>
        </w:rPr>
      </w:pPr>
      <w:r w:rsidRPr="008965B5">
        <w:rPr>
          <w:rFonts w:ascii="Arial" w:hAnsi="Arial" w:cs="Arial"/>
          <w:sz w:val="22"/>
          <w:szCs w:val="22"/>
        </w:rPr>
        <w:t>Villamos energia beszerzésére 2021.01.01 00:</w:t>
      </w:r>
      <w:proofErr w:type="spellStart"/>
      <w:r w:rsidRPr="008965B5">
        <w:rPr>
          <w:rFonts w:ascii="Arial" w:hAnsi="Arial" w:cs="Arial"/>
          <w:sz w:val="22"/>
          <w:szCs w:val="22"/>
        </w:rPr>
        <w:t>00</w:t>
      </w:r>
      <w:proofErr w:type="spellEnd"/>
      <w:r w:rsidRPr="008965B5">
        <w:rPr>
          <w:rFonts w:ascii="Arial" w:hAnsi="Arial" w:cs="Arial"/>
          <w:sz w:val="22"/>
          <w:szCs w:val="22"/>
        </w:rPr>
        <w:t xml:space="preserve"> CET – 2021.12.31. 24:00 CET közötti időszakra vonatkozóan folyamatban van a Kbt. Második rész, XV. fejezet szerinti, közszolgáltatókra vonatkozó uniós értékhatárt elérő értékű közbeszerzési eljárás, elektronikus árlejtés alkalmazásával. Az ajánlatkérés szerinti maximális mennyiség 21 600 000 kWh. Az ajánlattételi határidőig 6 darab ajánlattevőtől érkezett ajánlat, melyek vizsgálata és hiánypótlása után 5 ajánlatot érvényesnek, 1 ajánlatot érvénytelenné n</w:t>
      </w:r>
      <w:r w:rsidR="00F40139">
        <w:rPr>
          <w:rFonts w:ascii="Arial" w:hAnsi="Arial" w:cs="Arial"/>
          <w:sz w:val="22"/>
          <w:szCs w:val="22"/>
        </w:rPr>
        <w:t>yilvánított a társaság</w:t>
      </w:r>
      <w:r w:rsidRPr="008965B5">
        <w:rPr>
          <w:rFonts w:ascii="Arial" w:hAnsi="Arial" w:cs="Arial"/>
          <w:sz w:val="22"/>
          <w:szCs w:val="22"/>
        </w:rPr>
        <w:t>. Az elektronikus árlejtés az érvényes ajánlatot tevőkkel 2020. 08. 17-én megtart</w:t>
      </w:r>
      <w:r w:rsidR="008965B5" w:rsidRPr="008965B5">
        <w:rPr>
          <w:rFonts w:ascii="Arial" w:hAnsi="Arial" w:cs="Arial"/>
          <w:sz w:val="22"/>
          <w:szCs w:val="22"/>
        </w:rPr>
        <w:t>ásra került</w:t>
      </w:r>
      <w:r w:rsidRPr="008965B5">
        <w:rPr>
          <w:rFonts w:ascii="Arial" w:hAnsi="Arial" w:cs="Arial"/>
          <w:sz w:val="22"/>
          <w:szCs w:val="22"/>
        </w:rPr>
        <w:t>. A végleges 5 darab ajánlat közül a nyertes ajánlattevő a MITCO OLAJIPARI ÉS KERESKEDELMI Kft. (1103 Budapest Olajliget utca 24.), mint a legalacsonyabb, nettó 18,89 HUF/kWh ajánlati árat tartalmazó érvényes ajánlatot benyújtó ajánlattevő.</w:t>
      </w:r>
      <w:r w:rsidR="008965B5" w:rsidRPr="008965B5">
        <w:rPr>
          <w:rFonts w:ascii="Arial" w:hAnsi="Arial" w:cs="Arial"/>
          <w:sz w:val="22"/>
          <w:szCs w:val="22"/>
        </w:rPr>
        <w:t xml:space="preserve"> A jelenleg hatályos szerződés</w:t>
      </w:r>
      <w:r w:rsidRPr="008965B5">
        <w:rPr>
          <w:rFonts w:ascii="Arial" w:hAnsi="Arial" w:cs="Arial"/>
          <w:sz w:val="22"/>
          <w:szCs w:val="22"/>
        </w:rPr>
        <w:t xml:space="preserve"> szerinti ár 23,50 HUF/kWh, így a 2021. évre 3,61 HUF/kWh megtakarítást értünk el. Ez a szerződés teljes becsült mennyiségére vonatkozóan 77.976.000,-HUF megtakarítást jelent. </w:t>
      </w:r>
    </w:p>
    <w:p w14:paraId="012A143F" w14:textId="77777777" w:rsidR="00BF3E32" w:rsidRPr="008965B5" w:rsidRDefault="008965B5" w:rsidP="00F75175">
      <w:pPr>
        <w:jc w:val="both"/>
        <w:rPr>
          <w:rFonts w:ascii="Arial" w:hAnsi="Arial" w:cs="Arial"/>
          <w:sz w:val="22"/>
          <w:szCs w:val="22"/>
        </w:rPr>
      </w:pPr>
      <w:r w:rsidRPr="008965B5">
        <w:rPr>
          <w:rFonts w:ascii="Arial" w:hAnsi="Arial" w:cs="Arial"/>
          <w:sz w:val="22"/>
          <w:szCs w:val="22"/>
        </w:rPr>
        <w:t>A</w:t>
      </w:r>
      <w:r w:rsidR="00BF3E32" w:rsidRPr="008965B5">
        <w:rPr>
          <w:rFonts w:ascii="Arial" w:hAnsi="Arial" w:cs="Arial"/>
          <w:sz w:val="22"/>
          <w:szCs w:val="22"/>
        </w:rPr>
        <w:t xml:space="preserve"> villamos energia 2021. évre történő közbeszerzési eljárását követő villamos energia szolgáltatási szerződés értéke 429 624 000,</w:t>
      </w:r>
      <w:proofErr w:type="spellStart"/>
      <w:r w:rsidR="00BF3E32" w:rsidRPr="008965B5">
        <w:rPr>
          <w:rFonts w:ascii="Arial" w:hAnsi="Arial" w:cs="Arial"/>
          <w:sz w:val="22"/>
          <w:szCs w:val="22"/>
        </w:rPr>
        <w:t>-Ft</w:t>
      </w:r>
      <w:proofErr w:type="spellEnd"/>
      <w:r w:rsidR="00BF3E32" w:rsidRPr="008965B5">
        <w:rPr>
          <w:rFonts w:ascii="Arial" w:hAnsi="Arial" w:cs="Arial"/>
          <w:sz w:val="22"/>
          <w:szCs w:val="22"/>
        </w:rPr>
        <w:t>, ami meghaladja a Társaság alaptőkéjének 10%-át.</w:t>
      </w:r>
    </w:p>
    <w:p w14:paraId="465778B2" w14:textId="77777777" w:rsidR="00BF3E32" w:rsidRDefault="00BF3E32" w:rsidP="00F75175">
      <w:pPr>
        <w:jc w:val="both"/>
        <w:rPr>
          <w:rFonts w:ascii="Arial" w:hAnsi="Arial" w:cs="Arial"/>
          <w:sz w:val="22"/>
          <w:szCs w:val="22"/>
        </w:rPr>
      </w:pPr>
      <w:r w:rsidRPr="008965B5">
        <w:rPr>
          <w:rFonts w:ascii="Arial" w:hAnsi="Arial" w:cs="Arial"/>
          <w:sz w:val="22"/>
          <w:szCs w:val="22"/>
        </w:rPr>
        <w:t xml:space="preserve">A VASIVÍZ Vas megyei Víz- és Csatornamű Zártkörűen Működő Részvénytársaság </w:t>
      </w:r>
      <w:r w:rsidR="00E321AA">
        <w:rPr>
          <w:rFonts w:ascii="Arial" w:hAnsi="Arial" w:cs="Arial"/>
          <w:sz w:val="22"/>
          <w:szCs w:val="22"/>
        </w:rPr>
        <w:t>egységes szerkezetű Alapszabálya VII. fejezet 2.</w:t>
      </w:r>
      <w:r w:rsidR="00163A97">
        <w:rPr>
          <w:rFonts w:ascii="Arial" w:hAnsi="Arial" w:cs="Arial"/>
          <w:sz w:val="22"/>
          <w:szCs w:val="22"/>
        </w:rPr>
        <w:t>/</w:t>
      </w:r>
      <w:r w:rsidR="00E321AA">
        <w:rPr>
          <w:rFonts w:ascii="Arial" w:hAnsi="Arial" w:cs="Arial"/>
          <w:sz w:val="22"/>
          <w:szCs w:val="22"/>
        </w:rPr>
        <w:t>j.) pontja</w:t>
      </w:r>
      <w:r w:rsidRPr="008965B5">
        <w:rPr>
          <w:rFonts w:ascii="Arial" w:hAnsi="Arial" w:cs="Arial"/>
          <w:sz w:val="22"/>
          <w:szCs w:val="22"/>
        </w:rPr>
        <w:t xml:space="preserve"> rögzíti,</w:t>
      </w:r>
      <w:r w:rsidR="00E321AA">
        <w:rPr>
          <w:rFonts w:ascii="Arial" w:hAnsi="Arial" w:cs="Arial"/>
          <w:sz w:val="22"/>
          <w:szCs w:val="22"/>
        </w:rPr>
        <w:t xml:space="preserve"> hogy a</w:t>
      </w:r>
      <w:r w:rsidRPr="008965B5">
        <w:rPr>
          <w:rFonts w:ascii="Arial" w:hAnsi="Arial" w:cs="Arial"/>
          <w:sz w:val="22"/>
          <w:szCs w:val="22"/>
        </w:rPr>
        <w:t xml:space="preserve"> közgyűlés kizárólagos hatáskörébe tartozik</w:t>
      </w:r>
      <w:r w:rsidR="00E321AA">
        <w:rPr>
          <w:rFonts w:ascii="Arial" w:hAnsi="Arial" w:cs="Arial"/>
          <w:sz w:val="22"/>
          <w:szCs w:val="22"/>
        </w:rPr>
        <w:t xml:space="preserve"> a </w:t>
      </w:r>
      <w:r w:rsidRPr="008965B5">
        <w:rPr>
          <w:rFonts w:ascii="Arial" w:hAnsi="Arial" w:cs="Arial"/>
          <w:sz w:val="22"/>
          <w:szCs w:val="22"/>
        </w:rPr>
        <w:t>döntés minden olyan jogügyletről, amely által a társaság jegyzett tőkéjének 10%-át meghaladó mértékben vállalna garanciát, kezességet és hasonló elkötelezettséget.</w:t>
      </w:r>
    </w:p>
    <w:p w14:paraId="24BE2D44" w14:textId="77777777" w:rsidR="0086053C" w:rsidRDefault="0086053C" w:rsidP="00F75175">
      <w:pPr>
        <w:jc w:val="both"/>
        <w:rPr>
          <w:rFonts w:ascii="Arial" w:hAnsi="Arial" w:cs="Arial"/>
          <w:sz w:val="22"/>
          <w:szCs w:val="22"/>
        </w:rPr>
      </w:pPr>
    </w:p>
    <w:p w14:paraId="2EDB5E86" w14:textId="77777777" w:rsidR="00F40139" w:rsidRPr="00F40139" w:rsidRDefault="00F40139" w:rsidP="00F75175">
      <w:pPr>
        <w:jc w:val="both"/>
        <w:rPr>
          <w:rFonts w:ascii="Arial" w:hAnsi="Arial" w:cs="Arial"/>
          <w:b/>
          <w:sz w:val="22"/>
          <w:szCs w:val="22"/>
        </w:rPr>
      </w:pPr>
      <w:r w:rsidRPr="00F40139">
        <w:rPr>
          <w:rFonts w:ascii="Arial" w:hAnsi="Arial" w:cs="Arial"/>
          <w:b/>
          <w:sz w:val="22"/>
          <w:szCs w:val="22"/>
        </w:rPr>
        <w:t xml:space="preserve">3. </w:t>
      </w:r>
    </w:p>
    <w:p w14:paraId="30C605D6" w14:textId="77777777" w:rsidR="0086053C" w:rsidRDefault="0086053C" w:rsidP="00F75175">
      <w:pPr>
        <w:jc w:val="both"/>
        <w:rPr>
          <w:rFonts w:ascii="Arial" w:hAnsi="Arial" w:cs="Arial"/>
          <w:sz w:val="22"/>
          <w:szCs w:val="22"/>
        </w:rPr>
      </w:pPr>
      <w:r w:rsidRPr="0086053C">
        <w:rPr>
          <w:rFonts w:ascii="Arial" w:hAnsi="Arial" w:cs="Arial"/>
          <w:sz w:val="22"/>
          <w:szCs w:val="22"/>
        </w:rPr>
        <w:t xml:space="preserve">A Közgyűlés a 192/2020. (VIII.17.) Kgy. </w:t>
      </w:r>
      <w:proofErr w:type="gramStart"/>
      <w:r w:rsidRPr="0086053C">
        <w:rPr>
          <w:rFonts w:ascii="Arial" w:hAnsi="Arial" w:cs="Arial"/>
          <w:sz w:val="22"/>
          <w:szCs w:val="22"/>
        </w:rPr>
        <w:t>számú</w:t>
      </w:r>
      <w:proofErr w:type="gramEnd"/>
      <w:r w:rsidRPr="0086053C">
        <w:rPr>
          <w:rFonts w:ascii="Arial" w:hAnsi="Arial" w:cs="Arial"/>
          <w:sz w:val="22"/>
          <w:szCs w:val="22"/>
        </w:rPr>
        <w:t xml:space="preserve"> határozatában </w:t>
      </w:r>
      <w:r w:rsidRPr="0086053C">
        <w:rPr>
          <w:rFonts w:ascii="Arial" w:hAnsi="Arial" w:cs="Arial"/>
          <w:sz w:val="22"/>
          <w:szCs w:val="22"/>
          <w:lang w:eastAsia="en-US"/>
        </w:rPr>
        <w:t xml:space="preserve">javasolta a VASIVÍZ ZRt. Közgyűlésének, abban az esetben, ha Molnár Miklós jogviszonya megszüntetésre kerül, akkor a jogviszony megszűnését követő naptól határozatlan időtartamra, a jelenlegi vezérigazgató díjazásával egyezően </w:t>
      </w:r>
      <w:proofErr w:type="spellStart"/>
      <w:r w:rsidRPr="0086053C">
        <w:rPr>
          <w:rFonts w:ascii="Arial" w:hAnsi="Arial" w:cs="Arial"/>
          <w:sz w:val="22"/>
          <w:szCs w:val="22"/>
          <w:lang w:eastAsia="en-US"/>
        </w:rPr>
        <w:t>Krenner</w:t>
      </w:r>
      <w:proofErr w:type="spellEnd"/>
      <w:r w:rsidRPr="0086053C">
        <w:rPr>
          <w:rFonts w:ascii="Arial" w:hAnsi="Arial" w:cs="Arial"/>
          <w:sz w:val="22"/>
          <w:szCs w:val="22"/>
          <w:lang w:eastAsia="en-US"/>
        </w:rPr>
        <w:t xml:space="preserve"> Róbertet válassza meg vezérigazgatónak. A társaság 2020. augusztus 18. napján tartott közgyűlésén nem került sor a vezérigazgató megválasztására, mert </w:t>
      </w:r>
      <w:proofErr w:type="spellStart"/>
      <w:r w:rsidRPr="0086053C">
        <w:rPr>
          <w:rFonts w:ascii="Arial" w:hAnsi="Arial" w:cs="Arial"/>
          <w:sz w:val="22"/>
          <w:szCs w:val="22"/>
          <w:lang w:eastAsia="en-US"/>
        </w:rPr>
        <w:t>Krenner</w:t>
      </w:r>
      <w:proofErr w:type="spellEnd"/>
      <w:r w:rsidRPr="0086053C">
        <w:rPr>
          <w:rFonts w:ascii="Arial" w:hAnsi="Arial" w:cs="Arial"/>
          <w:sz w:val="22"/>
          <w:szCs w:val="22"/>
          <w:lang w:eastAsia="en-US"/>
        </w:rPr>
        <w:t xml:space="preserve"> Róbert azt kérte, hogy a megválasztása előtt a többi tulajdonossal is egyeztethessen, és kinevezésre ezen egyeztetések lefolytatását követően kerüljön majd sor. A társaság szeptember 25. napjára össze</w:t>
      </w:r>
      <w:r w:rsidR="00F40139">
        <w:rPr>
          <w:rFonts w:ascii="Arial" w:hAnsi="Arial" w:cs="Arial"/>
          <w:sz w:val="22"/>
          <w:szCs w:val="22"/>
          <w:lang w:eastAsia="en-US"/>
        </w:rPr>
        <w:t>hívott</w:t>
      </w:r>
      <w:r w:rsidRPr="0086053C">
        <w:rPr>
          <w:rFonts w:ascii="Arial" w:hAnsi="Arial" w:cs="Arial"/>
          <w:sz w:val="22"/>
          <w:szCs w:val="22"/>
          <w:lang w:eastAsia="en-US"/>
        </w:rPr>
        <w:t xml:space="preserve"> közgyűlésé</w:t>
      </w:r>
      <w:r w:rsidR="00F40139">
        <w:rPr>
          <w:rFonts w:ascii="Arial" w:hAnsi="Arial" w:cs="Arial"/>
          <w:sz w:val="22"/>
          <w:szCs w:val="22"/>
          <w:lang w:eastAsia="en-US"/>
        </w:rPr>
        <w:t>n</w:t>
      </w:r>
      <w:r w:rsidRPr="0086053C">
        <w:rPr>
          <w:rFonts w:ascii="Arial" w:hAnsi="Arial" w:cs="Arial"/>
          <w:sz w:val="22"/>
          <w:szCs w:val="22"/>
          <w:lang w:eastAsia="en-US"/>
        </w:rPr>
        <w:t xml:space="preserve"> javaslom, hogy az új vezérigazgató kinevezésére 2020. szeptember 28. napjától kerüljön</w:t>
      </w:r>
      <w:r w:rsidR="00583C2D">
        <w:rPr>
          <w:rFonts w:ascii="Arial" w:hAnsi="Arial" w:cs="Arial"/>
          <w:sz w:val="22"/>
          <w:szCs w:val="22"/>
          <w:lang w:eastAsia="en-US"/>
        </w:rPr>
        <w:t xml:space="preserve"> </w:t>
      </w:r>
      <w:r w:rsidRPr="0086053C">
        <w:rPr>
          <w:rFonts w:ascii="Arial" w:hAnsi="Arial" w:cs="Arial"/>
          <w:sz w:val="22"/>
          <w:szCs w:val="22"/>
        </w:rPr>
        <w:t xml:space="preserve">sor. </w:t>
      </w:r>
    </w:p>
    <w:p w14:paraId="37DA9D56" w14:textId="77777777" w:rsidR="0086053C" w:rsidRPr="00D14211" w:rsidRDefault="0088311A" w:rsidP="00F75175">
      <w:pPr>
        <w:jc w:val="both"/>
        <w:rPr>
          <w:rFonts w:ascii="Arial" w:hAnsi="Arial" w:cs="Arial"/>
          <w:sz w:val="22"/>
          <w:szCs w:val="22"/>
        </w:rPr>
      </w:pPr>
      <w:r>
        <w:rPr>
          <w:rFonts w:ascii="Arial" w:hAnsi="Arial" w:cs="Arial"/>
          <w:sz w:val="22"/>
          <w:szCs w:val="22"/>
        </w:rPr>
        <w:t xml:space="preserve">Tájékoztatom a Tisztelt Közgyűlést, hogy </w:t>
      </w:r>
      <w:r w:rsidR="00D14211">
        <w:rPr>
          <w:rFonts w:ascii="Arial" w:hAnsi="Arial" w:cs="Arial"/>
          <w:sz w:val="22"/>
          <w:szCs w:val="22"/>
        </w:rPr>
        <w:t xml:space="preserve">a Kúria előtt folyamatban van annak a fellebbezésnek az elbírálása, amelyet a </w:t>
      </w:r>
      <w:r w:rsidR="00D14211" w:rsidRPr="00D14211">
        <w:rPr>
          <w:rFonts w:ascii="Arial" w:hAnsi="Arial" w:cs="Arial"/>
          <w:sz w:val="22"/>
          <w:szCs w:val="22"/>
        </w:rPr>
        <w:t>Magyar Energetikai és Közmű-szabályozási Hivatal</w:t>
      </w:r>
      <w:r w:rsidR="00D14211">
        <w:rPr>
          <w:rFonts w:ascii="Arial" w:hAnsi="Arial" w:cs="Arial"/>
          <w:sz w:val="22"/>
          <w:szCs w:val="22"/>
        </w:rPr>
        <w:t xml:space="preserve"> </w:t>
      </w:r>
      <w:r w:rsidR="00D14211" w:rsidRPr="00D14211">
        <w:rPr>
          <w:rFonts w:ascii="Arial" w:hAnsi="Arial" w:cs="Arial"/>
          <w:sz w:val="22"/>
          <w:szCs w:val="22"/>
        </w:rPr>
        <w:t xml:space="preserve">VKEFFO/2034-3/2020. számú határozatának vezetői tapasztalatra vonatkozó része ellen indított közigazgatási per során az azonnali jogvédelmet elutasító első fokú bírósági végzés ellen nyújtott be a társaság.  Amennyiben a Kúria azonnali jogvédelmet biztosít a VASIVÍZ ZRt. számára, úgy szükségessé válik a tárgyban hozott korábbi döntések felülvizsgálata. </w:t>
      </w:r>
    </w:p>
    <w:p w14:paraId="58D2C7BA" w14:textId="77777777" w:rsidR="00D14211" w:rsidRPr="008965B5" w:rsidRDefault="00D14211" w:rsidP="00F75175">
      <w:pPr>
        <w:jc w:val="both"/>
        <w:rPr>
          <w:rFonts w:ascii="Arial" w:hAnsi="Arial" w:cs="Arial"/>
          <w:sz w:val="22"/>
          <w:szCs w:val="22"/>
        </w:rPr>
      </w:pPr>
    </w:p>
    <w:p w14:paraId="29452275" w14:textId="77777777" w:rsidR="00F40139" w:rsidRPr="00F40139" w:rsidRDefault="00F40139" w:rsidP="00F75175">
      <w:pPr>
        <w:jc w:val="both"/>
        <w:rPr>
          <w:rFonts w:ascii="Arial" w:hAnsi="Arial" w:cs="Arial"/>
          <w:b/>
          <w:sz w:val="22"/>
          <w:szCs w:val="22"/>
        </w:rPr>
      </w:pPr>
      <w:r w:rsidRPr="00F40139">
        <w:rPr>
          <w:rFonts w:ascii="Arial" w:hAnsi="Arial" w:cs="Arial"/>
          <w:b/>
          <w:sz w:val="22"/>
          <w:szCs w:val="22"/>
        </w:rPr>
        <w:t xml:space="preserve">4. </w:t>
      </w:r>
    </w:p>
    <w:p w14:paraId="5C47ADF5" w14:textId="77777777" w:rsidR="00F40139" w:rsidRPr="00F40139" w:rsidRDefault="00F40139" w:rsidP="00F40139">
      <w:pPr>
        <w:jc w:val="both"/>
        <w:rPr>
          <w:rFonts w:ascii="Arial" w:hAnsi="Arial" w:cs="Arial"/>
          <w:sz w:val="22"/>
          <w:szCs w:val="22"/>
        </w:rPr>
      </w:pPr>
      <w:r w:rsidRPr="00F40139">
        <w:rPr>
          <w:rFonts w:ascii="Arial" w:hAnsi="Arial" w:cs="Arial"/>
          <w:sz w:val="22"/>
          <w:szCs w:val="22"/>
        </w:rPr>
        <w:t>A társaság közgyűlés</w:t>
      </w:r>
      <w:r w:rsidR="00111CB6">
        <w:rPr>
          <w:rFonts w:ascii="Arial" w:hAnsi="Arial" w:cs="Arial"/>
          <w:sz w:val="22"/>
          <w:szCs w:val="22"/>
        </w:rPr>
        <w:t>e</w:t>
      </w:r>
      <w:r w:rsidRPr="00F40139">
        <w:rPr>
          <w:rFonts w:ascii="Arial" w:hAnsi="Arial" w:cs="Arial"/>
          <w:sz w:val="22"/>
          <w:szCs w:val="22"/>
        </w:rPr>
        <w:t xml:space="preserve"> az Igazgatóság és Felügyelőbizottság tagjainak és elnökeinek tiszteletdíjáról a 2020. szeptember 10. napján tartott rendkívüli ülésen úgy határozott, hogy a korábbi díjazás ne változzon, így a felügyelőbizottsági tagok bruttó 89.000 Ft/hó, a felügyelőbizottság elnöke bruttó 131.000 Ft/hó, az Igazgatósági tagok bruttó 131.000 Ft/hó, az Igazgatóság elnöke bruttó 197.000 Ft/hó összegű díjazásban részesüljenek.  </w:t>
      </w:r>
    </w:p>
    <w:p w14:paraId="44E96679" w14:textId="77777777" w:rsidR="00F40139" w:rsidRPr="00F40139" w:rsidRDefault="00F40139" w:rsidP="00F40139">
      <w:pPr>
        <w:jc w:val="both"/>
        <w:rPr>
          <w:rFonts w:ascii="Arial" w:hAnsi="Arial" w:cs="Arial"/>
          <w:sz w:val="22"/>
          <w:szCs w:val="22"/>
        </w:rPr>
      </w:pPr>
      <w:r w:rsidRPr="00F40139">
        <w:rPr>
          <w:rFonts w:ascii="Arial" w:hAnsi="Arial" w:cs="Arial"/>
          <w:sz w:val="22"/>
          <w:szCs w:val="22"/>
        </w:rPr>
        <w:t>A VASIVÍZ ZRt. üzleti terve alapján 2020. évben átlagosan 10 %-os béremelés került végrehajtásra, így a tisztségviselők tiszteletdíjának emelésére tett javaslatot a</w:t>
      </w:r>
      <w:r w:rsidR="00A42483">
        <w:rPr>
          <w:rFonts w:ascii="Arial" w:hAnsi="Arial" w:cs="Arial"/>
          <w:sz w:val="22"/>
          <w:szCs w:val="22"/>
        </w:rPr>
        <w:t>z Igazgatóság</w:t>
      </w:r>
      <w:r w:rsidRPr="00F40139">
        <w:rPr>
          <w:rFonts w:ascii="Arial" w:hAnsi="Arial" w:cs="Arial"/>
          <w:sz w:val="22"/>
          <w:szCs w:val="22"/>
        </w:rPr>
        <w:t xml:space="preserve">, így azok jóváhagyás esetén az alábbiak szerint módosulnának: </w:t>
      </w:r>
    </w:p>
    <w:tbl>
      <w:tblPr>
        <w:tblW w:w="5107" w:type="dxa"/>
        <w:tblCellMar>
          <w:left w:w="70" w:type="dxa"/>
          <w:right w:w="70" w:type="dxa"/>
        </w:tblCellMar>
        <w:tblLook w:val="04A0" w:firstRow="1" w:lastRow="0" w:firstColumn="1" w:lastColumn="0" w:noHBand="0" w:noVBand="1"/>
      </w:tblPr>
      <w:tblGrid>
        <w:gridCol w:w="1700"/>
        <w:gridCol w:w="3247"/>
        <w:gridCol w:w="1033"/>
      </w:tblGrid>
      <w:tr w:rsidR="00F40139" w:rsidRPr="00F40139" w14:paraId="0933C471" w14:textId="77777777" w:rsidTr="008F7843">
        <w:trPr>
          <w:trHeight w:val="240"/>
        </w:trPr>
        <w:tc>
          <w:tcPr>
            <w:tcW w:w="1700" w:type="dxa"/>
            <w:tcBorders>
              <w:top w:val="single" w:sz="4" w:space="0" w:color="000000"/>
              <w:left w:val="single" w:sz="4" w:space="0" w:color="000000"/>
              <w:bottom w:val="nil"/>
              <w:right w:val="nil"/>
            </w:tcBorders>
            <w:shd w:val="clear" w:color="000000" w:fill="FFFFFF"/>
            <w:noWrap/>
            <w:hideMark/>
          </w:tcPr>
          <w:p w14:paraId="490CFAF6" w14:textId="77777777" w:rsidR="00F40139" w:rsidRPr="00F40139" w:rsidRDefault="00F40139" w:rsidP="008F7843">
            <w:pPr>
              <w:jc w:val="center"/>
              <w:rPr>
                <w:rFonts w:ascii="Arial" w:hAnsi="Arial" w:cs="Arial"/>
                <w:sz w:val="22"/>
                <w:szCs w:val="22"/>
              </w:rPr>
            </w:pPr>
            <w:r w:rsidRPr="00F40139">
              <w:rPr>
                <w:rFonts w:ascii="Arial" w:hAnsi="Arial" w:cs="Arial"/>
                <w:sz w:val="22"/>
                <w:szCs w:val="22"/>
              </w:rPr>
              <w:t>Tiszteletdíj összege</w:t>
            </w:r>
          </w:p>
        </w:tc>
        <w:tc>
          <w:tcPr>
            <w:tcW w:w="3247" w:type="dxa"/>
            <w:tcBorders>
              <w:top w:val="single" w:sz="4" w:space="0" w:color="000000"/>
              <w:left w:val="single" w:sz="4" w:space="0" w:color="000000"/>
              <w:bottom w:val="nil"/>
              <w:right w:val="nil"/>
            </w:tcBorders>
            <w:shd w:val="clear" w:color="000000" w:fill="FFFFFF"/>
            <w:noWrap/>
            <w:hideMark/>
          </w:tcPr>
          <w:p w14:paraId="12048264" w14:textId="77777777" w:rsidR="00F40139" w:rsidRPr="00F40139" w:rsidRDefault="00F40139" w:rsidP="008F7843">
            <w:pPr>
              <w:jc w:val="center"/>
              <w:rPr>
                <w:rFonts w:ascii="Arial" w:hAnsi="Arial" w:cs="Arial"/>
                <w:sz w:val="22"/>
                <w:szCs w:val="22"/>
              </w:rPr>
            </w:pPr>
          </w:p>
        </w:tc>
        <w:tc>
          <w:tcPr>
            <w:tcW w:w="160" w:type="dxa"/>
            <w:tcBorders>
              <w:top w:val="single" w:sz="4" w:space="0" w:color="000000"/>
              <w:left w:val="single" w:sz="4" w:space="0" w:color="000000"/>
              <w:bottom w:val="nil"/>
              <w:right w:val="single" w:sz="4" w:space="0" w:color="000000"/>
            </w:tcBorders>
            <w:shd w:val="clear" w:color="000000" w:fill="FFFFFF"/>
            <w:noWrap/>
            <w:hideMark/>
          </w:tcPr>
          <w:p w14:paraId="520AF3B2" w14:textId="77777777" w:rsidR="00F40139" w:rsidRPr="00F40139" w:rsidRDefault="00F40139" w:rsidP="008F7843">
            <w:pPr>
              <w:jc w:val="center"/>
              <w:rPr>
                <w:rFonts w:ascii="Arial" w:hAnsi="Arial" w:cs="Arial"/>
                <w:sz w:val="22"/>
                <w:szCs w:val="22"/>
              </w:rPr>
            </w:pPr>
            <w:r w:rsidRPr="00F40139">
              <w:rPr>
                <w:rFonts w:ascii="Arial" w:hAnsi="Arial" w:cs="Arial"/>
                <w:sz w:val="22"/>
                <w:szCs w:val="22"/>
              </w:rPr>
              <w:t>tag/elnök</w:t>
            </w:r>
          </w:p>
        </w:tc>
      </w:tr>
      <w:tr w:rsidR="00F40139" w:rsidRPr="00F40139" w14:paraId="61E8305D" w14:textId="77777777" w:rsidTr="008F7843">
        <w:trPr>
          <w:trHeight w:val="240"/>
        </w:trPr>
        <w:tc>
          <w:tcPr>
            <w:tcW w:w="1700" w:type="dxa"/>
            <w:tcBorders>
              <w:top w:val="single" w:sz="4" w:space="0" w:color="000000"/>
              <w:left w:val="single" w:sz="4" w:space="0" w:color="000000"/>
              <w:bottom w:val="nil"/>
              <w:right w:val="nil"/>
            </w:tcBorders>
            <w:shd w:val="clear" w:color="000000" w:fill="FFFFFF"/>
            <w:noWrap/>
            <w:hideMark/>
          </w:tcPr>
          <w:p w14:paraId="2203CF30" w14:textId="77777777" w:rsidR="00F40139" w:rsidRPr="00F40139" w:rsidRDefault="00F40139" w:rsidP="008F7843">
            <w:pPr>
              <w:ind w:right="217"/>
              <w:jc w:val="right"/>
              <w:rPr>
                <w:rFonts w:ascii="Arial" w:hAnsi="Arial" w:cs="Arial"/>
                <w:sz w:val="22"/>
                <w:szCs w:val="22"/>
              </w:rPr>
            </w:pPr>
            <w:r w:rsidRPr="00F40139">
              <w:rPr>
                <w:rFonts w:ascii="Arial" w:hAnsi="Arial" w:cs="Arial"/>
                <w:sz w:val="22"/>
                <w:szCs w:val="22"/>
              </w:rPr>
              <w:t>97 900</w:t>
            </w:r>
          </w:p>
        </w:tc>
        <w:tc>
          <w:tcPr>
            <w:tcW w:w="3247" w:type="dxa"/>
            <w:tcBorders>
              <w:top w:val="single" w:sz="4" w:space="0" w:color="000000"/>
              <w:left w:val="single" w:sz="4" w:space="0" w:color="000000"/>
              <w:bottom w:val="nil"/>
              <w:right w:val="nil"/>
            </w:tcBorders>
            <w:shd w:val="clear" w:color="000000" w:fill="FFFFFF"/>
            <w:noWrap/>
            <w:hideMark/>
          </w:tcPr>
          <w:p w14:paraId="07301764" w14:textId="77777777" w:rsidR="00F40139" w:rsidRPr="00F40139" w:rsidRDefault="00F40139" w:rsidP="008F7843">
            <w:pPr>
              <w:rPr>
                <w:rFonts w:ascii="Arial" w:hAnsi="Arial" w:cs="Arial"/>
                <w:sz w:val="22"/>
                <w:szCs w:val="22"/>
              </w:rPr>
            </w:pPr>
            <w:r w:rsidRPr="00F40139">
              <w:rPr>
                <w:rFonts w:ascii="Arial" w:hAnsi="Arial" w:cs="Arial"/>
                <w:sz w:val="22"/>
                <w:szCs w:val="22"/>
              </w:rPr>
              <w:t>FELÜGYELŐ BIZOTTSÁG</w:t>
            </w:r>
          </w:p>
        </w:tc>
        <w:tc>
          <w:tcPr>
            <w:tcW w:w="160" w:type="dxa"/>
            <w:tcBorders>
              <w:top w:val="single" w:sz="4" w:space="0" w:color="000000"/>
              <w:left w:val="single" w:sz="4" w:space="0" w:color="000000"/>
              <w:bottom w:val="nil"/>
              <w:right w:val="single" w:sz="4" w:space="0" w:color="000000"/>
            </w:tcBorders>
            <w:shd w:val="clear" w:color="000000" w:fill="FFFFFF"/>
            <w:noWrap/>
            <w:hideMark/>
          </w:tcPr>
          <w:p w14:paraId="5AFE1E95" w14:textId="77777777" w:rsidR="00F40139" w:rsidRPr="00F40139" w:rsidRDefault="00F40139" w:rsidP="008F7843">
            <w:pPr>
              <w:rPr>
                <w:rFonts w:ascii="Arial" w:hAnsi="Arial" w:cs="Arial"/>
                <w:sz w:val="22"/>
                <w:szCs w:val="22"/>
              </w:rPr>
            </w:pPr>
            <w:r w:rsidRPr="00F40139">
              <w:rPr>
                <w:rFonts w:ascii="Arial" w:hAnsi="Arial" w:cs="Arial"/>
                <w:sz w:val="22"/>
                <w:szCs w:val="22"/>
              </w:rPr>
              <w:t>tag</w:t>
            </w:r>
          </w:p>
        </w:tc>
      </w:tr>
      <w:tr w:rsidR="00F40139" w:rsidRPr="00F40139" w14:paraId="79F43D03" w14:textId="77777777" w:rsidTr="008F7843">
        <w:trPr>
          <w:trHeight w:val="240"/>
        </w:trPr>
        <w:tc>
          <w:tcPr>
            <w:tcW w:w="1700" w:type="dxa"/>
            <w:tcBorders>
              <w:top w:val="single" w:sz="4" w:space="0" w:color="000000"/>
              <w:left w:val="single" w:sz="4" w:space="0" w:color="000000"/>
              <w:bottom w:val="nil"/>
              <w:right w:val="nil"/>
            </w:tcBorders>
            <w:shd w:val="clear" w:color="000000" w:fill="FFFFFF"/>
            <w:noWrap/>
            <w:hideMark/>
          </w:tcPr>
          <w:p w14:paraId="239451C1" w14:textId="77777777" w:rsidR="00F40139" w:rsidRPr="00F40139" w:rsidRDefault="00F40139" w:rsidP="008F7843">
            <w:pPr>
              <w:ind w:right="217"/>
              <w:jc w:val="right"/>
              <w:rPr>
                <w:rFonts w:ascii="Arial" w:hAnsi="Arial" w:cs="Arial"/>
                <w:sz w:val="22"/>
                <w:szCs w:val="22"/>
              </w:rPr>
            </w:pPr>
            <w:r w:rsidRPr="00F40139">
              <w:rPr>
                <w:rFonts w:ascii="Arial" w:hAnsi="Arial" w:cs="Arial"/>
                <w:sz w:val="22"/>
                <w:szCs w:val="22"/>
              </w:rPr>
              <w:t>144 100</w:t>
            </w:r>
          </w:p>
        </w:tc>
        <w:tc>
          <w:tcPr>
            <w:tcW w:w="3247" w:type="dxa"/>
            <w:tcBorders>
              <w:top w:val="single" w:sz="4" w:space="0" w:color="000000"/>
              <w:left w:val="single" w:sz="4" w:space="0" w:color="000000"/>
              <w:bottom w:val="nil"/>
              <w:right w:val="nil"/>
            </w:tcBorders>
            <w:shd w:val="clear" w:color="000000" w:fill="FFFFFF"/>
            <w:noWrap/>
            <w:hideMark/>
          </w:tcPr>
          <w:p w14:paraId="0C111728" w14:textId="77777777" w:rsidR="00F40139" w:rsidRPr="00F40139" w:rsidRDefault="00F40139" w:rsidP="008F7843">
            <w:pPr>
              <w:rPr>
                <w:rFonts w:ascii="Arial" w:hAnsi="Arial" w:cs="Arial"/>
                <w:sz w:val="22"/>
                <w:szCs w:val="22"/>
              </w:rPr>
            </w:pPr>
            <w:r w:rsidRPr="00F40139">
              <w:rPr>
                <w:rFonts w:ascii="Arial" w:hAnsi="Arial" w:cs="Arial"/>
                <w:sz w:val="22"/>
                <w:szCs w:val="22"/>
              </w:rPr>
              <w:t>FELÜGYELŐ BIZOTTSÁG</w:t>
            </w:r>
          </w:p>
        </w:tc>
        <w:tc>
          <w:tcPr>
            <w:tcW w:w="160" w:type="dxa"/>
            <w:tcBorders>
              <w:top w:val="single" w:sz="4" w:space="0" w:color="000000"/>
              <w:left w:val="single" w:sz="4" w:space="0" w:color="000000"/>
              <w:bottom w:val="nil"/>
              <w:right w:val="single" w:sz="4" w:space="0" w:color="000000"/>
            </w:tcBorders>
            <w:shd w:val="clear" w:color="000000" w:fill="FFFFFF"/>
            <w:noWrap/>
            <w:hideMark/>
          </w:tcPr>
          <w:p w14:paraId="06B21C4C" w14:textId="77777777" w:rsidR="00F40139" w:rsidRPr="00F40139" w:rsidRDefault="00F40139" w:rsidP="008F7843">
            <w:pPr>
              <w:rPr>
                <w:rFonts w:ascii="Arial" w:hAnsi="Arial" w:cs="Arial"/>
                <w:sz w:val="22"/>
                <w:szCs w:val="22"/>
              </w:rPr>
            </w:pPr>
            <w:r w:rsidRPr="00F40139">
              <w:rPr>
                <w:rFonts w:ascii="Arial" w:hAnsi="Arial" w:cs="Arial"/>
                <w:sz w:val="22"/>
                <w:szCs w:val="22"/>
              </w:rPr>
              <w:t>elnök</w:t>
            </w:r>
          </w:p>
        </w:tc>
      </w:tr>
      <w:tr w:rsidR="00F40139" w:rsidRPr="00F40139" w14:paraId="4ADF32AA" w14:textId="77777777" w:rsidTr="008F7843">
        <w:trPr>
          <w:trHeight w:val="240"/>
        </w:trPr>
        <w:tc>
          <w:tcPr>
            <w:tcW w:w="1700" w:type="dxa"/>
            <w:tcBorders>
              <w:top w:val="single" w:sz="4" w:space="0" w:color="000000"/>
              <w:left w:val="single" w:sz="4" w:space="0" w:color="000000"/>
              <w:bottom w:val="nil"/>
              <w:right w:val="nil"/>
            </w:tcBorders>
            <w:shd w:val="clear" w:color="000000" w:fill="FFFFFF"/>
            <w:noWrap/>
            <w:hideMark/>
          </w:tcPr>
          <w:p w14:paraId="29D59F24" w14:textId="77777777" w:rsidR="00F40139" w:rsidRPr="00F40139" w:rsidRDefault="00F40139" w:rsidP="008F7843">
            <w:pPr>
              <w:ind w:right="217"/>
              <w:jc w:val="right"/>
              <w:rPr>
                <w:rFonts w:ascii="Arial" w:hAnsi="Arial" w:cs="Arial"/>
                <w:sz w:val="22"/>
                <w:szCs w:val="22"/>
              </w:rPr>
            </w:pPr>
            <w:r w:rsidRPr="00F40139">
              <w:rPr>
                <w:rFonts w:ascii="Arial" w:hAnsi="Arial" w:cs="Arial"/>
                <w:sz w:val="22"/>
                <w:szCs w:val="22"/>
              </w:rPr>
              <w:t>144 100</w:t>
            </w:r>
          </w:p>
        </w:tc>
        <w:tc>
          <w:tcPr>
            <w:tcW w:w="3247" w:type="dxa"/>
            <w:tcBorders>
              <w:top w:val="single" w:sz="4" w:space="0" w:color="000000"/>
              <w:left w:val="single" w:sz="4" w:space="0" w:color="000000"/>
              <w:bottom w:val="nil"/>
              <w:right w:val="nil"/>
            </w:tcBorders>
            <w:shd w:val="clear" w:color="000000" w:fill="FFFFFF"/>
            <w:noWrap/>
            <w:hideMark/>
          </w:tcPr>
          <w:p w14:paraId="0346F615" w14:textId="77777777" w:rsidR="00F40139" w:rsidRPr="00F40139" w:rsidRDefault="00F40139" w:rsidP="008F7843">
            <w:pPr>
              <w:rPr>
                <w:rFonts w:ascii="Arial" w:hAnsi="Arial" w:cs="Arial"/>
                <w:sz w:val="22"/>
                <w:szCs w:val="22"/>
              </w:rPr>
            </w:pPr>
            <w:r w:rsidRPr="00F40139">
              <w:rPr>
                <w:rFonts w:ascii="Arial" w:hAnsi="Arial" w:cs="Arial"/>
                <w:sz w:val="22"/>
                <w:szCs w:val="22"/>
              </w:rPr>
              <w:t>IGAZGATÓSÁG</w:t>
            </w:r>
          </w:p>
        </w:tc>
        <w:tc>
          <w:tcPr>
            <w:tcW w:w="160" w:type="dxa"/>
            <w:tcBorders>
              <w:top w:val="single" w:sz="4" w:space="0" w:color="000000"/>
              <w:left w:val="single" w:sz="4" w:space="0" w:color="000000"/>
              <w:bottom w:val="nil"/>
              <w:right w:val="single" w:sz="4" w:space="0" w:color="000000"/>
            </w:tcBorders>
            <w:shd w:val="clear" w:color="000000" w:fill="FFFFFF"/>
            <w:noWrap/>
            <w:hideMark/>
          </w:tcPr>
          <w:p w14:paraId="545B3A7A" w14:textId="77777777" w:rsidR="00F40139" w:rsidRPr="00F40139" w:rsidRDefault="00F40139" w:rsidP="008F7843">
            <w:pPr>
              <w:rPr>
                <w:rFonts w:ascii="Arial" w:hAnsi="Arial" w:cs="Arial"/>
                <w:sz w:val="22"/>
                <w:szCs w:val="22"/>
              </w:rPr>
            </w:pPr>
            <w:r w:rsidRPr="00F40139">
              <w:rPr>
                <w:rFonts w:ascii="Arial" w:hAnsi="Arial" w:cs="Arial"/>
                <w:sz w:val="22"/>
                <w:szCs w:val="22"/>
              </w:rPr>
              <w:t>tag</w:t>
            </w:r>
          </w:p>
        </w:tc>
      </w:tr>
      <w:tr w:rsidR="00F40139" w:rsidRPr="00F40139" w14:paraId="701DBE0A" w14:textId="77777777" w:rsidTr="008F7843">
        <w:trPr>
          <w:trHeight w:val="240"/>
        </w:trPr>
        <w:tc>
          <w:tcPr>
            <w:tcW w:w="1700" w:type="dxa"/>
            <w:tcBorders>
              <w:top w:val="single" w:sz="4" w:space="0" w:color="auto"/>
              <w:left w:val="single" w:sz="4" w:space="0" w:color="auto"/>
              <w:bottom w:val="single" w:sz="4" w:space="0" w:color="auto"/>
              <w:right w:val="nil"/>
            </w:tcBorders>
            <w:shd w:val="clear" w:color="000000" w:fill="FFFFFF"/>
            <w:noWrap/>
            <w:hideMark/>
          </w:tcPr>
          <w:p w14:paraId="6FA77427" w14:textId="77777777" w:rsidR="00F40139" w:rsidRPr="00F40139" w:rsidRDefault="00F40139" w:rsidP="008F7843">
            <w:pPr>
              <w:ind w:right="217"/>
              <w:jc w:val="right"/>
              <w:rPr>
                <w:rFonts w:ascii="Arial" w:hAnsi="Arial" w:cs="Arial"/>
                <w:sz w:val="22"/>
                <w:szCs w:val="22"/>
              </w:rPr>
            </w:pPr>
            <w:r w:rsidRPr="00F40139">
              <w:rPr>
                <w:rFonts w:ascii="Arial" w:hAnsi="Arial" w:cs="Arial"/>
                <w:sz w:val="22"/>
                <w:szCs w:val="22"/>
              </w:rPr>
              <w:t>216 700</w:t>
            </w:r>
          </w:p>
        </w:tc>
        <w:tc>
          <w:tcPr>
            <w:tcW w:w="3247" w:type="dxa"/>
            <w:tcBorders>
              <w:top w:val="single" w:sz="4" w:space="0" w:color="auto"/>
              <w:left w:val="single" w:sz="4" w:space="0" w:color="000000"/>
              <w:bottom w:val="single" w:sz="4" w:space="0" w:color="auto"/>
              <w:right w:val="nil"/>
            </w:tcBorders>
            <w:shd w:val="clear" w:color="000000" w:fill="FFFFFF"/>
            <w:noWrap/>
            <w:hideMark/>
          </w:tcPr>
          <w:p w14:paraId="061FF88E" w14:textId="77777777" w:rsidR="00F40139" w:rsidRPr="00F40139" w:rsidRDefault="00F40139" w:rsidP="008F7843">
            <w:pPr>
              <w:rPr>
                <w:rFonts w:ascii="Arial" w:hAnsi="Arial" w:cs="Arial"/>
                <w:sz w:val="22"/>
                <w:szCs w:val="22"/>
              </w:rPr>
            </w:pPr>
            <w:r w:rsidRPr="00F40139">
              <w:rPr>
                <w:rFonts w:ascii="Arial" w:hAnsi="Arial" w:cs="Arial"/>
                <w:sz w:val="22"/>
                <w:szCs w:val="22"/>
              </w:rPr>
              <w:t>IGAZGATÓSÁG</w:t>
            </w:r>
          </w:p>
        </w:tc>
        <w:tc>
          <w:tcPr>
            <w:tcW w:w="160" w:type="dxa"/>
            <w:tcBorders>
              <w:top w:val="single" w:sz="4" w:space="0" w:color="auto"/>
              <w:left w:val="single" w:sz="4" w:space="0" w:color="000000"/>
              <w:bottom w:val="single" w:sz="4" w:space="0" w:color="auto"/>
              <w:right w:val="single" w:sz="4" w:space="0" w:color="auto"/>
            </w:tcBorders>
            <w:shd w:val="clear" w:color="000000" w:fill="FFFFFF"/>
            <w:noWrap/>
            <w:hideMark/>
          </w:tcPr>
          <w:p w14:paraId="138F00C8" w14:textId="77777777" w:rsidR="00F40139" w:rsidRPr="00F40139" w:rsidRDefault="00F40139" w:rsidP="008F7843">
            <w:pPr>
              <w:rPr>
                <w:rFonts w:ascii="Arial" w:hAnsi="Arial" w:cs="Arial"/>
                <w:sz w:val="22"/>
                <w:szCs w:val="22"/>
              </w:rPr>
            </w:pPr>
            <w:r w:rsidRPr="00F40139">
              <w:rPr>
                <w:rFonts w:ascii="Arial" w:hAnsi="Arial" w:cs="Arial"/>
                <w:sz w:val="22"/>
                <w:szCs w:val="22"/>
              </w:rPr>
              <w:t>elnök</w:t>
            </w:r>
          </w:p>
        </w:tc>
      </w:tr>
    </w:tbl>
    <w:p w14:paraId="4010671D" w14:textId="77777777" w:rsidR="00BF3E32" w:rsidRPr="008965B5" w:rsidRDefault="00BF3E32" w:rsidP="00F75175">
      <w:pPr>
        <w:jc w:val="both"/>
        <w:rPr>
          <w:rFonts w:ascii="Arial" w:hAnsi="Arial" w:cs="Arial"/>
          <w:sz w:val="22"/>
          <w:szCs w:val="22"/>
          <w:u w:val="single"/>
        </w:rPr>
      </w:pPr>
    </w:p>
    <w:p w14:paraId="5050A983" w14:textId="77777777" w:rsidR="00BF3E32" w:rsidRDefault="00BF3E32" w:rsidP="00F75175">
      <w:pPr>
        <w:jc w:val="both"/>
        <w:rPr>
          <w:rFonts w:ascii="Arial" w:hAnsi="Arial" w:cs="Arial"/>
          <w:sz w:val="22"/>
          <w:szCs w:val="22"/>
          <w:u w:val="single"/>
        </w:rPr>
      </w:pPr>
    </w:p>
    <w:p w14:paraId="4183E899" w14:textId="77777777" w:rsidR="008F7843" w:rsidRPr="008F7843" w:rsidRDefault="008F7843" w:rsidP="00F75175">
      <w:pPr>
        <w:jc w:val="both"/>
        <w:rPr>
          <w:rFonts w:ascii="Arial" w:hAnsi="Arial" w:cs="Arial"/>
          <w:b/>
          <w:sz w:val="22"/>
          <w:szCs w:val="22"/>
        </w:rPr>
      </w:pPr>
      <w:r w:rsidRPr="008F7843">
        <w:rPr>
          <w:rFonts w:ascii="Arial" w:hAnsi="Arial" w:cs="Arial"/>
          <w:b/>
          <w:sz w:val="22"/>
          <w:szCs w:val="22"/>
        </w:rPr>
        <w:t xml:space="preserve">5. </w:t>
      </w:r>
    </w:p>
    <w:p w14:paraId="7C7EFF88" w14:textId="77777777" w:rsidR="008F7843" w:rsidRDefault="008F7843" w:rsidP="00F75175">
      <w:pPr>
        <w:jc w:val="both"/>
        <w:rPr>
          <w:rFonts w:ascii="Arial" w:hAnsi="Arial" w:cs="Arial"/>
          <w:sz w:val="22"/>
          <w:szCs w:val="22"/>
        </w:rPr>
      </w:pPr>
      <w:r w:rsidRPr="00E976B3">
        <w:rPr>
          <w:rFonts w:ascii="Arial" w:hAnsi="Arial" w:cs="Arial"/>
          <w:sz w:val="22"/>
          <w:szCs w:val="22"/>
        </w:rPr>
        <w:t xml:space="preserve">A társaság 2020. szeptember 10-i közgyűlésén </w:t>
      </w:r>
      <w:r w:rsidR="00E976B3" w:rsidRPr="00E976B3">
        <w:rPr>
          <w:rFonts w:ascii="Arial" w:hAnsi="Arial" w:cs="Arial"/>
          <w:sz w:val="22"/>
          <w:szCs w:val="22"/>
        </w:rPr>
        <w:t xml:space="preserve">választotta meg a felügyelőbizottsági tagokat. A társaság tájékoztatása szerint a felügyelőbizottság </w:t>
      </w:r>
      <w:r w:rsidRPr="00E976B3">
        <w:rPr>
          <w:rFonts w:ascii="Arial" w:hAnsi="Arial" w:cs="Arial"/>
          <w:sz w:val="22"/>
          <w:szCs w:val="22"/>
        </w:rPr>
        <w:t>szept</w:t>
      </w:r>
      <w:r w:rsidR="00E976B3" w:rsidRPr="00E976B3">
        <w:rPr>
          <w:rFonts w:ascii="Arial" w:hAnsi="Arial" w:cs="Arial"/>
          <w:sz w:val="22"/>
          <w:szCs w:val="22"/>
        </w:rPr>
        <w:t>ember 18-án tartja</w:t>
      </w:r>
      <w:r w:rsidRPr="00E976B3">
        <w:rPr>
          <w:rFonts w:ascii="Arial" w:hAnsi="Arial" w:cs="Arial"/>
          <w:sz w:val="22"/>
          <w:szCs w:val="22"/>
        </w:rPr>
        <w:t xml:space="preserve"> alakuló ülés</w:t>
      </w:r>
      <w:r w:rsidR="00E976B3" w:rsidRPr="00E976B3">
        <w:rPr>
          <w:rFonts w:ascii="Arial" w:hAnsi="Arial" w:cs="Arial"/>
          <w:sz w:val="22"/>
          <w:szCs w:val="22"/>
        </w:rPr>
        <w:t>ét, ahol megalkotják az ügyrendet, amit ezt követően küldenek meg a leg</w:t>
      </w:r>
      <w:r w:rsidR="003E0D11">
        <w:rPr>
          <w:rFonts w:ascii="Arial" w:hAnsi="Arial" w:cs="Arial"/>
          <w:sz w:val="22"/>
          <w:szCs w:val="22"/>
        </w:rPr>
        <w:t>főbb szerv számára jóváhagyásra, erre tekintettel az ügyrend később kerül kiküldésre.</w:t>
      </w:r>
      <w:r w:rsidR="00E976B3" w:rsidRPr="00E976B3">
        <w:rPr>
          <w:rFonts w:ascii="Arial" w:hAnsi="Arial" w:cs="Arial"/>
          <w:sz w:val="22"/>
          <w:szCs w:val="22"/>
        </w:rPr>
        <w:t xml:space="preserve"> </w:t>
      </w:r>
    </w:p>
    <w:p w14:paraId="2F1E0F53" w14:textId="77777777" w:rsidR="00DC79BF" w:rsidRPr="00E976B3" w:rsidRDefault="00DC79BF" w:rsidP="00F75175">
      <w:pPr>
        <w:jc w:val="both"/>
        <w:rPr>
          <w:rFonts w:ascii="Arial" w:hAnsi="Arial" w:cs="Arial"/>
          <w:sz w:val="22"/>
          <w:szCs w:val="22"/>
        </w:rPr>
      </w:pPr>
      <w:r>
        <w:rPr>
          <w:rFonts w:ascii="Arial" w:hAnsi="Arial" w:cs="Arial"/>
          <w:sz w:val="22"/>
          <w:szCs w:val="22"/>
        </w:rPr>
        <w:t xml:space="preserve">A Vagyonrendelet 19. § (1) </w:t>
      </w:r>
      <w:r w:rsidR="003B5764">
        <w:rPr>
          <w:rFonts w:ascii="Arial" w:hAnsi="Arial" w:cs="Arial"/>
          <w:sz w:val="22"/>
          <w:szCs w:val="22"/>
        </w:rPr>
        <w:t xml:space="preserve">b) pont </w:t>
      </w:r>
      <w:proofErr w:type="spellStart"/>
      <w:r w:rsidR="003B5764">
        <w:rPr>
          <w:rFonts w:ascii="Arial" w:hAnsi="Arial" w:cs="Arial"/>
          <w:sz w:val="22"/>
          <w:szCs w:val="22"/>
        </w:rPr>
        <w:t>bb</w:t>
      </w:r>
      <w:proofErr w:type="spellEnd"/>
      <w:r w:rsidR="003B5764">
        <w:rPr>
          <w:rFonts w:ascii="Arial" w:hAnsi="Arial" w:cs="Arial"/>
          <w:sz w:val="22"/>
          <w:szCs w:val="22"/>
        </w:rPr>
        <w:t>) alpontja kimondja, hogy a részvénytársaság esetén, amennyiben az önkormányzati tulajdonrész az 50 %-ot eléri vagy meghaladja a gazdasági ügyeket ellátó bizottság dönt a felügyelőbizott</w:t>
      </w:r>
      <w:r w:rsidR="00DC3A78">
        <w:rPr>
          <w:rFonts w:ascii="Arial" w:hAnsi="Arial" w:cs="Arial"/>
          <w:sz w:val="22"/>
          <w:szCs w:val="22"/>
        </w:rPr>
        <w:t>ság ügyrendjének jóváhagyásáról, erre tekintett</w:t>
      </w:r>
      <w:r w:rsidR="0097314D">
        <w:rPr>
          <w:rFonts w:ascii="Arial" w:hAnsi="Arial" w:cs="Arial"/>
          <w:sz w:val="22"/>
          <w:szCs w:val="22"/>
        </w:rPr>
        <w:t xml:space="preserve">el az </w:t>
      </w:r>
      <w:r w:rsidR="000014A8">
        <w:rPr>
          <w:rFonts w:ascii="Arial" w:hAnsi="Arial" w:cs="Arial"/>
          <w:sz w:val="22"/>
          <w:szCs w:val="22"/>
        </w:rPr>
        <w:t xml:space="preserve">ügyrend </w:t>
      </w:r>
      <w:r w:rsidR="00EB3642">
        <w:rPr>
          <w:rFonts w:ascii="Arial" w:hAnsi="Arial" w:cs="Arial"/>
          <w:sz w:val="22"/>
          <w:szCs w:val="22"/>
        </w:rPr>
        <w:t>kérdésében történő döntéshozatalt</w:t>
      </w:r>
      <w:r w:rsidR="002A17F5">
        <w:rPr>
          <w:rFonts w:ascii="Arial" w:hAnsi="Arial" w:cs="Arial"/>
          <w:sz w:val="22"/>
          <w:szCs w:val="22"/>
        </w:rPr>
        <w:t xml:space="preserve"> a</w:t>
      </w:r>
      <w:r w:rsidR="00DC3A78">
        <w:rPr>
          <w:rFonts w:ascii="Arial" w:hAnsi="Arial" w:cs="Arial"/>
          <w:sz w:val="22"/>
          <w:szCs w:val="22"/>
        </w:rPr>
        <w:t xml:space="preserve"> Gazdasági és </w:t>
      </w:r>
      <w:r w:rsidR="00420A92">
        <w:rPr>
          <w:rFonts w:ascii="Arial" w:hAnsi="Arial" w:cs="Arial"/>
          <w:sz w:val="22"/>
          <w:szCs w:val="22"/>
        </w:rPr>
        <w:t>J</w:t>
      </w:r>
      <w:r w:rsidR="00DC3A78">
        <w:rPr>
          <w:rFonts w:ascii="Arial" w:hAnsi="Arial" w:cs="Arial"/>
          <w:sz w:val="22"/>
          <w:szCs w:val="22"/>
        </w:rPr>
        <w:t>ogi Bizottság elé terjesztem.</w:t>
      </w:r>
    </w:p>
    <w:p w14:paraId="2F3EB400" w14:textId="77777777" w:rsidR="008F7843" w:rsidRDefault="008F7843" w:rsidP="00F75175">
      <w:pPr>
        <w:jc w:val="both"/>
        <w:rPr>
          <w:rFonts w:ascii="Arial" w:hAnsi="Arial" w:cs="Arial"/>
          <w:sz w:val="22"/>
          <w:szCs w:val="22"/>
          <w:u w:val="single"/>
        </w:rPr>
      </w:pPr>
    </w:p>
    <w:p w14:paraId="138C3D78" w14:textId="77777777" w:rsidR="003C78DB" w:rsidRPr="00FF6599" w:rsidRDefault="001F7FB6" w:rsidP="00F75175">
      <w:pPr>
        <w:jc w:val="both"/>
        <w:rPr>
          <w:rFonts w:ascii="Arial" w:hAnsi="Arial" w:cs="Arial"/>
          <w:b/>
          <w:sz w:val="22"/>
          <w:szCs w:val="22"/>
          <w:u w:val="single"/>
        </w:rPr>
      </w:pPr>
      <w:r>
        <w:rPr>
          <w:rFonts w:ascii="Arial" w:hAnsi="Arial" w:cs="Arial"/>
          <w:b/>
          <w:sz w:val="22"/>
          <w:szCs w:val="22"/>
          <w:u w:val="single"/>
        </w:rPr>
        <w:t>V</w:t>
      </w:r>
      <w:r w:rsidR="003C78DB" w:rsidRPr="00FF6599">
        <w:rPr>
          <w:rFonts w:ascii="Arial" w:hAnsi="Arial" w:cs="Arial"/>
          <w:b/>
          <w:sz w:val="22"/>
          <w:szCs w:val="22"/>
          <w:u w:val="single"/>
        </w:rPr>
        <w:t xml:space="preserve">. Javaslat a </w:t>
      </w:r>
      <w:proofErr w:type="spellStart"/>
      <w:r w:rsidR="003C78DB" w:rsidRPr="00FF6599">
        <w:rPr>
          <w:rFonts w:ascii="Arial" w:hAnsi="Arial" w:cs="Arial"/>
          <w:b/>
          <w:sz w:val="22"/>
          <w:szCs w:val="22"/>
          <w:u w:val="single"/>
        </w:rPr>
        <w:t>Nyugat-Pannon</w:t>
      </w:r>
      <w:proofErr w:type="spellEnd"/>
      <w:r w:rsidR="003C78DB" w:rsidRPr="00FF6599">
        <w:rPr>
          <w:rFonts w:ascii="Arial" w:hAnsi="Arial" w:cs="Arial"/>
          <w:b/>
          <w:sz w:val="22"/>
          <w:szCs w:val="22"/>
          <w:u w:val="single"/>
        </w:rPr>
        <w:t xml:space="preserve"> Járműipari és Mechatronikai Központ Szolgáltató</w:t>
      </w:r>
      <w:r w:rsidR="003B6A04" w:rsidRPr="00FF6599">
        <w:rPr>
          <w:rFonts w:ascii="Arial" w:hAnsi="Arial" w:cs="Arial"/>
          <w:b/>
          <w:sz w:val="22"/>
          <w:szCs w:val="22"/>
          <w:u w:val="single"/>
        </w:rPr>
        <w:t xml:space="preserve"> Nonprofit</w:t>
      </w:r>
      <w:r w:rsidR="00FF6599">
        <w:rPr>
          <w:rFonts w:ascii="Arial" w:hAnsi="Arial" w:cs="Arial"/>
          <w:b/>
          <w:sz w:val="22"/>
          <w:szCs w:val="22"/>
          <w:u w:val="single"/>
        </w:rPr>
        <w:t xml:space="preserve"> </w:t>
      </w:r>
      <w:proofErr w:type="spellStart"/>
      <w:r w:rsidR="00FF6599">
        <w:rPr>
          <w:rFonts w:ascii="Arial" w:hAnsi="Arial" w:cs="Arial"/>
          <w:b/>
          <w:sz w:val="22"/>
          <w:szCs w:val="22"/>
          <w:u w:val="single"/>
        </w:rPr>
        <w:t>Kft.-vel</w:t>
      </w:r>
      <w:proofErr w:type="spellEnd"/>
      <w:r w:rsidR="00FF6599">
        <w:rPr>
          <w:rFonts w:ascii="Arial" w:hAnsi="Arial" w:cs="Arial"/>
          <w:b/>
          <w:sz w:val="22"/>
          <w:szCs w:val="22"/>
          <w:u w:val="single"/>
        </w:rPr>
        <w:t xml:space="preserve"> kapcsolatos döntések meghozatalára</w:t>
      </w:r>
    </w:p>
    <w:p w14:paraId="061ED36E" w14:textId="77777777" w:rsidR="00D144C7" w:rsidRDefault="00D144C7" w:rsidP="00F75175">
      <w:pPr>
        <w:jc w:val="both"/>
        <w:rPr>
          <w:rFonts w:ascii="Arial" w:hAnsi="Arial" w:cs="Arial"/>
          <w:sz w:val="22"/>
          <w:szCs w:val="22"/>
        </w:rPr>
      </w:pPr>
    </w:p>
    <w:p w14:paraId="67A1C43A" w14:textId="77777777" w:rsidR="00063D26" w:rsidRPr="00E976B3" w:rsidRDefault="00A27A37" w:rsidP="00E976B3">
      <w:pPr>
        <w:jc w:val="both"/>
        <w:rPr>
          <w:rFonts w:ascii="Arial" w:hAnsi="Arial" w:cs="Arial"/>
          <w:sz w:val="22"/>
          <w:szCs w:val="22"/>
        </w:rPr>
      </w:pPr>
      <w:r w:rsidRPr="00E976B3">
        <w:rPr>
          <w:rFonts w:ascii="Arial" w:hAnsi="Arial" w:cs="Arial"/>
          <w:sz w:val="22"/>
          <w:szCs w:val="22"/>
        </w:rPr>
        <w:t xml:space="preserve">A </w:t>
      </w:r>
      <w:proofErr w:type="spellStart"/>
      <w:r w:rsidRPr="00E976B3">
        <w:rPr>
          <w:rFonts w:ascii="Arial" w:hAnsi="Arial" w:cs="Arial"/>
          <w:sz w:val="22"/>
          <w:szCs w:val="22"/>
        </w:rPr>
        <w:t>Nyugat-Pannon</w:t>
      </w:r>
      <w:proofErr w:type="spellEnd"/>
      <w:r w:rsidRPr="00E976B3">
        <w:rPr>
          <w:rFonts w:ascii="Arial" w:hAnsi="Arial" w:cs="Arial"/>
          <w:sz w:val="22"/>
          <w:szCs w:val="22"/>
        </w:rPr>
        <w:t xml:space="preserve"> Járműipari és Mechatronikai Központ Szolgáltató </w:t>
      </w:r>
      <w:r w:rsidR="003B6A04" w:rsidRPr="00E976B3">
        <w:rPr>
          <w:rFonts w:ascii="Arial" w:hAnsi="Arial" w:cs="Arial"/>
          <w:sz w:val="22"/>
          <w:szCs w:val="22"/>
        </w:rPr>
        <w:t xml:space="preserve">Nonprofit </w:t>
      </w:r>
      <w:r w:rsidRPr="00E976B3">
        <w:rPr>
          <w:rFonts w:ascii="Arial" w:hAnsi="Arial" w:cs="Arial"/>
          <w:sz w:val="22"/>
          <w:szCs w:val="22"/>
        </w:rPr>
        <w:t xml:space="preserve">Kft. a 2020. április 6-án tartott taggyűlésén elfogadta Pajor Attila ügyvezető úr lemondását. A taggyűlés ezzel egyidejűleg úgy határozott, hogy a szervezet további működésére megoldást – és hozzá vezetőt – kell találni. Azonban az időközben lezajlott tulajdonosi egyeztetések oda vezettek, hogy a cég sem a jelenlegi keretek között, sem más formában nem működőképes, ezért a taggyűlésnek döntenie kell a társaság megszüntetéséről, amelyre egyszerűsített végelszámolás keretében kerülhet sor. </w:t>
      </w:r>
    </w:p>
    <w:p w14:paraId="43F1D7C9" w14:textId="77777777" w:rsidR="00583C2D" w:rsidRPr="00E976B3" w:rsidRDefault="00583C2D" w:rsidP="00E976B3">
      <w:pPr>
        <w:jc w:val="both"/>
        <w:rPr>
          <w:rFonts w:ascii="Arial" w:hAnsi="Arial" w:cs="Arial"/>
          <w:sz w:val="22"/>
          <w:szCs w:val="22"/>
        </w:rPr>
      </w:pPr>
    </w:p>
    <w:p w14:paraId="2FF01762" w14:textId="77777777" w:rsidR="00583C2D" w:rsidRPr="00E976B3" w:rsidRDefault="00583C2D" w:rsidP="00E976B3">
      <w:pPr>
        <w:jc w:val="both"/>
        <w:rPr>
          <w:rFonts w:ascii="Arial" w:hAnsi="Arial" w:cs="Arial"/>
          <w:sz w:val="22"/>
          <w:szCs w:val="22"/>
        </w:rPr>
      </w:pPr>
      <w:r w:rsidRPr="00E976B3">
        <w:rPr>
          <w:rFonts w:ascii="Arial" w:hAnsi="Arial" w:cs="Arial"/>
          <w:sz w:val="22"/>
          <w:szCs w:val="22"/>
        </w:rPr>
        <w:t>Emellett a társaság 2019. évi mérlegbeszámolója</w:t>
      </w:r>
      <w:r w:rsidR="00D64EEE">
        <w:rPr>
          <w:rFonts w:ascii="Arial" w:hAnsi="Arial" w:cs="Arial"/>
          <w:sz w:val="22"/>
          <w:szCs w:val="22"/>
        </w:rPr>
        <w:t>, valamint 2020. évi üzleti terve</w:t>
      </w:r>
      <w:r w:rsidRPr="00E976B3">
        <w:rPr>
          <w:rFonts w:ascii="Arial" w:hAnsi="Arial" w:cs="Arial"/>
          <w:sz w:val="22"/>
          <w:szCs w:val="22"/>
        </w:rPr>
        <w:t xml:space="preserve"> elfogadásáról is határoznia kell a taggyűlésnek. A Kft. ügyvezetője a beszámolót</w:t>
      </w:r>
      <w:r w:rsidR="00D64EEE">
        <w:rPr>
          <w:rFonts w:ascii="Arial" w:hAnsi="Arial" w:cs="Arial"/>
          <w:sz w:val="22"/>
          <w:szCs w:val="22"/>
        </w:rPr>
        <w:t xml:space="preserve"> és az üzleti tervet</w:t>
      </w:r>
      <w:r w:rsidRPr="00E976B3">
        <w:rPr>
          <w:rFonts w:ascii="Arial" w:hAnsi="Arial" w:cs="Arial"/>
          <w:sz w:val="22"/>
          <w:szCs w:val="22"/>
        </w:rPr>
        <w:t xml:space="preserve"> megküldte, ami az előterjesztés </w:t>
      </w:r>
      <w:r w:rsidR="006D354A" w:rsidRPr="006D354A">
        <w:rPr>
          <w:rFonts w:ascii="Arial" w:hAnsi="Arial" w:cs="Arial"/>
          <w:b/>
          <w:sz w:val="22"/>
          <w:szCs w:val="22"/>
        </w:rPr>
        <w:t>2</w:t>
      </w:r>
      <w:r w:rsidR="00647062">
        <w:rPr>
          <w:rFonts w:ascii="Arial" w:hAnsi="Arial" w:cs="Arial"/>
          <w:b/>
          <w:sz w:val="22"/>
          <w:szCs w:val="22"/>
        </w:rPr>
        <w:t>1</w:t>
      </w:r>
      <w:r w:rsidR="006D354A" w:rsidRPr="006D354A">
        <w:rPr>
          <w:rFonts w:ascii="Arial" w:hAnsi="Arial" w:cs="Arial"/>
          <w:b/>
          <w:sz w:val="22"/>
          <w:szCs w:val="22"/>
        </w:rPr>
        <w:t xml:space="preserve">. </w:t>
      </w:r>
      <w:r w:rsidRPr="006D354A">
        <w:rPr>
          <w:rFonts w:ascii="Arial" w:hAnsi="Arial" w:cs="Arial"/>
          <w:b/>
          <w:sz w:val="22"/>
          <w:szCs w:val="22"/>
        </w:rPr>
        <w:t>számú melléklete</w:t>
      </w:r>
      <w:r w:rsidRPr="00E976B3">
        <w:rPr>
          <w:rFonts w:ascii="Arial" w:hAnsi="Arial" w:cs="Arial"/>
          <w:sz w:val="22"/>
          <w:szCs w:val="22"/>
        </w:rPr>
        <w:t xml:space="preserve">. </w:t>
      </w:r>
      <w:bookmarkStart w:id="2" w:name="_GoBack"/>
      <w:bookmarkEnd w:id="2"/>
    </w:p>
    <w:p w14:paraId="28BDCA84" w14:textId="77777777" w:rsidR="00063D26" w:rsidRPr="0061776E" w:rsidRDefault="00063D26" w:rsidP="00F75175">
      <w:pPr>
        <w:jc w:val="both"/>
        <w:rPr>
          <w:rFonts w:ascii="Arial" w:hAnsi="Arial" w:cs="Arial"/>
          <w:sz w:val="22"/>
          <w:szCs w:val="22"/>
        </w:rPr>
      </w:pPr>
    </w:p>
    <w:p w14:paraId="140F0179" w14:textId="77777777" w:rsidR="00D144C7" w:rsidRPr="0061776E" w:rsidRDefault="00D144C7" w:rsidP="00F75175">
      <w:pPr>
        <w:pStyle w:val="Szvegtrzs"/>
        <w:jc w:val="both"/>
        <w:rPr>
          <w:rFonts w:ascii="Arial" w:hAnsi="Arial" w:cs="Arial"/>
          <w:b w:val="0"/>
          <w:sz w:val="22"/>
          <w:szCs w:val="22"/>
          <w:u w:val="none"/>
        </w:rPr>
      </w:pPr>
    </w:p>
    <w:p w14:paraId="1EB8386E" w14:textId="77777777" w:rsidR="0067743C" w:rsidRPr="0061776E" w:rsidRDefault="0067743C" w:rsidP="00F75175">
      <w:pPr>
        <w:pStyle w:val="Szvegtrzs"/>
        <w:jc w:val="both"/>
        <w:rPr>
          <w:rFonts w:ascii="Arial" w:hAnsi="Arial" w:cs="Arial"/>
          <w:b w:val="0"/>
          <w:sz w:val="22"/>
          <w:szCs w:val="22"/>
          <w:u w:val="none"/>
        </w:rPr>
      </w:pPr>
      <w:r w:rsidRPr="0061776E">
        <w:rPr>
          <w:rFonts w:ascii="Arial" w:hAnsi="Arial" w:cs="Arial"/>
          <w:b w:val="0"/>
          <w:sz w:val="22"/>
          <w:szCs w:val="22"/>
          <w:u w:val="none"/>
        </w:rPr>
        <w:t xml:space="preserve">Kérem a Tisztelt </w:t>
      </w:r>
      <w:r w:rsidR="00923B55" w:rsidRPr="0061776E">
        <w:rPr>
          <w:rFonts w:ascii="Arial" w:hAnsi="Arial" w:cs="Arial"/>
          <w:b w:val="0"/>
          <w:sz w:val="22"/>
          <w:szCs w:val="22"/>
          <w:u w:val="none"/>
        </w:rPr>
        <w:t>Közgyűlést</w:t>
      </w:r>
      <w:r w:rsidRPr="0061776E">
        <w:rPr>
          <w:rFonts w:ascii="Arial" w:hAnsi="Arial" w:cs="Arial"/>
          <w:b w:val="0"/>
          <w:sz w:val="22"/>
          <w:szCs w:val="22"/>
          <w:u w:val="none"/>
        </w:rPr>
        <w:t>, hogy az előterjesztést megtárgyalni</w:t>
      </w:r>
      <w:r w:rsidR="00DA0610" w:rsidRPr="0061776E">
        <w:rPr>
          <w:rFonts w:ascii="Arial" w:hAnsi="Arial" w:cs="Arial"/>
          <w:b w:val="0"/>
          <w:sz w:val="22"/>
          <w:szCs w:val="22"/>
          <w:u w:val="none"/>
        </w:rPr>
        <w:t>,</w:t>
      </w:r>
      <w:r w:rsidRPr="0061776E">
        <w:rPr>
          <w:rFonts w:ascii="Arial" w:hAnsi="Arial" w:cs="Arial"/>
          <w:b w:val="0"/>
          <w:sz w:val="22"/>
          <w:szCs w:val="22"/>
          <w:u w:val="none"/>
        </w:rPr>
        <w:t xml:space="preserve"> és a határozati javaslato</w:t>
      </w:r>
      <w:r w:rsidR="0096695B" w:rsidRPr="0061776E">
        <w:rPr>
          <w:rFonts w:ascii="Arial" w:hAnsi="Arial" w:cs="Arial"/>
          <w:b w:val="0"/>
          <w:sz w:val="22"/>
          <w:szCs w:val="22"/>
          <w:u w:val="none"/>
        </w:rPr>
        <w:t>kat</w:t>
      </w:r>
      <w:r w:rsidRPr="0061776E">
        <w:rPr>
          <w:rFonts w:ascii="Arial" w:hAnsi="Arial" w:cs="Arial"/>
          <w:b w:val="0"/>
          <w:sz w:val="22"/>
          <w:szCs w:val="22"/>
          <w:u w:val="none"/>
        </w:rPr>
        <w:t xml:space="preserve"> elfogadni szíveskedjék.</w:t>
      </w:r>
    </w:p>
    <w:p w14:paraId="1C5993A7" w14:textId="77777777" w:rsidR="001A3BCE" w:rsidRPr="0061776E" w:rsidRDefault="001A3BCE" w:rsidP="00F75175">
      <w:pPr>
        <w:jc w:val="both"/>
        <w:rPr>
          <w:rFonts w:ascii="Arial" w:hAnsi="Arial" w:cs="Arial"/>
          <w:sz w:val="22"/>
          <w:szCs w:val="22"/>
        </w:rPr>
      </w:pPr>
    </w:p>
    <w:p w14:paraId="33823048" w14:textId="6160B1DB" w:rsidR="0067743C" w:rsidRPr="0061776E" w:rsidRDefault="004C7ED6" w:rsidP="00F75175">
      <w:pPr>
        <w:jc w:val="both"/>
        <w:rPr>
          <w:rFonts w:ascii="Arial" w:hAnsi="Arial" w:cs="Arial"/>
          <w:b/>
          <w:sz w:val="22"/>
          <w:szCs w:val="22"/>
        </w:rPr>
      </w:pPr>
      <w:r w:rsidRPr="0061776E">
        <w:rPr>
          <w:rFonts w:ascii="Arial" w:hAnsi="Arial" w:cs="Arial"/>
          <w:b/>
          <w:sz w:val="22"/>
          <w:szCs w:val="22"/>
        </w:rPr>
        <w:t>Szom</w:t>
      </w:r>
      <w:r w:rsidR="008944F1" w:rsidRPr="0061776E">
        <w:rPr>
          <w:rFonts w:ascii="Arial" w:hAnsi="Arial" w:cs="Arial"/>
          <w:b/>
          <w:sz w:val="22"/>
          <w:szCs w:val="22"/>
        </w:rPr>
        <w:t>bathely, 20</w:t>
      </w:r>
      <w:r w:rsidR="007E30BA" w:rsidRPr="0061776E">
        <w:rPr>
          <w:rFonts w:ascii="Arial" w:hAnsi="Arial" w:cs="Arial"/>
          <w:b/>
          <w:sz w:val="22"/>
          <w:szCs w:val="22"/>
        </w:rPr>
        <w:t>20</w:t>
      </w:r>
      <w:r w:rsidR="008944F1" w:rsidRPr="0061776E">
        <w:rPr>
          <w:rFonts w:ascii="Arial" w:hAnsi="Arial" w:cs="Arial"/>
          <w:b/>
          <w:sz w:val="22"/>
          <w:szCs w:val="22"/>
        </w:rPr>
        <w:t xml:space="preserve">. </w:t>
      </w:r>
      <w:r w:rsidR="004A245A">
        <w:rPr>
          <w:rFonts w:ascii="Arial" w:hAnsi="Arial" w:cs="Arial"/>
          <w:b/>
          <w:sz w:val="22"/>
          <w:szCs w:val="22"/>
        </w:rPr>
        <w:t xml:space="preserve">szeptember </w:t>
      </w:r>
      <w:r w:rsidR="00F7550E">
        <w:rPr>
          <w:rFonts w:ascii="Arial" w:hAnsi="Arial" w:cs="Arial"/>
          <w:b/>
          <w:sz w:val="22"/>
          <w:szCs w:val="22"/>
        </w:rPr>
        <w:t>17.</w:t>
      </w:r>
    </w:p>
    <w:p w14:paraId="2482FFFE" w14:textId="77777777" w:rsidR="000D52E8" w:rsidRPr="0061776E" w:rsidRDefault="000D52E8" w:rsidP="00F75175">
      <w:pPr>
        <w:jc w:val="both"/>
        <w:rPr>
          <w:rFonts w:ascii="Arial" w:hAnsi="Arial" w:cs="Arial"/>
          <w:sz w:val="22"/>
          <w:szCs w:val="22"/>
        </w:rPr>
      </w:pPr>
    </w:p>
    <w:p w14:paraId="50A371D6" w14:textId="77777777" w:rsidR="003E2F78" w:rsidRPr="0061776E" w:rsidRDefault="003E2F78" w:rsidP="00F75175">
      <w:pPr>
        <w:jc w:val="both"/>
        <w:rPr>
          <w:rFonts w:ascii="Arial" w:hAnsi="Arial" w:cs="Arial"/>
          <w:sz w:val="22"/>
          <w:szCs w:val="22"/>
        </w:rPr>
      </w:pPr>
    </w:p>
    <w:p w14:paraId="29531249" w14:textId="77777777" w:rsidR="00693297" w:rsidRPr="0061776E" w:rsidRDefault="0067743C" w:rsidP="00F75175">
      <w:pPr>
        <w:tabs>
          <w:tab w:val="center" w:pos="6120"/>
        </w:tabs>
        <w:jc w:val="both"/>
        <w:rPr>
          <w:rFonts w:ascii="Arial" w:hAnsi="Arial" w:cs="Arial"/>
          <w:b/>
          <w:sz w:val="22"/>
          <w:szCs w:val="22"/>
        </w:rPr>
      </w:pPr>
      <w:r w:rsidRPr="0061776E">
        <w:rPr>
          <w:rFonts w:ascii="Arial" w:hAnsi="Arial" w:cs="Arial"/>
          <w:b/>
          <w:sz w:val="22"/>
          <w:szCs w:val="22"/>
        </w:rPr>
        <w:tab/>
        <w:t xml:space="preserve">/: Dr. </w:t>
      </w:r>
      <w:r w:rsidR="004C47E7" w:rsidRPr="0061776E">
        <w:rPr>
          <w:rFonts w:ascii="Arial" w:hAnsi="Arial" w:cs="Arial"/>
          <w:b/>
          <w:sz w:val="22"/>
          <w:szCs w:val="22"/>
        </w:rPr>
        <w:t xml:space="preserve">Nemény </w:t>
      </w:r>
      <w:proofErr w:type="gramStart"/>
      <w:r w:rsidR="004C47E7" w:rsidRPr="0061776E">
        <w:rPr>
          <w:rFonts w:ascii="Arial" w:hAnsi="Arial" w:cs="Arial"/>
          <w:b/>
          <w:sz w:val="22"/>
          <w:szCs w:val="22"/>
        </w:rPr>
        <w:t>András</w:t>
      </w:r>
      <w:r w:rsidRPr="0061776E">
        <w:rPr>
          <w:rFonts w:ascii="Arial" w:hAnsi="Arial" w:cs="Arial"/>
          <w:b/>
          <w:sz w:val="22"/>
          <w:szCs w:val="22"/>
        </w:rPr>
        <w:t xml:space="preserve"> :</w:t>
      </w:r>
      <w:proofErr w:type="gramEnd"/>
      <w:r w:rsidRPr="0061776E">
        <w:rPr>
          <w:rFonts w:ascii="Arial" w:hAnsi="Arial" w:cs="Arial"/>
          <w:b/>
          <w:sz w:val="22"/>
          <w:szCs w:val="22"/>
        </w:rPr>
        <w:t>/</w:t>
      </w:r>
    </w:p>
    <w:p w14:paraId="72F13170" w14:textId="77777777" w:rsidR="00895435" w:rsidRPr="0061776E" w:rsidRDefault="00895435" w:rsidP="00F75175">
      <w:pPr>
        <w:jc w:val="center"/>
        <w:rPr>
          <w:rFonts w:ascii="Arial" w:hAnsi="Arial" w:cs="Arial"/>
          <w:b/>
          <w:u w:val="single"/>
        </w:rPr>
      </w:pPr>
    </w:p>
    <w:p w14:paraId="2A029B5C" w14:textId="77777777" w:rsidR="0061776E" w:rsidRDefault="0061776E" w:rsidP="00F75175">
      <w:pPr>
        <w:jc w:val="center"/>
        <w:rPr>
          <w:rFonts w:ascii="Arial" w:hAnsi="Arial" w:cs="Arial"/>
          <w:b/>
          <w:u w:val="single"/>
        </w:rPr>
      </w:pPr>
    </w:p>
    <w:p w14:paraId="410EF40F" w14:textId="77777777" w:rsidR="00570E83" w:rsidRDefault="00570E83" w:rsidP="00F75175">
      <w:pPr>
        <w:jc w:val="center"/>
        <w:rPr>
          <w:rFonts w:ascii="Arial" w:hAnsi="Arial" w:cs="Arial"/>
          <w:b/>
          <w:u w:val="single"/>
        </w:rPr>
      </w:pPr>
    </w:p>
    <w:p w14:paraId="75B5C2E8" w14:textId="77777777" w:rsidR="00570E83" w:rsidRDefault="00570E83" w:rsidP="00F75175">
      <w:pPr>
        <w:jc w:val="center"/>
        <w:rPr>
          <w:rFonts w:ascii="Arial" w:hAnsi="Arial" w:cs="Arial"/>
          <w:b/>
          <w:u w:val="single"/>
        </w:rPr>
      </w:pPr>
    </w:p>
    <w:p w14:paraId="590327DB" w14:textId="77777777" w:rsidR="00570E83" w:rsidRPr="00C73283" w:rsidRDefault="00570E83" w:rsidP="00F75175">
      <w:pPr>
        <w:jc w:val="center"/>
        <w:rPr>
          <w:rFonts w:ascii="Arial" w:hAnsi="Arial" w:cs="Arial"/>
          <w:b/>
          <w:u w:val="single"/>
        </w:rPr>
      </w:pPr>
    </w:p>
    <w:p w14:paraId="691CD3D9" w14:textId="77777777" w:rsidR="00112E83" w:rsidRPr="00C73283" w:rsidRDefault="00112E83" w:rsidP="00F75175">
      <w:pPr>
        <w:jc w:val="center"/>
        <w:rPr>
          <w:rFonts w:ascii="Arial" w:hAnsi="Arial" w:cs="Arial"/>
          <w:b/>
          <w:sz w:val="22"/>
          <w:szCs w:val="22"/>
          <w:u w:val="single"/>
        </w:rPr>
      </w:pPr>
      <w:r w:rsidRPr="00C73283">
        <w:rPr>
          <w:rFonts w:ascii="Arial" w:hAnsi="Arial" w:cs="Arial"/>
          <w:b/>
          <w:sz w:val="22"/>
          <w:szCs w:val="22"/>
          <w:u w:val="single"/>
        </w:rPr>
        <w:t>I.</w:t>
      </w:r>
    </w:p>
    <w:p w14:paraId="11F81D20" w14:textId="77777777" w:rsidR="00112E83" w:rsidRPr="00C73283" w:rsidRDefault="00112E83" w:rsidP="00F75175">
      <w:pPr>
        <w:jc w:val="center"/>
        <w:rPr>
          <w:rFonts w:ascii="Arial" w:hAnsi="Arial" w:cs="Arial"/>
          <w:b/>
          <w:sz w:val="22"/>
          <w:szCs w:val="22"/>
          <w:u w:val="single"/>
        </w:rPr>
      </w:pPr>
      <w:r w:rsidRPr="00C73283">
        <w:rPr>
          <w:rFonts w:ascii="Arial" w:hAnsi="Arial" w:cs="Arial"/>
          <w:b/>
          <w:sz w:val="22"/>
          <w:szCs w:val="22"/>
          <w:u w:val="single"/>
        </w:rPr>
        <w:t>Határozati javaslat</w:t>
      </w:r>
    </w:p>
    <w:p w14:paraId="768220AD" w14:textId="77777777" w:rsidR="00112E83" w:rsidRPr="00C73283" w:rsidRDefault="00112E83" w:rsidP="00F75175">
      <w:pPr>
        <w:jc w:val="center"/>
        <w:rPr>
          <w:rFonts w:ascii="Arial" w:hAnsi="Arial" w:cs="Arial"/>
          <w:b/>
          <w:sz w:val="22"/>
          <w:szCs w:val="22"/>
          <w:u w:val="single"/>
        </w:rPr>
      </w:pPr>
      <w:r w:rsidRPr="00C73283">
        <w:rPr>
          <w:rFonts w:ascii="Arial" w:hAnsi="Arial" w:cs="Arial"/>
          <w:b/>
          <w:sz w:val="22"/>
          <w:szCs w:val="22"/>
          <w:u w:val="single"/>
        </w:rPr>
        <w:t>……/2020. (I</w:t>
      </w:r>
      <w:r w:rsidR="003B6A04" w:rsidRPr="00C73283">
        <w:rPr>
          <w:rFonts w:ascii="Arial" w:hAnsi="Arial" w:cs="Arial"/>
          <w:b/>
          <w:sz w:val="22"/>
          <w:szCs w:val="22"/>
          <w:u w:val="single"/>
        </w:rPr>
        <w:t>X</w:t>
      </w:r>
      <w:r w:rsidR="0061776E" w:rsidRPr="00C73283">
        <w:rPr>
          <w:rFonts w:ascii="Arial" w:hAnsi="Arial" w:cs="Arial"/>
          <w:b/>
          <w:sz w:val="22"/>
          <w:szCs w:val="22"/>
          <w:u w:val="single"/>
        </w:rPr>
        <w:t>.2</w:t>
      </w:r>
      <w:r w:rsidR="003B6A04" w:rsidRPr="00C73283">
        <w:rPr>
          <w:rFonts w:ascii="Arial" w:hAnsi="Arial" w:cs="Arial"/>
          <w:b/>
          <w:sz w:val="22"/>
          <w:szCs w:val="22"/>
          <w:u w:val="single"/>
        </w:rPr>
        <w:t>4</w:t>
      </w:r>
      <w:r w:rsidRPr="00C73283">
        <w:rPr>
          <w:rFonts w:ascii="Arial" w:hAnsi="Arial" w:cs="Arial"/>
          <w:b/>
          <w:sz w:val="22"/>
          <w:szCs w:val="22"/>
          <w:u w:val="single"/>
        </w:rPr>
        <w:t xml:space="preserve">.) Kgy. </w:t>
      </w:r>
      <w:proofErr w:type="gramStart"/>
      <w:r w:rsidRPr="00C73283">
        <w:rPr>
          <w:rFonts w:ascii="Arial" w:hAnsi="Arial" w:cs="Arial"/>
          <w:b/>
          <w:sz w:val="22"/>
          <w:szCs w:val="22"/>
          <w:u w:val="single"/>
        </w:rPr>
        <w:t>sz.</w:t>
      </w:r>
      <w:proofErr w:type="gramEnd"/>
      <w:r w:rsidRPr="00C73283">
        <w:rPr>
          <w:rFonts w:ascii="Arial" w:hAnsi="Arial" w:cs="Arial"/>
          <w:b/>
          <w:sz w:val="22"/>
          <w:szCs w:val="22"/>
          <w:u w:val="single"/>
        </w:rPr>
        <w:t xml:space="preserve"> határozat</w:t>
      </w:r>
    </w:p>
    <w:p w14:paraId="792C74B2" w14:textId="77777777" w:rsidR="002C4A0D" w:rsidRPr="00C73283" w:rsidRDefault="002C4A0D" w:rsidP="00F75175">
      <w:pPr>
        <w:jc w:val="center"/>
        <w:rPr>
          <w:rFonts w:ascii="Arial" w:hAnsi="Arial" w:cs="Arial"/>
          <w:b/>
          <w:sz w:val="22"/>
          <w:szCs w:val="22"/>
          <w:u w:val="single"/>
        </w:rPr>
      </w:pPr>
    </w:p>
    <w:p w14:paraId="3985C793" w14:textId="77777777" w:rsidR="002C4A0D" w:rsidRPr="003038A0" w:rsidRDefault="002C4A0D"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bCs/>
          <w:sz w:val="22"/>
          <w:szCs w:val="22"/>
        </w:rPr>
        <w:t>SZOVA Szombathelyi Vagyonhasznosító és Városgazdálkodási Nonprofit Zrt</w:t>
      </w:r>
      <w:r w:rsidRPr="003038A0">
        <w:rPr>
          <w:rFonts w:ascii="Arial" w:hAnsi="Arial" w:cs="Arial"/>
          <w:b/>
          <w:sz w:val="22"/>
          <w:szCs w:val="22"/>
        </w:rPr>
        <w:t>.</w:t>
      </w:r>
      <w:r w:rsidRPr="003038A0">
        <w:rPr>
          <w:rFonts w:ascii="Arial" w:hAnsi="Arial" w:cs="Arial"/>
          <w:sz w:val="22"/>
          <w:szCs w:val="22"/>
        </w:rPr>
        <w:t xml:space="preserve"> 20</w:t>
      </w:r>
      <w:r>
        <w:rPr>
          <w:rFonts w:ascii="Arial" w:hAnsi="Arial" w:cs="Arial"/>
          <w:sz w:val="22"/>
          <w:szCs w:val="22"/>
        </w:rPr>
        <w:t>20</w:t>
      </w:r>
      <w:r w:rsidRPr="003038A0">
        <w:rPr>
          <w:rFonts w:ascii="Arial" w:hAnsi="Arial" w:cs="Arial"/>
          <w:sz w:val="22"/>
          <w:szCs w:val="22"/>
        </w:rPr>
        <w:t>. I. félévi beszámolóját elfogadja.</w:t>
      </w:r>
    </w:p>
    <w:p w14:paraId="5C46366E" w14:textId="77777777" w:rsidR="002C4A0D" w:rsidRPr="003038A0" w:rsidRDefault="002C4A0D" w:rsidP="00F75175">
      <w:pPr>
        <w:pStyle w:val="Szvegtrzs2"/>
        <w:spacing w:after="0" w:line="240" w:lineRule="auto"/>
        <w:jc w:val="both"/>
        <w:rPr>
          <w:rFonts w:ascii="Arial" w:hAnsi="Arial" w:cs="Arial"/>
          <w:sz w:val="22"/>
          <w:szCs w:val="22"/>
        </w:rPr>
      </w:pPr>
    </w:p>
    <w:p w14:paraId="0CA3069C" w14:textId="77777777" w:rsidR="002C4A0D" w:rsidRPr="003038A0" w:rsidRDefault="002C4A0D"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654150AF" w14:textId="77777777" w:rsidR="002C4A0D" w:rsidRPr="003038A0" w:rsidRDefault="002C4A0D"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15C12464" w14:textId="77777777" w:rsidR="002C4A0D" w:rsidRPr="003038A0" w:rsidRDefault="002C4A0D"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2D9DC980" w14:textId="77777777" w:rsidR="002C4A0D" w:rsidRPr="003038A0" w:rsidRDefault="002C4A0D"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1947FDAF" w14:textId="77777777" w:rsidR="002C4A0D" w:rsidRPr="003038A0" w:rsidRDefault="002C4A0D"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79DBCF4E" w14:textId="77777777" w:rsidR="002C4A0D" w:rsidRPr="003038A0" w:rsidRDefault="002C4A0D" w:rsidP="00F75175">
      <w:pPr>
        <w:ind w:firstLine="1418"/>
        <w:jc w:val="both"/>
        <w:rPr>
          <w:rFonts w:ascii="Arial" w:hAnsi="Arial" w:cs="Arial"/>
          <w:sz w:val="22"/>
          <w:szCs w:val="22"/>
        </w:rPr>
      </w:pPr>
      <w:r w:rsidRPr="003038A0">
        <w:rPr>
          <w:rFonts w:ascii="Arial" w:hAnsi="Arial" w:cs="Arial"/>
          <w:sz w:val="22"/>
          <w:szCs w:val="22"/>
        </w:rPr>
        <w:t>Dr. Németh Gábor, a társaság vezérigazgatója</w:t>
      </w:r>
    </w:p>
    <w:p w14:paraId="00ACCE0A" w14:textId="77777777" w:rsidR="002C4A0D" w:rsidRPr="003038A0" w:rsidRDefault="002C4A0D"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0068FBED" w14:textId="77777777" w:rsidR="002C4A0D" w:rsidRPr="003038A0" w:rsidRDefault="002C4A0D"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6955F9B" w14:textId="77777777" w:rsidR="002C4A0D" w:rsidRPr="003038A0" w:rsidRDefault="002C4A0D"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3B819E9A" w14:textId="77777777" w:rsidR="003C0448" w:rsidRPr="003B6A04" w:rsidRDefault="003C0448" w:rsidP="00F75175">
      <w:pPr>
        <w:jc w:val="both"/>
        <w:rPr>
          <w:rFonts w:ascii="Arial" w:hAnsi="Arial" w:cs="Arial"/>
          <w:color w:val="7030A0"/>
        </w:rPr>
      </w:pPr>
    </w:p>
    <w:p w14:paraId="76AE4D7D" w14:textId="77777777" w:rsidR="00704A0B" w:rsidRPr="0061776E" w:rsidRDefault="00704A0B" w:rsidP="00F75175">
      <w:pPr>
        <w:jc w:val="center"/>
        <w:rPr>
          <w:rFonts w:ascii="Arial" w:hAnsi="Arial" w:cs="Arial"/>
          <w:b/>
          <w:sz w:val="22"/>
          <w:szCs w:val="22"/>
          <w:u w:val="single"/>
        </w:rPr>
      </w:pPr>
    </w:p>
    <w:p w14:paraId="17DFA28F" w14:textId="77777777" w:rsidR="002957CC" w:rsidRPr="0061776E" w:rsidRDefault="002957CC" w:rsidP="00F75175">
      <w:pPr>
        <w:jc w:val="center"/>
        <w:rPr>
          <w:rFonts w:ascii="Arial" w:hAnsi="Arial" w:cs="Arial"/>
          <w:b/>
          <w:sz w:val="22"/>
          <w:szCs w:val="22"/>
          <w:u w:val="single"/>
        </w:rPr>
      </w:pPr>
      <w:r w:rsidRPr="0061776E">
        <w:rPr>
          <w:rFonts w:ascii="Arial" w:hAnsi="Arial" w:cs="Arial"/>
          <w:b/>
          <w:sz w:val="22"/>
          <w:szCs w:val="22"/>
          <w:u w:val="single"/>
        </w:rPr>
        <w:t>I</w:t>
      </w:r>
      <w:r w:rsidR="00704A0B" w:rsidRPr="0061776E">
        <w:rPr>
          <w:rFonts w:ascii="Arial" w:hAnsi="Arial" w:cs="Arial"/>
          <w:b/>
          <w:sz w:val="22"/>
          <w:szCs w:val="22"/>
          <w:u w:val="single"/>
        </w:rPr>
        <w:t>I</w:t>
      </w:r>
      <w:r w:rsidRPr="0061776E">
        <w:rPr>
          <w:rFonts w:ascii="Arial" w:hAnsi="Arial" w:cs="Arial"/>
          <w:b/>
          <w:sz w:val="22"/>
          <w:szCs w:val="22"/>
          <w:u w:val="single"/>
        </w:rPr>
        <w:t>.</w:t>
      </w:r>
    </w:p>
    <w:p w14:paraId="796BFC05" w14:textId="77777777" w:rsidR="002957CC" w:rsidRPr="0061776E" w:rsidRDefault="002957CC"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3EB0553C" w14:textId="77777777" w:rsidR="002957CC" w:rsidRDefault="009C62F6" w:rsidP="00F75175">
      <w:pPr>
        <w:jc w:val="center"/>
        <w:rPr>
          <w:rFonts w:ascii="Arial" w:hAnsi="Arial" w:cs="Arial"/>
          <w:b/>
          <w:sz w:val="22"/>
          <w:szCs w:val="22"/>
          <w:u w:val="single"/>
        </w:rPr>
      </w:pPr>
      <w:r>
        <w:rPr>
          <w:rFonts w:ascii="Arial" w:hAnsi="Arial" w:cs="Arial"/>
          <w:b/>
          <w:sz w:val="22"/>
          <w:szCs w:val="22"/>
          <w:u w:val="single"/>
        </w:rPr>
        <w:t>……/2020. (</w:t>
      </w:r>
      <w:r w:rsidR="0061776E" w:rsidRPr="0061776E">
        <w:rPr>
          <w:rFonts w:ascii="Arial" w:hAnsi="Arial" w:cs="Arial"/>
          <w:b/>
          <w:sz w:val="22"/>
          <w:szCs w:val="22"/>
          <w:u w:val="single"/>
        </w:rPr>
        <w:t>I</w:t>
      </w:r>
      <w:r>
        <w:rPr>
          <w:rFonts w:ascii="Arial" w:hAnsi="Arial" w:cs="Arial"/>
          <w:b/>
          <w:sz w:val="22"/>
          <w:szCs w:val="22"/>
          <w:u w:val="single"/>
        </w:rPr>
        <w:t>X.24</w:t>
      </w:r>
      <w:r w:rsidR="0061776E" w:rsidRPr="0061776E">
        <w:rPr>
          <w:rFonts w:ascii="Arial" w:hAnsi="Arial" w:cs="Arial"/>
          <w:b/>
          <w:sz w:val="22"/>
          <w:szCs w:val="22"/>
          <w:u w:val="single"/>
        </w:rPr>
        <w:t xml:space="preserve">.) Kgy. </w:t>
      </w:r>
      <w:proofErr w:type="gramStart"/>
      <w:r w:rsidR="0061776E" w:rsidRPr="0061776E">
        <w:rPr>
          <w:rFonts w:ascii="Arial" w:hAnsi="Arial" w:cs="Arial"/>
          <w:b/>
          <w:sz w:val="22"/>
          <w:szCs w:val="22"/>
          <w:u w:val="single"/>
        </w:rPr>
        <w:t>sz.</w:t>
      </w:r>
      <w:proofErr w:type="gramEnd"/>
      <w:r w:rsidR="0061776E" w:rsidRPr="0061776E">
        <w:rPr>
          <w:rFonts w:ascii="Arial" w:hAnsi="Arial" w:cs="Arial"/>
          <w:b/>
          <w:sz w:val="22"/>
          <w:szCs w:val="22"/>
          <w:u w:val="single"/>
        </w:rPr>
        <w:t xml:space="preserve"> határozat</w:t>
      </w:r>
    </w:p>
    <w:p w14:paraId="0DC2BDBC" w14:textId="77777777" w:rsidR="00C6194E" w:rsidRDefault="00C6194E" w:rsidP="00F75175">
      <w:pPr>
        <w:jc w:val="center"/>
        <w:rPr>
          <w:rFonts w:ascii="Arial" w:hAnsi="Arial" w:cs="Arial"/>
          <w:b/>
          <w:sz w:val="22"/>
          <w:szCs w:val="22"/>
          <w:u w:val="single"/>
        </w:rPr>
      </w:pPr>
    </w:p>
    <w:p w14:paraId="02F58E19" w14:textId="77777777" w:rsidR="00C6194E" w:rsidRPr="003038A0" w:rsidRDefault="00C6194E"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Weöres Sándor Színház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2158FC6C" w14:textId="77777777" w:rsidR="00C6194E" w:rsidRPr="003038A0" w:rsidRDefault="00C6194E" w:rsidP="00F75175">
      <w:pPr>
        <w:pStyle w:val="Szvegtrzs2"/>
        <w:spacing w:after="0" w:line="240" w:lineRule="auto"/>
        <w:jc w:val="both"/>
        <w:rPr>
          <w:rFonts w:ascii="Arial" w:hAnsi="Arial" w:cs="Arial"/>
          <w:sz w:val="22"/>
          <w:szCs w:val="22"/>
        </w:rPr>
      </w:pPr>
    </w:p>
    <w:p w14:paraId="6DD87C92" w14:textId="77777777" w:rsidR="00C6194E" w:rsidRPr="003038A0" w:rsidRDefault="00C6194E"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252FECDE" w14:textId="77777777" w:rsidR="00C6194E" w:rsidRPr="003038A0" w:rsidRDefault="00C6194E"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3A9ED5FE" w14:textId="77777777" w:rsidR="00C6194E" w:rsidRPr="003038A0" w:rsidRDefault="00C6194E"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7A8446D7" w14:textId="77777777" w:rsidR="00C6194E" w:rsidRPr="003038A0" w:rsidRDefault="00C6194E"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3F9E9094" w14:textId="77777777" w:rsidR="00C6194E" w:rsidRPr="003038A0" w:rsidRDefault="00C6194E"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411D5BF3" w14:textId="77777777" w:rsidR="00C6194E" w:rsidRPr="003038A0" w:rsidRDefault="00C6194E" w:rsidP="00F75175">
      <w:pPr>
        <w:ind w:firstLine="1418"/>
        <w:jc w:val="both"/>
        <w:rPr>
          <w:rFonts w:ascii="Arial" w:hAnsi="Arial" w:cs="Arial"/>
          <w:sz w:val="22"/>
          <w:szCs w:val="22"/>
        </w:rPr>
      </w:pPr>
      <w:r w:rsidRPr="003038A0">
        <w:rPr>
          <w:rFonts w:ascii="Arial" w:hAnsi="Arial" w:cs="Arial"/>
          <w:sz w:val="22"/>
          <w:szCs w:val="22"/>
        </w:rPr>
        <w:t>Jordán Tamás, a társaság ügyvezetője</w:t>
      </w:r>
    </w:p>
    <w:p w14:paraId="1E5D5F7B" w14:textId="77777777" w:rsidR="00C6194E" w:rsidRPr="003038A0" w:rsidRDefault="00C6194E"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7F24C23A" w14:textId="77777777" w:rsidR="00C6194E" w:rsidRPr="003038A0" w:rsidRDefault="00C6194E"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03C3563" w14:textId="77777777" w:rsidR="00C6194E" w:rsidRPr="003038A0" w:rsidRDefault="00C6194E"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azonnal</w:t>
      </w:r>
    </w:p>
    <w:p w14:paraId="60D8FCCA" w14:textId="77777777" w:rsidR="00C6194E" w:rsidRPr="003038A0" w:rsidRDefault="00C6194E" w:rsidP="00F75175">
      <w:pPr>
        <w:jc w:val="both"/>
        <w:rPr>
          <w:rFonts w:ascii="Arial" w:hAnsi="Arial" w:cs="Arial"/>
          <w:b/>
          <w:sz w:val="22"/>
          <w:szCs w:val="22"/>
          <w:u w:val="single"/>
        </w:rPr>
      </w:pPr>
    </w:p>
    <w:p w14:paraId="7F66CBD0" w14:textId="77777777" w:rsidR="00C6194E" w:rsidRDefault="00C6194E" w:rsidP="00F75175">
      <w:pPr>
        <w:jc w:val="center"/>
        <w:rPr>
          <w:rFonts w:ascii="Arial" w:hAnsi="Arial" w:cs="Arial"/>
          <w:b/>
          <w:sz w:val="22"/>
          <w:szCs w:val="22"/>
          <w:u w:val="single"/>
        </w:rPr>
      </w:pPr>
    </w:p>
    <w:p w14:paraId="25A5E320" w14:textId="77777777" w:rsidR="0005350E" w:rsidRPr="0061776E" w:rsidRDefault="0005350E" w:rsidP="00F75175">
      <w:pPr>
        <w:jc w:val="center"/>
        <w:rPr>
          <w:rFonts w:ascii="Arial" w:hAnsi="Arial" w:cs="Arial"/>
          <w:b/>
          <w:sz w:val="22"/>
          <w:szCs w:val="22"/>
          <w:u w:val="single"/>
        </w:rPr>
      </w:pPr>
      <w:r w:rsidRPr="0061776E">
        <w:rPr>
          <w:rFonts w:ascii="Arial" w:hAnsi="Arial" w:cs="Arial"/>
          <w:b/>
          <w:sz w:val="22"/>
          <w:szCs w:val="22"/>
          <w:u w:val="single"/>
        </w:rPr>
        <w:t>II</w:t>
      </w:r>
      <w:r>
        <w:rPr>
          <w:rFonts w:ascii="Arial" w:hAnsi="Arial" w:cs="Arial"/>
          <w:b/>
          <w:sz w:val="22"/>
          <w:szCs w:val="22"/>
          <w:u w:val="single"/>
        </w:rPr>
        <w:t>I</w:t>
      </w:r>
      <w:r w:rsidRPr="0061776E">
        <w:rPr>
          <w:rFonts w:ascii="Arial" w:hAnsi="Arial" w:cs="Arial"/>
          <w:b/>
          <w:sz w:val="22"/>
          <w:szCs w:val="22"/>
          <w:u w:val="single"/>
        </w:rPr>
        <w:t>.</w:t>
      </w:r>
    </w:p>
    <w:p w14:paraId="68070024" w14:textId="77777777" w:rsidR="0005350E" w:rsidRPr="0061776E" w:rsidRDefault="0005350E"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6F9D43C9" w14:textId="77777777" w:rsidR="0005350E" w:rsidRDefault="00DB51B4" w:rsidP="00F75175">
      <w:pPr>
        <w:jc w:val="center"/>
        <w:rPr>
          <w:rFonts w:ascii="Arial" w:hAnsi="Arial" w:cs="Arial"/>
          <w:b/>
          <w:sz w:val="22"/>
          <w:szCs w:val="22"/>
          <w:u w:val="single"/>
        </w:rPr>
      </w:pPr>
      <w:r>
        <w:rPr>
          <w:rFonts w:ascii="Arial" w:hAnsi="Arial" w:cs="Arial"/>
          <w:b/>
          <w:sz w:val="22"/>
          <w:szCs w:val="22"/>
          <w:u w:val="single"/>
        </w:rPr>
        <w:t>……/2020. (</w:t>
      </w:r>
      <w:r w:rsidR="0005350E" w:rsidRPr="0061776E">
        <w:rPr>
          <w:rFonts w:ascii="Arial" w:hAnsi="Arial" w:cs="Arial"/>
          <w:b/>
          <w:sz w:val="22"/>
          <w:szCs w:val="22"/>
          <w:u w:val="single"/>
        </w:rPr>
        <w:t>I</w:t>
      </w:r>
      <w:r>
        <w:rPr>
          <w:rFonts w:ascii="Arial" w:hAnsi="Arial" w:cs="Arial"/>
          <w:b/>
          <w:sz w:val="22"/>
          <w:szCs w:val="22"/>
          <w:u w:val="single"/>
        </w:rPr>
        <w:t>X.24</w:t>
      </w:r>
      <w:r w:rsidR="0005350E" w:rsidRPr="0061776E">
        <w:rPr>
          <w:rFonts w:ascii="Arial" w:hAnsi="Arial" w:cs="Arial"/>
          <w:b/>
          <w:sz w:val="22"/>
          <w:szCs w:val="22"/>
          <w:u w:val="single"/>
        </w:rPr>
        <w:t xml:space="preserve">.) Kgy. </w:t>
      </w:r>
      <w:proofErr w:type="gramStart"/>
      <w:r w:rsidR="0005350E" w:rsidRPr="0061776E">
        <w:rPr>
          <w:rFonts w:ascii="Arial" w:hAnsi="Arial" w:cs="Arial"/>
          <w:b/>
          <w:sz w:val="22"/>
          <w:szCs w:val="22"/>
          <w:u w:val="single"/>
        </w:rPr>
        <w:t>sz.</w:t>
      </w:r>
      <w:proofErr w:type="gramEnd"/>
      <w:r w:rsidR="0005350E" w:rsidRPr="0061776E">
        <w:rPr>
          <w:rFonts w:ascii="Arial" w:hAnsi="Arial" w:cs="Arial"/>
          <w:b/>
          <w:sz w:val="22"/>
          <w:szCs w:val="22"/>
          <w:u w:val="single"/>
        </w:rPr>
        <w:t xml:space="preserve"> határozat</w:t>
      </w:r>
    </w:p>
    <w:p w14:paraId="7F3E66A2" w14:textId="77777777" w:rsidR="0005350E" w:rsidRDefault="0005350E" w:rsidP="005033E0">
      <w:pPr>
        <w:rPr>
          <w:rFonts w:ascii="Arial" w:hAnsi="Arial" w:cs="Arial"/>
          <w:b/>
          <w:sz w:val="22"/>
          <w:szCs w:val="22"/>
          <w:u w:val="single"/>
        </w:rPr>
      </w:pPr>
    </w:p>
    <w:p w14:paraId="17F4555B" w14:textId="77777777" w:rsidR="0005350E" w:rsidRPr="003038A0" w:rsidRDefault="0005350E"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Szombathelyi Médiaközpont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137B4B52" w14:textId="77777777" w:rsidR="0005350E" w:rsidRPr="003038A0" w:rsidRDefault="0005350E" w:rsidP="00F75175">
      <w:pPr>
        <w:pStyle w:val="Szvegtrzs2"/>
        <w:spacing w:after="0" w:line="240" w:lineRule="auto"/>
        <w:jc w:val="both"/>
        <w:rPr>
          <w:rFonts w:ascii="Arial" w:hAnsi="Arial" w:cs="Arial"/>
          <w:sz w:val="22"/>
          <w:szCs w:val="22"/>
        </w:rPr>
      </w:pPr>
    </w:p>
    <w:p w14:paraId="7C05324C" w14:textId="77777777" w:rsidR="0005350E" w:rsidRPr="003038A0" w:rsidRDefault="0005350E"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6E677F93" w14:textId="77777777" w:rsidR="0005350E" w:rsidRPr="003038A0" w:rsidRDefault="0005350E"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13960EE2" w14:textId="77777777" w:rsidR="0005350E" w:rsidRPr="003038A0" w:rsidRDefault="0005350E"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Horváth Attila alpolgármester</w:t>
      </w:r>
    </w:p>
    <w:p w14:paraId="7EC5BDE7" w14:textId="77777777" w:rsidR="0005350E" w:rsidRPr="003038A0" w:rsidRDefault="0005350E"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031343E7" w14:textId="77777777" w:rsidR="0005350E" w:rsidRPr="003038A0" w:rsidRDefault="0005350E"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1520A77F" w14:textId="77777777" w:rsidR="0005350E" w:rsidRPr="003038A0" w:rsidRDefault="0005350E" w:rsidP="00F75175">
      <w:pPr>
        <w:ind w:firstLine="1418"/>
        <w:jc w:val="both"/>
        <w:rPr>
          <w:rFonts w:ascii="Arial" w:hAnsi="Arial" w:cs="Arial"/>
          <w:sz w:val="22"/>
          <w:szCs w:val="22"/>
        </w:rPr>
      </w:pPr>
      <w:r>
        <w:rPr>
          <w:rFonts w:ascii="Arial" w:hAnsi="Arial" w:cs="Arial"/>
          <w:sz w:val="22"/>
          <w:szCs w:val="22"/>
        </w:rPr>
        <w:t>Török Tibor</w:t>
      </w:r>
      <w:r w:rsidRPr="003038A0">
        <w:rPr>
          <w:rFonts w:ascii="Arial" w:hAnsi="Arial" w:cs="Arial"/>
          <w:sz w:val="22"/>
          <w:szCs w:val="22"/>
        </w:rPr>
        <w:t>, a társaság ügyvezetője</w:t>
      </w:r>
    </w:p>
    <w:p w14:paraId="20C67DEB" w14:textId="77777777" w:rsidR="0005350E" w:rsidRPr="003038A0" w:rsidRDefault="0005350E"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79D9757D" w14:textId="77777777" w:rsidR="0005350E" w:rsidRPr="003038A0" w:rsidRDefault="0005350E"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7D2370" w14:textId="77777777" w:rsidR="0005350E" w:rsidRPr="003038A0" w:rsidRDefault="0005350E"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azonnal</w:t>
      </w:r>
    </w:p>
    <w:p w14:paraId="29C5503D" w14:textId="77777777" w:rsidR="0005350E" w:rsidRDefault="0005350E" w:rsidP="00F75175">
      <w:pPr>
        <w:jc w:val="center"/>
        <w:rPr>
          <w:rFonts w:ascii="Arial" w:hAnsi="Arial" w:cs="Arial"/>
          <w:b/>
          <w:sz w:val="22"/>
          <w:szCs w:val="22"/>
          <w:u w:val="single"/>
        </w:rPr>
      </w:pPr>
    </w:p>
    <w:p w14:paraId="11A3F1C1" w14:textId="77777777" w:rsidR="00950032" w:rsidRDefault="00950032" w:rsidP="00F75175">
      <w:pPr>
        <w:jc w:val="center"/>
        <w:rPr>
          <w:rFonts w:ascii="Arial" w:hAnsi="Arial" w:cs="Arial"/>
          <w:b/>
          <w:sz w:val="22"/>
          <w:szCs w:val="22"/>
          <w:u w:val="single"/>
        </w:rPr>
      </w:pPr>
    </w:p>
    <w:p w14:paraId="597E386D" w14:textId="77777777" w:rsidR="00950032" w:rsidRDefault="00950032" w:rsidP="00F75175">
      <w:pPr>
        <w:jc w:val="center"/>
        <w:rPr>
          <w:rFonts w:ascii="Arial" w:hAnsi="Arial" w:cs="Arial"/>
          <w:b/>
          <w:sz w:val="22"/>
          <w:szCs w:val="22"/>
          <w:u w:val="single"/>
        </w:rPr>
      </w:pPr>
    </w:p>
    <w:p w14:paraId="5A479A18" w14:textId="77777777" w:rsidR="00950032" w:rsidRDefault="00950032" w:rsidP="00F75175">
      <w:pPr>
        <w:jc w:val="center"/>
        <w:rPr>
          <w:rFonts w:ascii="Arial" w:hAnsi="Arial" w:cs="Arial"/>
          <w:b/>
          <w:sz w:val="22"/>
          <w:szCs w:val="22"/>
          <w:u w:val="single"/>
        </w:rPr>
      </w:pPr>
    </w:p>
    <w:p w14:paraId="07EF6529" w14:textId="77777777" w:rsidR="00950032" w:rsidRDefault="00950032" w:rsidP="00F75175">
      <w:pPr>
        <w:jc w:val="center"/>
        <w:rPr>
          <w:rFonts w:ascii="Arial" w:hAnsi="Arial" w:cs="Arial"/>
          <w:b/>
          <w:sz w:val="22"/>
          <w:szCs w:val="22"/>
          <w:u w:val="single"/>
        </w:rPr>
      </w:pPr>
    </w:p>
    <w:p w14:paraId="06089297" w14:textId="77777777" w:rsidR="00950032" w:rsidRDefault="00950032" w:rsidP="00F75175">
      <w:pPr>
        <w:jc w:val="center"/>
        <w:rPr>
          <w:rFonts w:ascii="Arial" w:hAnsi="Arial" w:cs="Arial"/>
          <w:b/>
          <w:sz w:val="22"/>
          <w:szCs w:val="22"/>
          <w:u w:val="single"/>
        </w:rPr>
      </w:pPr>
    </w:p>
    <w:p w14:paraId="11EC6348" w14:textId="77777777" w:rsidR="000923A6" w:rsidRPr="0061776E" w:rsidRDefault="000923A6" w:rsidP="00F75175">
      <w:pPr>
        <w:jc w:val="center"/>
        <w:rPr>
          <w:rFonts w:ascii="Arial" w:hAnsi="Arial" w:cs="Arial"/>
          <w:b/>
          <w:sz w:val="22"/>
          <w:szCs w:val="22"/>
          <w:u w:val="single"/>
        </w:rPr>
      </w:pPr>
      <w:r w:rsidRPr="0061776E">
        <w:rPr>
          <w:rFonts w:ascii="Arial" w:hAnsi="Arial" w:cs="Arial"/>
          <w:b/>
          <w:sz w:val="22"/>
          <w:szCs w:val="22"/>
          <w:u w:val="single"/>
        </w:rPr>
        <w:t>I</w:t>
      </w:r>
      <w:r>
        <w:rPr>
          <w:rFonts w:ascii="Arial" w:hAnsi="Arial" w:cs="Arial"/>
          <w:b/>
          <w:sz w:val="22"/>
          <w:szCs w:val="22"/>
          <w:u w:val="single"/>
        </w:rPr>
        <w:t>V</w:t>
      </w:r>
      <w:r w:rsidRPr="0061776E">
        <w:rPr>
          <w:rFonts w:ascii="Arial" w:hAnsi="Arial" w:cs="Arial"/>
          <w:b/>
          <w:sz w:val="22"/>
          <w:szCs w:val="22"/>
          <w:u w:val="single"/>
        </w:rPr>
        <w:t>.</w:t>
      </w:r>
    </w:p>
    <w:p w14:paraId="34A96C04" w14:textId="77777777" w:rsidR="000923A6" w:rsidRPr="0061776E" w:rsidRDefault="000923A6"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62A1AB65" w14:textId="77777777" w:rsidR="000923A6" w:rsidRDefault="009D38CE" w:rsidP="00F75175">
      <w:pPr>
        <w:jc w:val="center"/>
        <w:rPr>
          <w:rFonts w:ascii="Arial" w:hAnsi="Arial" w:cs="Arial"/>
          <w:b/>
          <w:sz w:val="22"/>
          <w:szCs w:val="22"/>
          <w:u w:val="single"/>
        </w:rPr>
      </w:pPr>
      <w:r>
        <w:rPr>
          <w:rFonts w:ascii="Arial" w:hAnsi="Arial" w:cs="Arial"/>
          <w:b/>
          <w:sz w:val="22"/>
          <w:szCs w:val="22"/>
          <w:u w:val="single"/>
        </w:rPr>
        <w:t>……/2020. (IX.24</w:t>
      </w:r>
      <w:r w:rsidR="000923A6" w:rsidRPr="0061776E">
        <w:rPr>
          <w:rFonts w:ascii="Arial" w:hAnsi="Arial" w:cs="Arial"/>
          <w:b/>
          <w:sz w:val="22"/>
          <w:szCs w:val="22"/>
          <w:u w:val="single"/>
        </w:rPr>
        <w:t xml:space="preserve">.) Kgy. </w:t>
      </w:r>
      <w:proofErr w:type="gramStart"/>
      <w:r w:rsidR="000923A6" w:rsidRPr="0061776E">
        <w:rPr>
          <w:rFonts w:ascii="Arial" w:hAnsi="Arial" w:cs="Arial"/>
          <w:b/>
          <w:sz w:val="22"/>
          <w:szCs w:val="22"/>
          <w:u w:val="single"/>
        </w:rPr>
        <w:t>sz.</w:t>
      </w:r>
      <w:proofErr w:type="gramEnd"/>
      <w:r w:rsidR="000923A6" w:rsidRPr="0061776E">
        <w:rPr>
          <w:rFonts w:ascii="Arial" w:hAnsi="Arial" w:cs="Arial"/>
          <w:b/>
          <w:sz w:val="22"/>
          <w:szCs w:val="22"/>
          <w:u w:val="single"/>
        </w:rPr>
        <w:t xml:space="preserve"> határozat</w:t>
      </w:r>
    </w:p>
    <w:p w14:paraId="6F3928A4" w14:textId="77777777" w:rsidR="000923A6" w:rsidRDefault="000923A6" w:rsidP="005033E0">
      <w:pPr>
        <w:rPr>
          <w:rFonts w:ascii="Arial" w:hAnsi="Arial" w:cs="Arial"/>
          <w:b/>
          <w:u w:val="single"/>
        </w:rPr>
      </w:pPr>
    </w:p>
    <w:p w14:paraId="7ED90B71" w14:textId="77777777" w:rsidR="000923A6" w:rsidRPr="003038A0" w:rsidRDefault="000923A6"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Szombathelyi Képző Központ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6798F598" w14:textId="77777777" w:rsidR="000923A6" w:rsidRPr="003038A0" w:rsidRDefault="000923A6" w:rsidP="00F75175">
      <w:pPr>
        <w:pStyle w:val="Szvegtrzs2"/>
        <w:spacing w:after="0" w:line="240" w:lineRule="auto"/>
        <w:jc w:val="both"/>
        <w:rPr>
          <w:rFonts w:ascii="Arial" w:hAnsi="Arial" w:cs="Arial"/>
          <w:sz w:val="22"/>
          <w:szCs w:val="22"/>
        </w:rPr>
      </w:pPr>
    </w:p>
    <w:p w14:paraId="7212B8AF" w14:textId="77777777" w:rsidR="000923A6" w:rsidRPr="003038A0" w:rsidRDefault="000923A6"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53440410" w14:textId="77777777" w:rsidR="000923A6" w:rsidRPr="003038A0" w:rsidRDefault="000923A6"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László Győző alpolgármester</w:t>
      </w:r>
    </w:p>
    <w:p w14:paraId="735CC8A1" w14:textId="77777777" w:rsidR="000923A6" w:rsidRPr="003038A0" w:rsidRDefault="000923A6"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4989BB21" w14:textId="77777777" w:rsidR="000923A6" w:rsidRPr="003038A0" w:rsidRDefault="000923A6"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43DCB788" w14:textId="77777777" w:rsidR="000923A6" w:rsidRPr="003038A0" w:rsidRDefault="000923A6"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0579AE62" w14:textId="77777777" w:rsidR="000923A6" w:rsidRPr="003038A0" w:rsidRDefault="000923A6" w:rsidP="00F75175">
      <w:pPr>
        <w:ind w:firstLine="1418"/>
        <w:jc w:val="both"/>
        <w:rPr>
          <w:rFonts w:ascii="Arial" w:hAnsi="Arial" w:cs="Arial"/>
          <w:sz w:val="22"/>
          <w:szCs w:val="22"/>
        </w:rPr>
      </w:pPr>
      <w:r w:rsidRPr="003038A0">
        <w:rPr>
          <w:rFonts w:ascii="Arial" w:hAnsi="Arial" w:cs="Arial"/>
          <w:sz w:val="22"/>
          <w:szCs w:val="22"/>
        </w:rPr>
        <w:t>Bálint András, a társaság ügyvezetője</w:t>
      </w:r>
    </w:p>
    <w:p w14:paraId="28238E24" w14:textId="77777777" w:rsidR="000923A6" w:rsidRPr="003038A0" w:rsidRDefault="000923A6"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7710B8D1" w14:textId="77777777" w:rsidR="000923A6" w:rsidRPr="003038A0" w:rsidRDefault="000923A6"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78F1D8A" w14:textId="77777777" w:rsidR="000923A6" w:rsidRPr="003038A0" w:rsidRDefault="000923A6"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azonnal</w:t>
      </w:r>
    </w:p>
    <w:p w14:paraId="286D1B77" w14:textId="77777777" w:rsidR="000923A6" w:rsidRDefault="000923A6" w:rsidP="00F75175">
      <w:pPr>
        <w:jc w:val="center"/>
        <w:rPr>
          <w:rFonts w:ascii="Arial" w:hAnsi="Arial" w:cs="Arial"/>
          <w:b/>
          <w:u w:val="single"/>
        </w:rPr>
      </w:pPr>
    </w:p>
    <w:p w14:paraId="7CC36005" w14:textId="77777777" w:rsidR="0045405F" w:rsidRPr="0061776E" w:rsidRDefault="0045405F" w:rsidP="00F75175">
      <w:pPr>
        <w:jc w:val="center"/>
        <w:rPr>
          <w:rFonts w:ascii="Arial" w:hAnsi="Arial" w:cs="Arial"/>
          <w:b/>
          <w:sz w:val="22"/>
          <w:szCs w:val="22"/>
          <w:u w:val="single"/>
        </w:rPr>
      </w:pPr>
      <w:r>
        <w:rPr>
          <w:rFonts w:ascii="Arial" w:hAnsi="Arial" w:cs="Arial"/>
          <w:b/>
          <w:sz w:val="22"/>
          <w:szCs w:val="22"/>
          <w:u w:val="single"/>
        </w:rPr>
        <w:t>V</w:t>
      </w:r>
      <w:r w:rsidRPr="0061776E">
        <w:rPr>
          <w:rFonts w:ascii="Arial" w:hAnsi="Arial" w:cs="Arial"/>
          <w:b/>
          <w:sz w:val="22"/>
          <w:szCs w:val="22"/>
          <w:u w:val="single"/>
        </w:rPr>
        <w:t>.</w:t>
      </w:r>
    </w:p>
    <w:p w14:paraId="6E479E11" w14:textId="77777777" w:rsidR="0045405F" w:rsidRPr="0061776E" w:rsidRDefault="0045405F"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4C87F4ED" w14:textId="77777777" w:rsidR="0045405F" w:rsidRDefault="003276B6" w:rsidP="00F75175">
      <w:pPr>
        <w:jc w:val="center"/>
        <w:rPr>
          <w:rFonts w:ascii="Arial" w:hAnsi="Arial" w:cs="Arial"/>
          <w:b/>
          <w:sz w:val="22"/>
          <w:szCs w:val="22"/>
          <w:u w:val="single"/>
        </w:rPr>
      </w:pPr>
      <w:r>
        <w:rPr>
          <w:rFonts w:ascii="Arial" w:hAnsi="Arial" w:cs="Arial"/>
          <w:b/>
          <w:sz w:val="22"/>
          <w:szCs w:val="22"/>
          <w:u w:val="single"/>
        </w:rPr>
        <w:t>……/2020. (</w:t>
      </w:r>
      <w:r w:rsidR="0045405F" w:rsidRPr="0061776E">
        <w:rPr>
          <w:rFonts w:ascii="Arial" w:hAnsi="Arial" w:cs="Arial"/>
          <w:b/>
          <w:sz w:val="22"/>
          <w:szCs w:val="22"/>
          <w:u w:val="single"/>
        </w:rPr>
        <w:t>I</w:t>
      </w:r>
      <w:r>
        <w:rPr>
          <w:rFonts w:ascii="Arial" w:hAnsi="Arial" w:cs="Arial"/>
          <w:b/>
          <w:sz w:val="22"/>
          <w:szCs w:val="22"/>
          <w:u w:val="single"/>
        </w:rPr>
        <w:t>X.24</w:t>
      </w:r>
      <w:r w:rsidR="0045405F" w:rsidRPr="0061776E">
        <w:rPr>
          <w:rFonts w:ascii="Arial" w:hAnsi="Arial" w:cs="Arial"/>
          <w:b/>
          <w:sz w:val="22"/>
          <w:szCs w:val="22"/>
          <w:u w:val="single"/>
        </w:rPr>
        <w:t xml:space="preserve">.) Kgy. </w:t>
      </w:r>
      <w:proofErr w:type="gramStart"/>
      <w:r w:rsidR="0045405F" w:rsidRPr="0061776E">
        <w:rPr>
          <w:rFonts w:ascii="Arial" w:hAnsi="Arial" w:cs="Arial"/>
          <w:b/>
          <w:sz w:val="22"/>
          <w:szCs w:val="22"/>
          <w:u w:val="single"/>
        </w:rPr>
        <w:t>sz.</w:t>
      </w:r>
      <w:proofErr w:type="gramEnd"/>
      <w:r w:rsidR="0045405F" w:rsidRPr="0061776E">
        <w:rPr>
          <w:rFonts w:ascii="Arial" w:hAnsi="Arial" w:cs="Arial"/>
          <w:b/>
          <w:sz w:val="22"/>
          <w:szCs w:val="22"/>
          <w:u w:val="single"/>
        </w:rPr>
        <w:t xml:space="preserve"> határozat</w:t>
      </w:r>
    </w:p>
    <w:p w14:paraId="16CC0097" w14:textId="77777777" w:rsidR="000923A6" w:rsidRDefault="000923A6" w:rsidP="005033E0">
      <w:pPr>
        <w:rPr>
          <w:rFonts w:ascii="Arial" w:hAnsi="Arial" w:cs="Arial"/>
          <w:b/>
          <w:sz w:val="22"/>
          <w:szCs w:val="22"/>
          <w:u w:val="single"/>
        </w:rPr>
      </w:pPr>
    </w:p>
    <w:p w14:paraId="2B3F6830" w14:textId="77777777" w:rsidR="0045405F" w:rsidRPr="003038A0" w:rsidRDefault="0045405F"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Fogyatékkal Élőket és Hajléktalanokat Ellátó Közhasznú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3A8CD048" w14:textId="77777777" w:rsidR="0045405F" w:rsidRPr="003038A0" w:rsidRDefault="0045405F" w:rsidP="00F75175">
      <w:pPr>
        <w:pStyle w:val="Szvegtrzs2"/>
        <w:spacing w:after="0" w:line="240" w:lineRule="auto"/>
        <w:jc w:val="both"/>
        <w:rPr>
          <w:rFonts w:ascii="Arial" w:hAnsi="Arial" w:cs="Arial"/>
          <w:sz w:val="22"/>
          <w:szCs w:val="22"/>
        </w:rPr>
      </w:pPr>
    </w:p>
    <w:p w14:paraId="471F21A3" w14:textId="77777777" w:rsidR="0045405F" w:rsidRPr="003038A0" w:rsidRDefault="0045405F"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105A4EFF" w14:textId="77777777" w:rsidR="0045405F" w:rsidRPr="003038A0" w:rsidRDefault="0045405F"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László Győző alpolgármester</w:t>
      </w:r>
    </w:p>
    <w:p w14:paraId="73954BE0" w14:textId="77777777" w:rsidR="0045405F" w:rsidRPr="003038A0" w:rsidRDefault="0045405F"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418CB5E7" w14:textId="77777777" w:rsidR="0045405F" w:rsidRPr="003038A0" w:rsidRDefault="0045405F"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4E2B3D8D" w14:textId="77777777" w:rsidR="0045405F" w:rsidRPr="003038A0" w:rsidRDefault="0045405F"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6BE533DF" w14:textId="77777777" w:rsidR="0045405F" w:rsidRPr="003038A0" w:rsidRDefault="0045405F" w:rsidP="00F75175">
      <w:pPr>
        <w:ind w:firstLine="1418"/>
        <w:jc w:val="both"/>
        <w:rPr>
          <w:rFonts w:ascii="Arial" w:hAnsi="Arial" w:cs="Arial"/>
          <w:sz w:val="22"/>
          <w:szCs w:val="22"/>
        </w:rPr>
      </w:pPr>
      <w:r w:rsidRPr="003038A0">
        <w:rPr>
          <w:rFonts w:ascii="Arial" w:hAnsi="Arial" w:cs="Arial"/>
          <w:sz w:val="22"/>
          <w:szCs w:val="22"/>
        </w:rPr>
        <w:t>Németh Klára, a társaság ügyvezetője</w:t>
      </w:r>
    </w:p>
    <w:p w14:paraId="5303D032" w14:textId="77777777" w:rsidR="0045405F" w:rsidRPr="003038A0" w:rsidRDefault="0045405F"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5456F471" w14:textId="77777777" w:rsidR="0045405F" w:rsidRPr="003038A0" w:rsidRDefault="0045405F"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EC6A92" w14:textId="77777777" w:rsidR="0045405F" w:rsidRPr="003038A0" w:rsidRDefault="0045405F"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azonnal</w:t>
      </w:r>
    </w:p>
    <w:p w14:paraId="56C11C82" w14:textId="77777777" w:rsidR="00044BE5" w:rsidRDefault="00044BE5" w:rsidP="00F75175">
      <w:pPr>
        <w:jc w:val="center"/>
        <w:rPr>
          <w:rFonts w:ascii="Arial" w:hAnsi="Arial" w:cs="Arial"/>
          <w:b/>
          <w:sz w:val="22"/>
          <w:szCs w:val="22"/>
          <w:u w:val="single"/>
        </w:rPr>
      </w:pPr>
    </w:p>
    <w:p w14:paraId="496F8D47" w14:textId="77777777" w:rsidR="00044BE5" w:rsidRDefault="00044BE5" w:rsidP="00F75175">
      <w:pPr>
        <w:jc w:val="center"/>
        <w:rPr>
          <w:rFonts w:ascii="Arial" w:hAnsi="Arial" w:cs="Arial"/>
          <w:b/>
          <w:sz w:val="22"/>
          <w:szCs w:val="22"/>
          <w:u w:val="single"/>
        </w:rPr>
      </w:pPr>
    </w:p>
    <w:p w14:paraId="578BC5C4" w14:textId="77777777" w:rsidR="00044BE5" w:rsidRPr="0061776E" w:rsidRDefault="00044BE5" w:rsidP="00F75175">
      <w:pPr>
        <w:jc w:val="center"/>
        <w:rPr>
          <w:rFonts w:ascii="Arial" w:hAnsi="Arial" w:cs="Arial"/>
          <w:b/>
          <w:sz w:val="22"/>
          <w:szCs w:val="22"/>
          <w:u w:val="single"/>
        </w:rPr>
      </w:pPr>
      <w:r>
        <w:rPr>
          <w:rFonts w:ascii="Arial" w:hAnsi="Arial" w:cs="Arial"/>
          <w:b/>
          <w:sz w:val="22"/>
          <w:szCs w:val="22"/>
          <w:u w:val="single"/>
        </w:rPr>
        <w:t>VI</w:t>
      </w:r>
      <w:r w:rsidRPr="0061776E">
        <w:rPr>
          <w:rFonts w:ascii="Arial" w:hAnsi="Arial" w:cs="Arial"/>
          <w:b/>
          <w:sz w:val="22"/>
          <w:szCs w:val="22"/>
          <w:u w:val="single"/>
        </w:rPr>
        <w:t>.</w:t>
      </w:r>
    </w:p>
    <w:p w14:paraId="282EDC67" w14:textId="77777777" w:rsidR="00044BE5" w:rsidRPr="0061776E" w:rsidRDefault="00044BE5"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28CA19FC" w14:textId="77777777" w:rsidR="00044BE5" w:rsidRDefault="00A93B5F" w:rsidP="00F75175">
      <w:pPr>
        <w:jc w:val="center"/>
        <w:rPr>
          <w:rFonts w:ascii="Arial" w:hAnsi="Arial" w:cs="Arial"/>
          <w:b/>
          <w:sz w:val="22"/>
          <w:szCs w:val="22"/>
          <w:u w:val="single"/>
        </w:rPr>
      </w:pPr>
      <w:r>
        <w:rPr>
          <w:rFonts w:ascii="Arial" w:hAnsi="Arial" w:cs="Arial"/>
          <w:b/>
          <w:sz w:val="22"/>
          <w:szCs w:val="22"/>
          <w:u w:val="single"/>
        </w:rPr>
        <w:t>……/2020. (IX.24</w:t>
      </w:r>
      <w:r w:rsidR="00044BE5" w:rsidRPr="0061776E">
        <w:rPr>
          <w:rFonts w:ascii="Arial" w:hAnsi="Arial" w:cs="Arial"/>
          <w:b/>
          <w:sz w:val="22"/>
          <w:szCs w:val="22"/>
          <w:u w:val="single"/>
        </w:rPr>
        <w:t xml:space="preserve">.) Kgy. </w:t>
      </w:r>
      <w:proofErr w:type="gramStart"/>
      <w:r w:rsidR="00044BE5" w:rsidRPr="0061776E">
        <w:rPr>
          <w:rFonts w:ascii="Arial" w:hAnsi="Arial" w:cs="Arial"/>
          <w:b/>
          <w:sz w:val="22"/>
          <w:szCs w:val="22"/>
          <w:u w:val="single"/>
        </w:rPr>
        <w:t>sz.</w:t>
      </w:r>
      <w:proofErr w:type="gramEnd"/>
      <w:r w:rsidR="00044BE5" w:rsidRPr="0061776E">
        <w:rPr>
          <w:rFonts w:ascii="Arial" w:hAnsi="Arial" w:cs="Arial"/>
          <w:b/>
          <w:sz w:val="22"/>
          <w:szCs w:val="22"/>
          <w:u w:val="single"/>
        </w:rPr>
        <w:t xml:space="preserve"> határozat</w:t>
      </w:r>
    </w:p>
    <w:p w14:paraId="6C53A5B8" w14:textId="77777777" w:rsidR="000923A6" w:rsidRDefault="000923A6" w:rsidP="009F05A9">
      <w:pPr>
        <w:rPr>
          <w:rFonts w:ascii="Arial" w:hAnsi="Arial" w:cs="Arial"/>
          <w:b/>
          <w:sz w:val="22"/>
          <w:szCs w:val="22"/>
          <w:u w:val="single"/>
        </w:rPr>
      </w:pPr>
    </w:p>
    <w:p w14:paraId="6009877E" w14:textId="77777777" w:rsidR="00044BE5" w:rsidRPr="003038A0" w:rsidRDefault="00044BE5"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Haladás Sportkomplexum Fejlesztő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689FCC28" w14:textId="77777777" w:rsidR="00044BE5" w:rsidRPr="003038A0" w:rsidRDefault="00044BE5" w:rsidP="00F75175">
      <w:pPr>
        <w:pStyle w:val="Szvegtrzs2"/>
        <w:spacing w:after="0" w:line="240" w:lineRule="auto"/>
        <w:jc w:val="both"/>
        <w:rPr>
          <w:rFonts w:ascii="Arial" w:hAnsi="Arial" w:cs="Arial"/>
          <w:sz w:val="22"/>
          <w:szCs w:val="22"/>
        </w:rPr>
      </w:pPr>
    </w:p>
    <w:p w14:paraId="5567FD23" w14:textId="77777777" w:rsidR="00044BE5" w:rsidRPr="003038A0" w:rsidRDefault="00044BE5"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1167030E" w14:textId="77777777" w:rsidR="00044BE5" w:rsidRPr="003038A0" w:rsidRDefault="00044BE5"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37ECF3AC" w14:textId="77777777" w:rsidR="00044BE5" w:rsidRPr="003038A0" w:rsidRDefault="00044BE5"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184CE12F" w14:textId="77777777" w:rsidR="00044BE5" w:rsidRPr="003038A0" w:rsidRDefault="00044BE5"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5867776E" w14:textId="77777777" w:rsidR="00044BE5" w:rsidRPr="003038A0" w:rsidRDefault="00044BE5" w:rsidP="00F75175">
      <w:pPr>
        <w:ind w:firstLine="1418"/>
        <w:jc w:val="both"/>
        <w:rPr>
          <w:rFonts w:ascii="Arial" w:hAnsi="Arial" w:cs="Arial"/>
          <w:sz w:val="22"/>
          <w:szCs w:val="22"/>
        </w:rPr>
      </w:pPr>
      <w:r w:rsidRPr="003038A0">
        <w:rPr>
          <w:rFonts w:ascii="Arial" w:hAnsi="Arial" w:cs="Arial"/>
          <w:sz w:val="22"/>
          <w:szCs w:val="22"/>
        </w:rPr>
        <w:t>Jagodits Rómeó, a társaság ügyvezetője</w:t>
      </w:r>
    </w:p>
    <w:p w14:paraId="145D8903" w14:textId="77777777" w:rsidR="00044BE5" w:rsidRPr="003038A0" w:rsidRDefault="00044BE5"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635DE798" w14:textId="77777777" w:rsidR="00044BE5" w:rsidRPr="003038A0" w:rsidRDefault="00044BE5"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48A9234" w14:textId="77777777" w:rsidR="00044BE5" w:rsidRPr="003038A0" w:rsidRDefault="00044BE5"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7317A283" w14:textId="77777777" w:rsidR="00BC183A" w:rsidRDefault="00BC183A" w:rsidP="005615D1">
      <w:pPr>
        <w:rPr>
          <w:rFonts w:ascii="Arial" w:hAnsi="Arial" w:cs="Arial"/>
          <w:b/>
          <w:sz w:val="22"/>
          <w:szCs w:val="22"/>
          <w:u w:val="single"/>
        </w:rPr>
      </w:pPr>
    </w:p>
    <w:p w14:paraId="6C8ECDA1" w14:textId="77777777" w:rsidR="00375D6C" w:rsidRDefault="00375D6C" w:rsidP="00F75175">
      <w:pPr>
        <w:jc w:val="center"/>
        <w:rPr>
          <w:rFonts w:ascii="Arial" w:hAnsi="Arial" w:cs="Arial"/>
          <w:b/>
          <w:sz w:val="22"/>
          <w:szCs w:val="22"/>
          <w:u w:val="single"/>
        </w:rPr>
      </w:pPr>
    </w:p>
    <w:p w14:paraId="11FC652E" w14:textId="77777777" w:rsidR="00375D6C" w:rsidRDefault="00375D6C" w:rsidP="00F75175">
      <w:pPr>
        <w:jc w:val="center"/>
        <w:rPr>
          <w:rFonts w:ascii="Arial" w:hAnsi="Arial" w:cs="Arial"/>
          <w:b/>
          <w:sz w:val="22"/>
          <w:szCs w:val="22"/>
          <w:u w:val="single"/>
        </w:rPr>
      </w:pPr>
    </w:p>
    <w:p w14:paraId="294AF5F3" w14:textId="77777777" w:rsidR="00375D6C" w:rsidRDefault="00375D6C" w:rsidP="00F75175">
      <w:pPr>
        <w:jc w:val="center"/>
        <w:rPr>
          <w:rFonts w:ascii="Arial" w:hAnsi="Arial" w:cs="Arial"/>
          <w:b/>
          <w:sz w:val="22"/>
          <w:szCs w:val="22"/>
          <w:u w:val="single"/>
        </w:rPr>
      </w:pPr>
    </w:p>
    <w:p w14:paraId="56D0A3D7" w14:textId="77777777" w:rsidR="00375D6C" w:rsidRDefault="00375D6C" w:rsidP="00F75175">
      <w:pPr>
        <w:jc w:val="center"/>
        <w:rPr>
          <w:rFonts w:ascii="Arial" w:hAnsi="Arial" w:cs="Arial"/>
          <w:b/>
          <w:sz w:val="22"/>
          <w:szCs w:val="22"/>
          <w:u w:val="single"/>
        </w:rPr>
      </w:pPr>
    </w:p>
    <w:p w14:paraId="6CC282AF" w14:textId="3BCA3143" w:rsidR="00BC183A" w:rsidRPr="0061776E" w:rsidRDefault="00BC183A" w:rsidP="00F75175">
      <w:pPr>
        <w:jc w:val="center"/>
        <w:rPr>
          <w:rFonts w:ascii="Arial" w:hAnsi="Arial" w:cs="Arial"/>
          <w:b/>
          <w:sz w:val="22"/>
          <w:szCs w:val="22"/>
          <w:u w:val="single"/>
        </w:rPr>
      </w:pPr>
      <w:r>
        <w:rPr>
          <w:rFonts w:ascii="Arial" w:hAnsi="Arial" w:cs="Arial"/>
          <w:b/>
          <w:sz w:val="22"/>
          <w:szCs w:val="22"/>
          <w:u w:val="single"/>
        </w:rPr>
        <w:t>VII</w:t>
      </w:r>
      <w:r w:rsidRPr="0061776E">
        <w:rPr>
          <w:rFonts w:ascii="Arial" w:hAnsi="Arial" w:cs="Arial"/>
          <w:b/>
          <w:sz w:val="22"/>
          <w:szCs w:val="22"/>
          <w:u w:val="single"/>
        </w:rPr>
        <w:t>.</w:t>
      </w:r>
    </w:p>
    <w:p w14:paraId="7D1C6097" w14:textId="77777777" w:rsidR="00BC183A" w:rsidRPr="0061776E" w:rsidRDefault="00BC183A"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44B28C26" w14:textId="77777777" w:rsidR="00BC183A" w:rsidRDefault="00222423" w:rsidP="00F75175">
      <w:pPr>
        <w:jc w:val="center"/>
        <w:rPr>
          <w:rFonts w:ascii="Arial" w:hAnsi="Arial" w:cs="Arial"/>
          <w:b/>
          <w:sz w:val="22"/>
          <w:szCs w:val="22"/>
          <w:u w:val="single"/>
        </w:rPr>
      </w:pPr>
      <w:r>
        <w:rPr>
          <w:rFonts w:ascii="Arial" w:hAnsi="Arial" w:cs="Arial"/>
          <w:b/>
          <w:sz w:val="22"/>
          <w:szCs w:val="22"/>
          <w:u w:val="single"/>
        </w:rPr>
        <w:t>……/2020. (</w:t>
      </w:r>
      <w:r w:rsidR="00BC183A" w:rsidRPr="0061776E">
        <w:rPr>
          <w:rFonts w:ascii="Arial" w:hAnsi="Arial" w:cs="Arial"/>
          <w:b/>
          <w:sz w:val="22"/>
          <w:szCs w:val="22"/>
          <w:u w:val="single"/>
        </w:rPr>
        <w:t>I</w:t>
      </w:r>
      <w:r>
        <w:rPr>
          <w:rFonts w:ascii="Arial" w:hAnsi="Arial" w:cs="Arial"/>
          <w:b/>
          <w:sz w:val="22"/>
          <w:szCs w:val="22"/>
          <w:u w:val="single"/>
        </w:rPr>
        <w:t>X.24</w:t>
      </w:r>
      <w:r w:rsidR="00BC183A" w:rsidRPr="0061776E">
        <w:rPr>
          <w:rFonts w:ascii="Arial" w:hAnsi="Arial" w:cs="Arial"/>
          <w:b/>
          <w:sz w:val="22"/>
          <w:szCs w:val="22"/>
          <w:u w:val="single"/>
        </w:rPr>
        <w:t xml:space="preserve">.) Kgy. </w:t>
      </w:r>
      <w:proofErr w:type="gramStart"/>
      <w:r w:rsidR="00BC183A" w:rsidRPr="0061776E">
        <w:rPr>
          <w:rFonts w:ascii="Arial" w:hAnsi="Arial" w:cs="Arial"/>
          <w:b/>
          <w:sz w:val="22"/>
          <w:szCs w:val="22"/>
          <w:u w:val="single"/>
        </w:rPr>
        <w:t>sz.</w:t>
      </w:r>
      <w:proofErr w:type="gramEnd"/>
      <w:r w:rsidR="00BC183A" w:rsidRPr="0061776E">
        <w:rPr>
          <w:rFonts w:ascii="Arial" w:hAnsi="Arial" w:cs="Arial"/>
          <w:b/>
          <w:sz w:val="22"/>
          <w:szCs w:val="22"/>
          <w:u w:val="single"/>
        </w:rPr>
        <w:t xml:space="preserve"> határozat</w:t>
      </w:r>
    </w:p>
    <w:p w14:paraId="10B75B0F" w14:textId="77777777" w:rsidR="00BC183A" w:rsidRDefault="00BC183A" w:rsidP="00F75175">
      <w:pPr>
        <w:jc w:val="center"/>
        <w:rPr>
          <w:rFonts w:ascii="Arial" w:hAnsi="Arial" w:cs="Arial"/>
          <w:b/>
          <w:sz w:val="22"/>
          <w:szCs w:val="22"/>
          <w:u w:val="single"/>
        </w:rPr>
      </w:pPr>
    </w:p>
    <w:p w14:paraId="652D0C57" w14:textId="77777777" w:rsidR="00BC183A" w:rsidRPr="003038A0" w:rsidRDefault="00BC183A"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Vas Megyei Temetkezési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0C3F40CC" w14:textId="77777777" w:rsidR="00BC183A" w:rsidRPr="003038A0" w:rsidRDefault="00BC183A"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71A587C1" w14:textId="77777777" w:rsidR="00BC183A" w:rsidRPr="003038A0" w:rsidRDefault="00BC183A"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7655F969" w14:textId="77777777" w:rsidR="00BC183A" w:rsidRPr="003038A0" w:rsidRDefault="00BC183A"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5B4E2C8D" w14:textId="77777777" w:rsidR="00BC183A" w:rsidRPr="003038A0" w:rsidRDefault="00BC183A"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610FFD5B" w14:textId="77777777" w:rsidR="00BC183A" w:rsidRPr="003038A0" w:rsidRDefault="00BC183A"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3D77679F" w14:textId="77777777" w:rsidR="00BC183A" w:rsidRPr="003038A0" w:rsidRDefault="00BC183A" w:rsidP="00F75175">
      <w:pPr>
        <w:ind w:firstLine="1418"/>
        <w:jc w:val="both"/>
        <w:rPr>
          <w:rFonts w:ascii="Arial" w:hAnsi="Arial" w:cs="Arial"/>
          <w:sz w:val="22"/>
          <w:szCs w:val="22"/>
        </w:rPr>
      </w:pPr>
      <w:proofErr w:type="spellStart"/>
      <w:r w:rsidRPr="003038A0">
        <w:rPr>
          <w:rFonts w:ascii="Arial" w:hAnsi="Arial" w:cs="Arial"/>
          <w:sz w:val="22"/>
          <w:szCs w:val="22"/>
        </w:rPr>
        <w:t>Kiskós</w:t>
      </w:r>
      <w:proofErr w:type="spellEnd"/>
      <w:r w:rsidRPr="003038A0">
        <w:rPr>
          <w:rFonts w:ascii="Arial" w:hAnsi="Arial" w:cs="Arial"/>
          <w:sz w:val="22"/>
          <w:szCs w:val="22"/>
        </w:rPr>
        <w:t xml:space="preserve"> Ferenc, a társaság ügyvezetője</w:t>
      </w:r>
    </w:p>
    <w:p w14:paraId="28CF1741" w14:textId="77777777" w:rsidR="00BC183A" w:rsidRDefault="00BC183A"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2BBBDFF2" w14:textId="77777777" w:rsidR="000852D9" w:rsidRPr="003038A0" w:rsidRDefault="000852D9" w:rsidP="00F75175">
      <w:pPr>
        <w:ind w:firstLine="1418"/>
        <w:jc w:val="both"/>
        <w:rPr>
          <w:rFonts w:ascii="Arial" w:hAnsi="Arial" w:cs="Arial"/>
          <w:sz w:val="22"/>
          <w:szCs w:val="22"/>
        </w:rPr>
      </w:pPr>
    </w:p>
    <w:p w14:paraId="618B1DC1" w14:textId="77777777" w:rsidR="00BC183A" w:rsidRPr="003038A0" w:rsidRDefault="00BC183A"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310162F6" w14:textId="77777777" w:rsidR="00BC183A" w:rsidRDefault="00BC183A" w:rsidP="00F75175">
      <w:pPr>
        <w:jc w:val="center"/>
        <w:rPr>
          <w:rFonts w:ascii="Arial" w:hAnsi="Arial" w:cs="Arial"/>
          <w:b/>
          <w:sz w:val="22"/>
          <w:szCs w:val="22"/>
          <w:u w:val="single"/>
        </w:rPr>
      </w:pPr>
    </w:p>
    <w:p w14:paraId="1D3E35C9" w14:textId="77777777" w:rsidR="003B41C6" w:rsidRDefault="003B41C6" w:rsidP="00F75175">
      <w:pPr>
        <w:jc w:val="center"/>
        <w:rPr>
          <w:rFonts w:ascii="Arial" w:hAnsi="Arial" w:cs="Arial"/>
          <w:b/>
          <w:sz w:val="22"/>
          <w:szCs w:val="22"/>
          <w:u w:val="single"/>
        </w:rPr>
      </w:pPr>
    </w:p>
    <w:p w14:paraId="76A21F42" w14:textId="77777777" w:rsidR="003B41C6" w:rsidRPr="0061776E" w:rsidRDefault="003B41C6" w:rsidP="00F75175">
      <w:pPr>
        <w:jc w:val="center"/>
        <w:rPr>
          <w:rFonts w:ascii="Arial" w:hAnsi="Arial" w:cs="Arial"/>
          <w:b/>
          <w:sz w:val="22"/>
          <w:szCs w:val="22"/>
          <w:u w:val="single"/>
        </w:rPr>
      </w:pPr>
      <w:r>
        <w:rPr>
          <w:rFonts w:ascii="Arial" w:hAnsi="Arial" w:cs="Arial"/>
          <w:b/>
          <w:sz w:val="22"/>
          <w:szCs w:val="22"/>
          <w:u w:val="single"/>
        </w:rPr>
        <w:t>VIII</w:t>
      </w:r>
      <w:r w:rsidRPr="0061776E">
        <w:rPr>
          <w:rFonts w:ascii="Arial" w:hAnsi="Arial" w:cs="Arial"/>
          <w:b/>
          <w:sz w:val="22"/>
          <w:szCs w:val="22"/>
          <w:u w:val="single"/>
        </w:rPr>
        <w:t>.</w:t>
      </w:r>
    </w:p>
    <w:p w14:paraId="44960C81" w14:textId="77777777" w:rsidR="003B41C6" w:rsidRPr="0061776E" w:rsidRDefault="003B41C6"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4B6A8F7F" w14:textId="77777777" w:rsidR="003B41C6" w:rsidRDefault="00CA32FC" w:rsidP="00F75175">
      <w:pPr>
        <w:jc w:val="center"/>
        <w:rPr>
          <w:rFonts w:ascii="Arial" w:hAnsi="Arial" w:cs="Arial"/>
          <w:b/>
          <w:sz w:val="22"/>
          <w:szCs w:val="22"/>
          <w:u w:val="single"/>
        </w:rPr>
      </w:pPr>
      <w:r>
        <w:rPr>
          <w:rFonts w:ascii="Arial" w:hAnsi="Arial" w:cs="Arial"/>
          <w:b/>
          <w:sz w:val="22"/>
          <w:szCs w:val="22"/>
          <w:u w:val="single"/>
        </w:rPr>
        <w:t>……/2020. (</w:t>
      </w:r>
      <w:r w:rsidR="003B41C6" w:rsidRPr="0061776E">
        <w:rPr>
          <w:rFonts w:ascii="Arial" w:hAnsi="Arial" w:cs="Arial"/>
          <w:b/>
          <w:sz w:val="22"/>
          <w:szCs w:val="22"/>
          <w:u w:val="single"/>
        </w:rPr>
        <w:t>I</w:t>
      </w:r>
      <w:r>
        <w:rPr>
          <w:rFonts w:ascii="Arial" w:hAnsi="Arial" w:cs="Arial"/>
          <w:b/>
          <w:sz w:val="22"/>
          <w:szCs w:val="22"/>
          <w:u w:val="single"/>
        </w:rPr>
        <w:t>X.24</w:t>
      </w:r>
      <w:r w:rsidR="003B41C6" w:rsidRPr="0061776E">
        <w:rPr>
          <w:rFonts w:ascii="Arial" w:hAnsi="Arial" w:cs="Arial"/>
          <w:b/>
          <w:sz w:val="22"/>
          <w:szCs w:val="22"/>
          <w:u w:val="single"/>
        </w:rPr>
        <w:t xml:space="preserve">.) Kgy. </w:t>
      </w:r>
      <w:proofErr w:type="gramStart"/>
      <w:r w:rsidR="003B41C6" w:rsidRPr="0061776E">
        <w:rPr>
          <w:rFonts w:ascii="Arial" w:hAnsi="Arial" w:cs="Arial"/>
          <w:b/>
          <w:sz w:val="22"/>
          <w:szCs w:val="22"/>
          <w:u w:val="single"/>
        </w:rPr>
        <w:t>sz.</w:t>
      </w:r>
      <w:proofErr w:type="gramEnd"/>
      <w:r w:rsidR="003B41C6" w:rsidRPr="0061776E">
        <w:rPr>
          <w:rFonts w:ascii="Arial" w:hAnsi="Arial" w:cs="Arial"/>
          <w:b/>
          <w:sz w:val="22"/>
          <w:szCs w:val="22"/>
          <w:u w:val="single"/>
        </w:rPr>
        <w:t xml:space="preserve"> határozat</w:t>
      </w:r>
    </w:p>
    <w:p w14:paraId="520FE4C9" w14:textId="77777777" w:rsidR="00BC183A" w:rsidRDefault="00BC183A" w:rsidP="00F75175">
      <w:pPr>
        <w:jc w:val="center"/>
        <w:rPr>
          <w:rFonts w:ascii="Arial" w:hAnsi="Arial" w:cs="Arial"/>
          <w:b/>
          <w:sz w:val="22"/>
          <w:szCs w:val="22"/>
          <w:u w:val="single"/>
        </w:rPr>
      </w:pPr>
    </w:p>
    <w:p w14:paraId="46C8D134" w14:textId="77777777" w:rsidR="003B41C6" w:rsidRPr="003038A0" w:rsidRDefault="003B41C6"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Szombathelyi Parkfenntartási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elfogadja.</w:t>
      </w:r>
    </w:p>
    <w:p w14:paraId="210E9E18" w14:textId="77777777" w:rsidR="003B41C6" w:rsidRPr="003038A0" w:rsidRDefault="003B41C6" w:rsidP="00F75175">
      <w:pPr>
        <w:pStyle w:val="Szvegtrzs2"/>
        <w:spacing w:after="0" w:line="240" w:lineRule="auto"/>
        <w:jc w:val="both"/>
        <w:rPr>
          <w:rFonts w:ascii="Arial" w:hAnsi="Arial" w:cs="Arial"/>
          <w:sz w:val="22"/>
          <w:szCs w:val="22"/>
        </w:rPr>
      </w:pPr>
    </w:p>
    <w:p w14:paraId="48D3CF44" w14:textId="77777777" w:rsidR="003B41C6" w:rsidRPr="003038A0" w:rsidRDefault="003B41C6"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00C347A9" w14:textId="77777777" w:rsidR="003B41C6" w:rsidRPr="003038A0" w:rsidRDefault="003B41C6"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5EA0DDB5" w14:textId="77777777" w:rsidR="003B41C6" w:rsidRPr="003038A0" w:rsidRDefault="003B41C6"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5C665540" w14:textId="77777777" w:rsidR="003B41C6" w:rsidRPr="003038A0" w:rsidRDefault="003B41C6"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5CE15E27" w14:textId="77777777" w:rsidR="003B41C6" w:rsidRPr="003038A0" w:rsidRDefault="003B41C6"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4CE5D935" w14:textId="77777777" w:rsidR="003B41C6" w:rsidRPr="003038A0" w:rsidRDefault="003B41C6" w:rsidP="00F75175">
      <w:pPr>
        <w:ind w:firstLine="1418"/>
        <w:jc w:val="both"/>
        <w:rPr>
          <w:rFonts w:ascii="Arial" w:hAnsi="Arial" w:cs="Arial"/>
          <w:sz w:val="22"/>
          <w:szCs w:val="22"/>
        </w:rPr>
      </w:pPr>
      <w:r w:rsidRPr="003038A0">
        <w:rPr>
          <w:rFonts w:ascii="Arial" w:hAnsi="Arial" w:cs="Arial"/>
          <w:sz w:val="22"/>
          <w:szCs w:val="22"/>
        </w:rPr>
        <w:t>Kiss Dávid, a társaság ügyvezetője</w:t>
      </w:r>
    </w:p>
    <w:p w14:paraId="28CA9455" w14:textId="77777777" w:rsidR="003B41C6" w:rsidRPr="003038A0" w:rsidRDefault="003B41C6"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7EA93EB1" w14:textId="77777777" w:rsidR="003B41C6" w:rsidRPr="003038A0" w:rsidRDefault="003B41C6"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DD706E2" w14:textId="77777777" w:rsidR="003B41C6" w:rsidRPr="003038A0" w:rsidRDefault="003B41C6"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7D2FEC3B" w14:textId="77777777" w:rsidR="00466904" w:rsidRDefault="00466904" w:rsidP="00F75175">
      <w:pPr>
        <w:jc w:val="center"/>
        <w:rPr>
          <w:rFonts w:ascii="Arial" w:hAnsi="Arial" w:cs="Arial"/>
          <w:b/>
          <w:sz w:val="22"/>
          <w:szCs w:val="22"/>
          <w:u w:val="single"/>
        </w:rPr>
      </w:pPr>
    </w:p>
    <w:p w14:paraId="3286955C" w14:textId="77777777" w:rsidR="00466904" w:rsidRDefault="00466904" w:rsidP="00F75175">
      <w:pPr>
        <w:jc w:val="center"/>
        <w:rPr>
          <w:rFonts w:ascii="Arial" w:hAnsi="Arial" w:cs="Arial"/>
          <w:b/>
          <w:sz w:val="22"/>
          <w:szCs w:val="22"/>
          <w:u w:val="single"/>
        </w:rPr>
      </w:pPr>
    </w:p>
    <w:p w14:paraId="701CC30F" w14:textId="77777777" w:rsidR="00466904" w:rsidRPr="0061776E" w:rsidRDefault="00466904" w:rsidP="00F75175">
      <w:pPr>
        <w:jc w:val="center"/>
        <w:rPr>
          <w:rFonts w:ascii="Arial" w:hAnsi="Arial" w:cs="Arial"/>
          <w:b/>
          <w:sz w:val="22"/>
          <w:szCs w:val="22"/>
          <w:u w:val="single"/>
        </w:rPr>
      </w:pPr>
      <w:r>
        <w:rPr>
          <w:rFonts w:ascii="Arial" w:hAnsi="Arial" w:cs="Arial"/>
          <w:b/>
          <w:sz w:val="22"/>
          <w:szCs w:val="22"/>
          <w:u w:val="single"/>
        </w:rPr>
        <w:t>IX</w:t>
      </w:r>
      <w:r w:rsidRPr="0061776E">
        <w:rPr>
          <w:rFonts w:ascii="Arial" w:hAnsi="Arial" w:cs="Arial"/>
          <w:b/>
          <w:sz w:val="22"/>
          <w:szCs w:val="22"/>
          <w:u w:val="single"/>
        </w:rPr>
        <w:t>.</w:t>
      </w:r>
    </w:p>
    <w:p w14:paraId="1A741215" w14:textId="77777777" w:rsidR="00466904" w:rsidRPr="0061776E" w:rsidRDefault="00466904"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71E67E60" w14:textId="77777777" w:rsidR="00466904" w:rsidRDefault="005615D1" w:rsidP="00F75175">
      <w:pPr>
        <w:jc w:val="center"/>
        <w:rPr>
          <w:rFonts w:ascii="Arial" w:hAnsi="Arial" w:cs="Arial"/>
          <w:b/>
          <w:sz w:val="22"/>
          <w:szCs w:val="22"/>
          <w:u w:val="single"/>
        </w:rPr>
      </w:pPr>
      <w:r>
        <w:rPr>
          <w:rFonts w:ascii="Arial" w:hAnsi="Arial" w:cs="Arial"/>
          <w:b/>
          <w:sz w:val="22"/>
          <w:szCs w:val="22"/>
          <w:u w:val="single"/>
        </w:rPr>
        <w:t>……/2020. (</w:t>
      </w:r>
      <w:r w:rsidR="00466904" w:rsidRPr="0061776E">
        <w:rPr>
          <w:rFonts w:ascii="Arial" w:hAnsi="Arial" w:cs="Arial"/>
          <w:b/>
          <w:sz w:val="22"/>
          <w:szCs w:val="22"/>
          <w:u w:val="single"/>
        </w:rPr>
        <w:t>I</w:t>
      </w:r>
      <w:r>
        <w:rPr>
          <w:rFonts w:ascii="Arial" w:hAnsi="Arial" w:cs="Arial"/>
          <w:b/>
          <w:sz w:val="22"/>
          <w:szCs w:val="22"/>
          <w:u w:val="single"/>
        </w:rPr>
        <w:t>X.24</w:t>
      </w:r>
      <w:r w:rsidR="00466904" w:rsidRPr="0061776E">
        <w:rPr>
          <w:rFonts w:ascii="Arial" w:hAnsi="Arial" w:cs="Arial"/>
          <w:b/>
          <w:sz w:val="22"/>
          <w:szCs w:val="22"/>
          <w:u w:val="single"/>
        </w:rPr>
        <w:t xml:space="preserve">.) Kgy. </w:t>
      </w:r>
      <w:proofErr w:type="gramStart"/>
      <w:r w:rsidR="00466904" w:rsidRPr="0061776E">
        <w:rPr>
          <w:rFonts w:ascii="Arial" w:hAnsi="Arial" w:cs="Arial"/>
          <w:b/>
          <w:sz w:val="22"/>
          <w:szCs w:val="22"/>
          <w:u w:val="single"/>
        </w:rPr>
        <w:t>sz.</w:t>
      </w:r>
      <w:proofErr w:type="gramEnd"/>
      <w:r w:rsidR="00466904" w:rsidRPr="0061776E">
        <w:rPr>
          <w:rFonts w:ascii="Arial" w:hAnsi="Arial" w:cs="Arial"/>
          <w:b/>
          <w:sz w:val="22"/>
          <w:szCs w:val="22"/>
          <w:u w:val="single"/>
        </w:rPr>
        <w:t xml:space="preserve"> határozat</w:t>
      </w:r>
    </w:p>
    <w:p w14:paraId="328B2568" w14:textId="77777777" w:rsidR="00BC183A" w:rsidRDefault="00BC183A" w:rsidP="00F75175">
      <w:pPr>
        <w:jc w:val="center"/>
        <w:rPr>
          <w:rFonts w:ascii="Arial" w:hAnsi="Arial" w:cs="Arial"/>
          <w:b/>
          <w:sz w:val="22"/>
          <w:szCs w:val="22"/>
          <w:u w:val="single"/>
        </w:rPr>
      </w:pPr>
    </w:p>
    <w:p w14:paraId="1F26DC6D" w14:textId="77777777" w:rsidR="00466904" w:rsidRPr="003038A0" w:rsidRDefault="00466904"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Savaria Városfejlesztési Nonprofit Kft</w:t>
      </w:r>
      <w:r w:rsidRPr="003038A0">
        <w:rPr>
          <w:rFonts w:ascii="Arial" w:hAnsi="Arial" w:cs="Arial"/>
          <w:sz w:val="22"/>
          <w:szCs w:val="22"/>
        </w:rPr>
        <w:t>. 20</w:t>
      </w:r>
      <w:r w:rsidR="00FC1F06">
        <w:rPr>
          <w:rFonts w:ascii="Arial" w:hAnsi="Arial" w:cs="Arial"/>
          <w:sz w:val="22"/>
          <w:szCs w:val="22"/>
        </w:rPr>
        <w:t>20</w:t>
      </w:r>
      <w:r w:rsidRPr="003038A0">
        <w:rPr>
          <w:rFonts w:ascii="Arial" w:hAnsi="Arial" w:cs="Arial"/>
          <w:sz w:val="22"/>
          <w:szCs w:val="22"/>
        </w:rPr>
        <w:t>. I. félévi beszámolóját elfogadja.</w:t>
      </w:r>
    </w:p>
    <w:p w14:paraId="30E30CAD" w14:textId="77777777" w:rsidR="00466904" w:rsidRPr="003038A0" w:rsidRDefault="00466904" w:rsidP="00F75175">
      <w:pPr>
        <w:pStyle w:val="Szvegtrzs2"/>
        <w:spacing w:after="0" w:line="240" w:lineRule="auto"/>
        <w:jc w:val="both"/>
        <w:rPr>
          <w:rFonts w:ascii="Arial" w:hAnsi="Arial" w:cs="Arial"/>
          <w:sz w:val="22"/>
          <w:szCs w:val="22"/>
        </w:rPr>
      </w:pPr>
    </w:p>
    <w:p w14:paraId="116A22D7" w14:textId="77777777" w:rsidR="00466904" w:rsidRPr="003038A0" w:rsidRDefault="00466904"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2FC74B5A" w14:textId="77777777" w:rsidR="00466904" w:rsidRPr="003038A0" w:rsidRDefault="00FC1F06" w:rsidP="00F75175">
      <w:pPr>
        <w:ind w:firstLine="708"/>
        <w:jc w:val="both"/>
        <w:rPr>
          <w:rFonts w:ascii="Arial" w:hAnsi="Arial" w:cs="Arial"/>
          <w:sz w:val="22"/>
          <w:szCs w:val="22"/>
        </w:rPr>
      </w:pPr>
      <w:r>
        <w:rPr>
          <w:rFonts w:ascii="Arial" w:hAnsi="Arial" w:cs="Arial"/>
          <w:sz w:val="22"/>
          <w:szCs w:val="22"/>
        </w:rPr>
        <w:tab/>
      </w:r>
      <w:r w:rsidR="00466904" w:rsidRPr="003038A0">
        <w:rPr>
          <w:rFonts w:ascii="Arial" w:hAnsi="Arial" w:cs="Arial"/>
          <w:sz w:val="22"/>
          <w:szCs w:val="22"/>
        </w:rPr>
        <w:t>Dr. Horváth Attila alpolgármester</w:t>
      </w:r>
    </w:p>
    <w:p w14:paraId="0BA28CD9" w14:textId="77777777" w:rsidR="00466904" w:rsidRPr="003038A0" w:rsidRDefault="00466904"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76020971" w14:textId="77777777" w:rsidR="00466904" w:rsidRPr="003038A0" w:rsidRDefault="00466904"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47311F20" w14:textId="77777777" w:rsidR="00466904" w:rsidRPr="003038A0" w:rsidRDefault="00466904" w:rsidP="00F75175">
      <w:pPr>
        <w:ind w:firstLine="1418"/>
        <w:jc w:val="both"/>
        <w:rPr>
          <w:rFonts w:ascii="Arial" w:hAnsi="Arial" w:cs="Arial"/>
          <w:sz w:val="22"/>
          <w:szCs w:val="22"/>
        </w:rPr>
      </w:pPr>
      <w:r w:rsidRPr="003038A0">
        <w:rPr>
          <w:rFonts w:ascii="Arial" w:hAnsi="Arial" w:cs="Arial"/>
          <w:sz w:val="22"/>
          <w:szCs w:val="22"/>
        </w:rPr>
        <w:t>Dr. Kovácsné Takács Klaudia, a társaság ügyvezetője</w:t>
      </w:r>
    </w:p>
    <w:p w14:paraId="4283D7D5" w14:textId="77777777" w:rsidR="00466904" w:rsidRPr="003038A0" w:rsidRDefault="00466904"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56FBCB9D" w14:textId="77777777" w:rsidR="00466904" w:rsidRPr="003038A0" w:rsidRDefault="00466904"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4BF1995" w14:textId="77777777" w:rsidR="00466904" w:rsidRPr="003038A0" w:rsidRDefault="00466904"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024530EA" w14:textId="77777777" w:rsidR="005857A9" w:rsidRDefault="005857A9" w:rsidP="00F45F90">
      <w:pPr>
        <w:rPr>
          <w:rFonts w:ascii="Arial" w:hAnsi="Arial" w:cs="Arial"/>
          <w:b/>
          <w:sz w:val="22"/>
          <w:szCs w:val="22"/>
          <w:u w:val="single"/>
        </w:rPr>
      </w:pPr>
    </w:p>
    <w:p w14:paraId="337234EF" w14:textId="77777777" w:rsidR="009973AF" w:rsidRPr="0061776E" w:rsidRDefault="009973AF" w:rsidP="00F75175">
      <w:pPr>
        <w:jc w:val="center"/>
        <w:rPr>
          <w:rFonts w:ascii="Arial" w:hAnsi="Arial" w:cs="Arial"/>
          <w:b/>
          <w:sz w:val="22"/>
          <w:szCs w:val="22"/>
          <w:u w:val="single"/>
        </w:rPr>
      </w:pPr>
      <w:r>
        <w:rPr>
          <w:rFonts w:ascii="Arial" w:hAnsi="Arial" w:cs="Arial"/>
          <w:b/>
          <w:sz w:val="22"/>
          <w:szCs w:val="22"/>
          <w:u w:val="single"/>
        </w:rPr>
        <w:t>X</w:t>
      </w:r>
      <w:r w:rsidRPr="0061776E">
        <w:rPr>
          <w:rFonts w:ascii="Arial" w:hAnsi="Arial" w:cs="Arial"/>
          <w:b/>
          <w:sz w:val="22"/>
          <w:szCs w:val="22"/>
          <w:u w:val="single"/>
        </w:rPr>
        <w:t>.</w:t>
      </w:r>
    </w:p>
    <w:p w14:paraId="3F6589F2" w14:textId="77777777" w:rsidR="009973AF" w:rsidRPr="0061776E" w:rsidRDefault="009973AF"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3569E095" w14:textId="77777777" w:rsidR="009973AF" w:rsidRDefault="008F061C" w:rsidP="00F75175">
      <w:pPr>
        <w:jc w:val="center"/>
        <w:rPr>
          <w:rFonts w:ascii="Arial" w:hAnsi="Arial" w:cs="Arial"/>
          <w:b/>
          <w:sz w:val="22"/>
          <w:szCs w:val="22"/>
          <w:u w:val="single"/>
        </w:rPr>
      </w:pPr>
      <w:r>
        <w:rPr>
          <w:rFonts w:ascii="Arial" w:hAnsi="Arial" w:cs="Arial"/>
          <w:b/>
          <w:sz w:val="22"/>
          <w:szCs w:val="22"/>
          <w:u w:val="single"/>
        </w:rPr>
        <w:t>……/2020. (</w:t>
      </w:r>
      <w:r w:rsidR="009973AF" w:rsidRPr="0061776E">
        <w:rPr>
          <w:rFonts w:ascii="Arial" w:hAnsi="Arial" w:cs="Arial"/>
          <w:b/>
          <w:sz w:val="22"/>
          <w:szCs w:val="22"/>
          <w:u w:val="single"/>
        </w:rPr>
        <w:t>I</w:t>
      </w:r>
      <w:r>
        <w:rPr>
          <w:rFonts w:ascii="Arial" w:hAnsi="Arial" w:cs="Arial"/>
          <w:b/>
          <w:sz w:val="22"/>
          <w:szCs w:val="22"/>
          <w:u w:val="single"/>
        </w:rPr>
        <w:t>X.24</w:t>
      </w:r>
      <w:r w:rsidR="009973AF" w:rsidRPr="0061776E">
        <w:rPr>
          <w:rFonts w:ascii="Arial" w:hAnsi="Arial" w:cs="Arial"/>
          <w:b/>
          <w:sz w:val="22"/>
          <w:szCs w:val="22"/>
          <w:u w:val="single"/>
        </w:rPr>
        <w:t xml:space="preserve">.) Kgy. </w:t>
      </w:r>
      <w:proofErr w:type="gramStart"/>
      <w:r w:rsidR="009973AF" w:rsidRPr="0061776E">
        <w:rPr>
          <w:rFonts w:ascii="Arial" w:hAnsi="Arial" w:cs="Arial"/>
          <w:b/>
          <w:sz w:val="22"/>
          <w:szCs w:val="22"/>
          <w:u w:val="single"/>
        </w:rPr>
        <w:t>sz.</w:t>
      </w:r>
      <w:proofErr w:type="gramEnd"/>
      <w:r w:rsidR="009973AF" w:rsidRPr="0061776E">
        <w:rPr>
          <w:rFonts w:ascii="Arial" w:hAnsi="Arial" w:cs="Arial"/>
          <w:b/>
          <w:sz w:val="22"/>
          <w:szCs w:val="22"/>
          <w:u w:val="single"/>
        </w:rPr>
        <w:t xml:space="preserve"> határozat</w:t>
      </w:r>
    </w:p>
    <w:p w14:paraId="39D97B89" w14:textId="77777777" w:rsidR="009973AF" w:rsidRDefault="009973AF" w:rsidP="00177687">
      <w:pPr>
        <w:rPr>
          <w:rFonts w:ascii="Arial" w:hAnsi="Arial" w:cs="Arial"/>
          <w:b/>
          <w:sz w:val="22"/>
          <w:szCs w:val="22"/>
          <w:u w:val="single"/>
        </w:rPr>
      </w:pPr>
    </w:p>
    <w:p w14:paraId="67651494" w14:textId="77777777" w:rsidR="009973AF" w:rsidRPr="003038A0" w:rsidRDefault="009973AF"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1. Szombathely Megyei Jogú Város Közgyűlése a </w:t>
      </w:r>
      <w:r w:rsidRPr="003038A0">
        <w:rPr>
          <w:rFonts w:ascii="Arial" w:hAnsi="Arial" w:cs="Arial"/>
          <w:b/>
          <w:sz w:val="22"/>
          <w:szCs w:val="22"/>
        </w:rPr>
        <w:t>Savaria Turizmus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elfogadásra javasolja a társaság taggyűlésének.</w:t>
      </w:r>
    </w:p>
    <w:p w14:paraId="2BD35B7E" w14:textId="77777777" w:rsidR="009973AF" w:rsidRPr="003038A0" w:rsidRDefault="009973AF" w:rsidP="00F75175">
      <w:pPr>
        <w:pStyle w:val="Szvegtrzs2"/>
        <w:spacing w:after="0" w:line="240" w:lineRule="auto"/>
        <w:jc w:val="both"/>
        <w:rPr>
          <w:rFonts w:ascii="Arial" w:hAnsi="Arial" w:cs="Arial"/>
          <w:sz w:val="22"/>
          <w:szCs w:val="22"/>
        </w:rPr>
      </w:pPr>
    </w:p>
    <w:p w14:paraId="6669AF90" w14:textId="77777777" w:rsidR="009973AF" w:rsidRPr="003038A0" w:rsidRDefault="009973AF"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taggyűlésén a fenti döntést képviselje. </w:t>
      </w:r>
    </w:p>
    <w:p w14:paraId="7F810964" w14:textId="77777777" w:rsidR="009973AF" w:rsidRPr="003038A0" w:rsidRDefault="009973AF" w:rsidP="00F75175">
      <w:pPr>
        <w:pStyle w:val="Szvegtrzs2"/>
        <w:spacing w:after="0" w:line="240" w:lineRule="auto"/>
        <w:jc w:val="both"/>
        <w:rPr>
          <w:rFonts w:ascii="Arial" w:hAnsi="Arial" w:cs="Arial"/>
          <w:sz w:val="22"/>
          <w:szCs w:val="22"/>
        </w:rPr>
      </w:pPr>
    </w:p>
    <w:p w14:paraId="1452389E" w14:textId="77777777" w:rsidR="009973AF" w:rsidRPr="003038A0" w:rsidRDefault="009973AF"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3152BF78" w14:textId="77777777" w:rsidR="009973AF" w:rsidRPr="003038A0" w:rsidRDefault="009973AF"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László Győző alpolgármester</w:t>
      </w:r>
    </w:p>
    <w:p w14:paraId="4E882FAA" w14:textId="77777777" w:rsidR="009973AF" w:rsidRPr="003038A0" w:rsidRDefault="009973AF"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59997B20" w14:textId="77777777" w:rsidR="009973AF" w:rsidRPr="003038A0" w:rsidRDefault="009973AF"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701569D1" w14:textId="77777777" w:rsidR="009973AF" w:rsidRPr="003038A0" w:rsidRDefault="009973AF"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0089660C" w14:textId="77777777" w:rsidR="009973AF" w:rsidRPr="003038A0" w:rsidRDefault="009973AF" w:rsidP="00F75175">
      <w:pPr>
        <w:ind w:firstLine="1418"/>
        <w:jc w:val="both"/>
        <w:rPr>
          <w:rFonts w:ascii="Arial" w:hAnsi="Arial" w:cs="Arial"/>
          <w:sz w:val="22"/>
          <w:szCs w:val="22"/>
        </w:rPr>
      </w:pPr>
      <w:r w:rsidRPr="003038A0">
        <w:rPr>
          <w:rFonts w:ascii="Arial" w:hAnsi="Arial" w:cs="Arial"/>
          <w:sz w:val="22"/>
          <w:szCs w:val="22"/>
        </w:rPr>
        <w:t>Grünwald Stefánia, a társaság ügyvezetője</w:t>
      </w:r>
    </w:p>
    <w:p w14:paraId="321C9C39" w14:textId="77777777" w:rsidR="009973AF" w:rsidRPr="003038A0" w:rsidRDefault="009973AF"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0EA20397" w14:textId="77777777" w:rsidR="009973AF" w:rsidRPr="003038A0" w:rsidRDefault="009973AF"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8705E67" w14:textId="77777777" w:rsidR="009973AF" w:rsidRDefault="009973AF"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 társaság taggyűlése</w:t>
      </w:r>
    </w:p>
    <w:p w14:paraId="09E293DD" w14:textId="77777777" w:rsidR="00F45F90" w:rsidRDefault="00F45F90" w:rsidP="00F75175">
      <w:pPr>
        <w:tabs>
          <w:tab w:val="left" w:pos="708"/>
          <w:tab w:val="left" w:pos="1416"/>
          <w:tab w:val="left" w:pos="2124"/>
          <w:tab w:val="left" w:pos="2832"/>
          <w:tab w:val="left" w:pos="3540"/>
          <w:tab w:val="left" w:pos="6195"/>
        </w:tabs>
        <w:jc w:val="both"/>
        <w:rPr>
          <w:rFonts w:ascii="Arial" w:hAnsi="Arial" w:cs="Arial"/>
          <w:sz w:val="22"/>
          <w:szCs w:val="22"/>
        </w:rPr>
      </w:pPr>
    </w:p>
    <w:p w14:paraId="544F3982" w14:textId="77777777" w:rsidR="00F45F90" w:rsidRDefault="00F45F90" w:rsidP="00F75175">
      <w:pPr>
        <w:tabs>
          <w:tab w:val="left" w:pos="708"/>
          <w:tab w:val="left" w:pos="1416"/>
          <w:tab w:val="left" w:pos="2124"/>
          <w:tab w:val="left" w:pos="2832"/>
          <w:tab w:val="left" w:pos="3540"/>
          <w:tab w:val="left" w:pos="6195"/>
        </w:tabs>
        <w:jc w:val="both"/>
        <w:rPr>
          <w:rFonts w:ascii="Arial" w:hAnsi="Arial" w:cs="Arial"/>
          <w:sz w:val="22"/>
          <w:szCs w:val="22"/>
        </w:rPr>
      </w:pPr>
    </w:p>
    <w:p w14:paraId="7E5E2137" w14:textId="77777777" w:rsidR="00F45F90" w:rsidRPr="003038A0" w:rsidRDefault="00F45F90" w:rsidP="00F75175">
      <w:pPr>
        <w:tabs>
          <w:tab w:val="left" w:pos="708"/>
          <w:tab w:val="left" w:pos="1416"/>
          <w:tab w:val="left" w:pos="2124"/>
          <w:tab w:val="left" w:pos="2832"/>
          <w:tab w:val="left" w:pos="3540"/>
          <w:tab w:val="left" w:pos="6195"/>
        </w:tabs>
        <w:jc w:val="both"/>
        <w:rPr>
          <w:rFonts w:ascii="Arial" w:hAnsi="Arial" w:cs="Arial"/>
          <w:sz w:val="22"/>
          <w:szCs w:val="22"/>
        </w:rPr>
      </w:pPr>
    </w:p>
    <w:p w14:paraId="7C2D37E2" w14:textId="77777777" w:rsidR="009973AF" w:rsidRDefault="009973AF" w:rsidP="00F75175">
      <w:pPr>
        <w:jc w:val="center"/>
        <w:rPr>
          <w:rFonts w:ascii="Arial" w:hAnsi="Arial" w:cs="Arial"/>
          <w:b/>
          <w:sz w:val="22"/>
          <w:szCs w:val="22"/>
          <w:u w:val="single"/>
        </w:rPr>
      </w:pPr>
    </w:p>
    <w:p w14:paraId="6DC5D182" w14:textId="77777777" w:rsidR="001D6075" w:rsidRPr="0061776E" w:rsidRDefault="001D6075" w:rsidP="00F75175">
      <w:pPr>
        <w:jc w:val="center"/>
        <w:rPr>
          <w:rFonts w:ascii="Arial" w:hAnsi="Arial" w:cs="Arial"/>
          <w:b/>
          <w:sz w:val="22"/>
          <w:szCs w:val="22"/>
          <w:u w:val="single"/>
        </w:rPr>
      </w:pPr>
      <w:r>
        <w:rPr>
          <w:rFonts w:ascii="Arial" w:hAnsi="Arial" w:cs="Arial"/>
          <w:b/>
          <w:sz w:val="22"/>
          <w:szCs w:val="22"/>
          <w:u w:val="single"/>
        </w:rPr>
        <w:t>XI</w:t>
      </w:r>
      <w:r w:rsidRPr="0061776E">
        <w:rPr>
          <w:rFonts w:ascii="Arial" w:hAnsi="Arial" w:cs="Arial"/>
          <w:b/>
          <w:sz w:val="22"/>
          <w:szCs w:val="22"/>
          <w:u w:val="single"/>
        </w:rPr>
        <w:t>.</w:t>
      </w:r>
    </w:p>
    <w:p w14:paraId="59036488" w14:textId="77777777" w:rsidR="001D6075" w:rsidRPr="0061776E" w:rsidRDefault="001D6075"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72349C6E" w14:textId="77777777" w:rsidR="001D6075" w:rsidRDefault="00703F32" w:rsidP="00F75175">
      <w:pPr>
        <w:jc w:val="center"/>
        <w:rPr>
          <w:rFonts w:ascii="Arial" w:hAnsi="Arial" w:cs="Arial"/>
          <w:b/>
          <w:sz w:val="22"/>
          <w:szCs w:val="22"/>
          <w:u w:val="single"/>
        </w:rPr>
      </w:pPr>
      <w:r>
        <w:rPr>
          <w:rFonts w:ascii="Arial" w:hAnsi="Arial" w:cs="Arial"/>
          <w:b/>
          <w:sz w:val="22"/>
          <w:szCs w:val="22"/>
          <w:u w:val="single"/>
        </w:rPr>
        <w:t>……/2020. (</w:t>
      </w:r>
      <w:r w:rsidR="001D6075" w:rsidRPr="0061776E">
        <w:rPr>
          <w:rFonts w:ascii="Arial" w:hAnsi="Arial" w:cs="Arial"/>
          <w:b/>
          <w:sz w:val="22"/>
          <w:szCs w:val="22"/>
          <w:u w:val="single"/>
        </w:rPr>
        <w:t>I</w:t>
      </w:r>
      <w:r>
        <w:rPr>
          <w:rFonts w:ascii="Arial" w:hAnsi="Arial" w:cs="Arial"/>
          <w:b/>
          <w:sz w:val="22"/>
          <w:szCs w:val="22"/>
          <w:u w:val="single"/>
        </w:rPr>
        <w:t>X.24</w:t>
      </w:r>
      <w:r w:rsidR="001D6075" w:rsidRPr="0061776E">
        <w:rPr>
          <w:rFonts w:ascii="Arial" w:hAnsi="Arial" w:cs="Arial"/>
          <w:b/>
          <w:sz w:val="22"/>
          <w:szCs w:val="22"/>
          <w:u w:val="single"/>
        </w:rPr>
        <w:t xml:space="preserve">.) Kgy. </w:t>
      </w:r>
      <w:proofErr w:type="gramStart"/>
      <w:r w:rsidR="001D6075" w:rsidRPr="0061776E">
        <w:rPr>
          <w:rFonts w:ascii="Arial" w:hAnsi="Arial" w:cs="Arial"/>
          <w:b/>
          <w:sz w:val="22"/>
          <w:szCs w:val="22"/>
          <w:u w:val="single"/>
        </w:rPr>
        <w:t>sz.</w:t>
      </w:r>
      <w:proofErr w:type="gramEnd"/>
      <w:r w:rsidR="001D6075" w:rsidRPr="0061776E">
        <w:rPr>
          <w:rFonts w:ascii="Arial" w:hAnsi="Arial" w:cs="Arial"/>
          <w:b/>
          <w:sz w:val="22"/>
          <w:szCs w:val="22"/>
          <w:u w:val="single"/>
        </w:rPr>
        <w:t xml:space="preserve"> határozat</w:t>
      </w:r>
    </w:p>
    <w:p w14:paraId="67621ECC" w14:textId="77777777" w:rsidR="009973AF" w:rsidRPr="001D6075" w:rsidRDefault="009973AF" w:rsidP="00F75175">
      <w:pPr>
        <w:jc w:val="center"/>
        <w:rPr>
          <w:rFonts w:ascii="Arial" w:hAnsi="Arial" w:cs="Arial"/>
          <w:sz w:val="22"/>
          <w:szCs w:val="22"/>
          <w:u w:val="single"/>
        </w:rPr>
      </w:pPr>
    </w:p>
    <w:p w14:paraId="3A44553F" w14:textId="77777777" w:rsidR="009973AF" w:rsidRDefault="009973AF" w:rsidP="00F75175">
      <w:pPr>
        <w:jc w:val="center"/>
        <w:rPr>
          <w:rFonts w:ascii="Arial" w:hAnsi="Arial" w:cs="Arial"/>
          <w:b/>
          <w:sz w:val="22"/>
          <w:szCs w:val="22"/>
          <w:u w:val="single"/>
        </w:rPr>
      </w:pPr>
    </w:p>
    <w:p w14:paraId="6A872342" w14:textId="77777777" w:rsidR="001D6075" w:rsidRPr="003038A0" w:rsidRDefault="001D6075"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1. Szombathely Megyei Jogú Város Közgyűlése a </w:t>
      </w:r>
      <w:r w:rsidRPr="003038A0">
        <w:rPr>
          <w:rFonts w:ascii="Arial" w:hAnsi="Arial" w:cs="Arial"/>
          <w:b/>
          <w:sz w:val="22"/>
          <w:szCs w:val="22"/>
        </w:rPr>
        <w:t>Szombathelyi Távhőszolgáltató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elfogadásra javasolja a társaság taggyűlésének.</w:t>
      </w:r>
    </w:p>
    <w:p w14:paraId="5D607EDB" w14:textId="77777777" w:rsidR="001D6075" w:rsidRPr="003038A0" w:rsidRDefault="001D6075" w:rsidP="00F75175">
      <w:pPr>
        <w:pStyle w:val="Szvegtrzs2"/>
        <w:spacing w:after="0" w:line="240" w:lineRule="auto"/>
        <w:jc w:val="both"/>
        <w:rPr>
          <w:rFonts w:ascii="Arial" w:hAnsi="Arial" w:cs="Arial"/>
          <w:sz w:val="22"/>
          <w:szCs w:val="22"/>
        </w:rPr>
      </w:pPr>
    </w:p>
    <w:p w14:paraId="59EF7644" w14:textId="77777777" w:rsidR="001D6075" w:rsidRPr="003038A0" w:rsidRDefault="001D6075" w:rsidP="00F75175">
      <w:pPr>
        <w:pStyle w:val="Szvegtrzs2"/>
        <w:spacing w:after="0" w:line="240" w:lineRule="auto"/>
        <w:jc w:val="both"/>
        <w:rPr>
          <w:rFonts w:ascii="Arial" w:hAnsi="Arial" w:cs="Arial"/>
          <w:sz w:val="22"/>
          <w:szCs w:val="22"/>
        </w:rPr>
      </w:pPr>
      <w:r w:rsidRPr="003038A0">
        <w:rPr>
          <w:rFonts w:ascii="Arial" w:hAnsi="Arial" w:cs="Arial"/>
          <w:sz w:val="22"/>
          <w:szCs w:val="22"/>
        </w:rPr>
        <w:t>2. A Közgyűlés felhatalmazza a SZOVA Nonprofit Zrt. vezérigazgatóját, hogy a társaság taggyűlésén a fenti döntést képviselje.</w:t>
      </w:r>
    </w:p>
    <w:p w14:paraId="5298FF52" w14:textId="77777777" w:rsidR="001D6075" w:rsidRPr="003038A0" w:rsidRDefault="001D6075" w:rsidP="00F75175">
      <w:pPr>
        <w:pStyle w:val="Szvegtrzs2"/>
        <w:spacing w:after="0" w:line="240" w:lineRule="auto"/>
        <w:jc w:val="both"/>
        <w:rPr>
          <w:rFonts w:ascii="Arial" w:hAnsi="Arial" w:cs="Arial"/>
          <w:sz w:val="22"/>
          <w:szCs w:val="22"/>
        </w:rPr>
      </w:pPr>
    </w:p>
    <w:p w14:paraId="5287C6DA" w14:textId="77777777" w:rsidR="001D6075" w:rsidRPr="003038A0" w:rsidRDefault="001D6075"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3DE47FC6" w14:textId="77777777" w:rsidR="001D6075" w:rsidRPr="003038A0" w:rsidRDefault="001D6075"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02069BF6" w14:textId="77777777" w:rsidR="001D6075" w:rsidRPr="003038A0" w:rsidRDefault="001D6075"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5299D55A" w14:textId="77777777" w:rsidR="001D6075" w:rsidRPr="003038A0" w:rsidRDefault="001D6075"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729AC53F" w14:textId="77777777" w:rsidR="001D6075" w:rsidRPr="003038A0" w:rsidRDefault="001D6075"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368DF3C7" w14:textId="77777777" w:rsidR="001D6075" w:rsidRPr="003038A0" w:rsidRDefault="001D6075" w:rsidP="00F75175">
      <w:pPr>
        <w:ind w:firstLine="1418"/>
        <w:jc w:val="both"/>
        <w:rPr>
          <w:rFonts w:ascii="Arial" w:hAnsi="Arial" w:cs="Arial"/>
          <w:sz w:val="22"/>
          <w:szCs w:val="22"/>
        </w:rPr>
      </w:pPr>
      <w:r w:rsidRPr="003038A0">
        <w:rPr>
          <w:rFonts w:ascii="Arial" w:hAnsi="Arial" w:cs="Arial"/>
          <w:sz w:val="22"/>
          <w:szCs w:val="22"/>
        </w:rPr>
        <w:t>Kovács Márta, a társaság ügyvezetője</w:t>
      </w:r>
    </w:p>
    <w:p w14:paraId="7ECDF6BA" w14:textId="77777777" w:rsidR="001D6075" w:rsidRPr="003038A0" w:rsidRDefault="001D6075"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3E7F2AD1" w14:textId="77777777" w:rsidR="001D6075" w:rsidRPr="003038A0" w:rsidRDefault="001D6075"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F9A6779" w14:textId="77777777" w:rsidR="001D6075" w:rsidRDefault="001D6075"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 társaság taggyűlése</w:t>
      </w:r>
    </w:p>
    <w:p w14:paraId="518054BD" w14:textId="77777777" w:rsidR="001D6075" w:rsidRDefault="001D6075" w:rsidP="00F75175">
      <w:pPr>
        <w:pStyle w:val="Cm"/>
        <w:jc w:val="left"/>
        <w:rPr>
          <w:rFonts w:ascii="Arial" w:hAnsi="Arial" w:cs="Arial"/>
          <w:b w:val="0"/>
          <w:sz w:val="22"/>
          <w:szCs w:val="22"/>
          <w:u w:val="none"/>
        </w:rPr>
      </w:pPr>
    </w:p>
    <w:p w14:paraId="433FB0F3" w14:textId="77777777" w:rsidR="00D74D47" w:rsidRDefault="00D74D47" w:rsidP="00F75175">
      <w:pPr>
        <w:pStyle w:val="Cm"/>
        <w:jc w:val="left"/>
        <w:rPr>
          <w:rFonts w:ascii="Arial" w:hAnsi="Arial" w:cs="Arial"/>
          <w:b w:val="0"/>
          <w:sz w:val="22"/>
          <w:szCs w:val="22"/>
          <w:u w:val="none"/>
        </w:rPr>
      </w:pPr>
    </w:p>
    <w:p w14:paraId="7D742F64" w14:textId="77777777" w:rsidR="00D74D47" w:rsidRPr="0061776E" w:rsidRDefault="00D74D47" w:rsidP="00F75175">
      <w:pPr>
        <w:jc w:val="center"/>
        <w:rPr>
          <w:rFonts w:ascii="Arial" w:hAnsi="Arial" w:cs="Arial"/>
          <w:b/>
          <w:sz w:val="22"/>
          <w:szCs w:val="22"/>
          <w:u w:val="single"/>
        </w:rPr>
      </w:pPr>
      <w:r>
        <w:rPr>
          <w:rFonts w:ascii="Arial" w:hAnsi="Arial" w:cs="Arial"/>
          <w:b/>
          <w:sz w:val="22"/>
          <w:szCs w:val="22"/>
          <w:u w:val="single"/>
        </w:rPr>
        <w:t>XII</w:t>
      </w:r>
      <w:r w:rsidRPr="0061776E">
        <w:rPr>
          <w:rFonts w:ascii="Arial" w:hAnsi="Arial" w:cs="Arial"/>
          <w:b/>
          <w:sz w:val="22"/>
          <w:szCs w:val="22"/>
          <w:u w:val="single"/>
        </w:rPr>
        <w:t>.</w:t>
      </w:r>
    </w:p>
    <w:p w14:paraId="6D4B1CB7" w14:textId="77777777" w:rsidR="00D74D47" w:rsidRPr="0061776E" w:rsidRDefault="00D74D47"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75998F64" w14:textId="77777777" w:rsidR="00D74D47" w:rsidRDefault="00DF7726" w:rsidP="00F75175">
      <w:pPr>
        <w:jc w:val="center"/>
        <w:rPr>
          <w:rFonts w:ascii="Arial" w:hAnsi="Arial" w:cs="Arial"/>
          <w:b/>
          <w:sz w:val="22"/>
          <w:szCs w:val="22"/>
          <w:u w:val="single"/>
        </w:rPr>
      </w:pPr>
      <w:r>
        <w:rPr>
          <w:rFonts w:ascii="Arial" w:hAnsi="Arial" w:cs="Arial"/>
          <w:b/>
          <w:sz w:val="22"/>
          <w:szCs w:val="22"/>
          <w:u w:val="single"/>
        </w:rPr>
        <w:t>……/2020. (</w:t>
      </w:r>
      <w:r w:rsidR="00D74D47" w:rsidRPr="0061776E">
        <w:rPr>
          <w:rFonts w:ascii="Arial" w:hAnsi="Arial" w:cs="Arial"/>
          <w:b/>
          <w:sz w:val="22"/>
          <w:szCs w:val="22"/>
          <w:u w:val="single"/>
        </w:rPr>
        <w:t>I</w:t>
      </w:r>
      <w:r>
        <w:rPr>
          <w:rFonts w:ascii="Arial" w:hAnsi="Arial" w:cs="Arial"/>
          <w:b/>
          <w:sz w:val="22"/>
          <w:szCs w:val="22"/>
          <w:u w:val="single"/>
        </w:rPr>
        <w:t>X.24</w:t>
      </w:r>
      <w:r w:rsidR="00D74D47" w:rsidRPr="0061776E">
        <w:rPr>
          <w:rFonts w:ascii="Arial" w:hAnsi="Arial" w:cs="Arial"/>
          <w:b/>
          <w:sz w:val="22"/>
          <w:szCs w:val="22"/>
          <w:u w:val="single"/>
        </w:rPr>
        <w:t xml:space="preserve">.) Kgy. </w:t>
      </w:r>
      <w:proofErr w:type="gramStart"/>
      <w:r w:rsidR="00D74D47" w:rsidRPr="0061776E">
        <w:rPr>
          <w:rFonts w:ascii="Arial" w:hAnsi="Arial" w:cs="Arial"/>
          <w:b/>
          <w:sz w:val="22"/>
          <w:szCs w:val="22"/>
          <w:u w:val="single"/>
        </w:rPr>
        <w:t>sz.</w:t>
      </w:r>
      <w:proofErr w:type="gramEnd"/>
      <w:r w:rsidR="00D74D47" w:rsidRPr="0061776E">
        <w:rPr>
          <w:rFonts w:ascii="Arial" w:hAnsi="Arial" w:cs="Arial"/>
          <w:b/>
          <w:sz w:val="22"/>
          <w:szCs w:val="22"/>
          <w:u w:val="single"/>
        </w:rPr>
        <w:t xml:space="preserve"> határozat</w:t>
      </w:r>
    </w:p>
    <w:p w14:paraId="1F1ED35C" w14:textId="77777777" w:rsidR="00D74D47" w:rsidRDefault="00D74D47" w:rsidP="00F75175">
      <w:pPr>
        <w:pStyle w:val="Cm"/>
        <w:jc w:val="left"/>
        <w:rPr>
          <w:rFonts w:ascii="Arial" w:hAnsi="Arial" w:cs="Arial"/>
          <w:b w:val="0"/>
          <w:sz w:val="22"/>
          <w:szCs w:val="22"/>
          <w:u w:val="none"/>
        </w:rPr>
      </w:pPr>
    </w:p>
    <w:p w14:paraId="7C9F36C7" w14:textId="77777777" w:rsidR="00D74D47" w:rsidRPr="003038A0" w:rsidRDefault="00D74D47"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1. Szombathely Megyei Jogú Város Közgyűlése a </w:t>
      </w:r>
      <w:r w:rsidRPr="003038A0">
        <w:rPr>
          <w:rFonts w:ascii="Arial" w:hAnsi="Arial" w:cs="Arial"/>
          <w:b/>
          <w:sz w:val="22"/>
          <w:szCs w:val="22"/>
        </w:rPr>
        <w:t>SZOVA Szállodaüzemeltető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elfogadásra javasolja a társaság taggyűlésének.</w:t>
      </w:r>
    </w:p>
    <w:p w14:paraId="03055FA4" w14:textId="77777777" w:rsidR="00D74D47" w:rsidRPr="003038A0" w:rsidRDefault="00D74D47" w:rsidP="00F75175">
      <w:pPr>
        <w:pStyle w:val="Szvegtrzs2"/>
        <w:spacing w:after="0" w:line="240" w:lineRule="auto"/>
        <w:jc w:val="both"/>
        <w:rPr>
          <w:rFonts w:ascii="Arial" w:hAnsi="Arial" w:cs="Arial"/>
          <w:sz w:val="22"/>
          <w:szCs w:val="22"/>
        </w:rPr>
      </w:pPr>
    </w:p>
    <w:p w14:paraId="0032C710" w14:textId="77777777" w:rsidR="00D74D47" w:rsidRPr="003038A0" w:rsidRDefault="00D74D47"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SZOVA Nonprofit Zrt. vezérigazgatóját, hogy a társaság taggyűlésén a fenti döntést képviselje. </w:t>
      </w:r>
    </w:p>
    <w:p w14:paraId="370B51EF" w14:textId="77777777" w:rsidR="00D74D47" w:rsidRPr="003038A0" w:rsidRDefault="00D74D47" w:rsidP="00F75175">
      <w:pPr>
        <w:pStyle w:val="Szvegtrzs2"/>
        <w:spacing w:after="0" w:line="240" w:lineRule="auto"/>
        <w:jc w:val="both"/>
        <w:rPr>
          <w:rFonts w:ascii="Arial" w:hAnsi="Arial" w:cs="Arial"/>
          <w:sz w:val="22"/>
          <w:szCs w:val="22"/>
        </w:rPr>
      </w:pPr>
    </w:p>
    <w:p w14:paraId="4853133D" w14:textId="77777777" w:rsidR="00D74D47" w:rsidRPr="003038A0" w:rsidRDefault="00D74D47"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3615D770" w14:textId="77777777" w:rsidR="00D74D47" w:rsidRPr="003038A0" w:rsidRDefault="00D74D47"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7EF6BA14" w14:textId="77777777" w:rsidR="00D74D47" w:rsidRPr="003038A0" w:rsidRDefault="00D74D47"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5A4D7BAA" w14:textId="77777777" w:rsidR="00D74D47" w:rsidRPr="003038A0" w:rsidRDefault="00D74D47"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698DFFE6" w14:textId="77777777" w:rsidR="00D74D47" w:rsidRPr="003038A0" w:rsidRDefault="00D74D47"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079EFDEA" w14:textId="77777777" w:rsidR="00D74D47" w:rsidRPr="003038A0" w:rsidRDefault="00D74D47" w:rsidP="00F75175">
      <w:pPr>
        <w:ind w:firstLine="1418"/>
        <w:jc w:val="both"/>
        <w:rPr>
          <w:rFonts w:ascii="Arial" w:hAnsi="Arial" w:cs="Arial"/>
          <w:sz w:val="22"/>
          <w:szCs w:val="22"/>
        </w:rPr>
      </w:pPr>
      <w:r w:rsidRPr="003038A0">
        <w:rPr>
          <w:rFonts w:ascii="Arial" w:hAnsi="Arial" w:cs="Arial"/>
          <w:sz w:val="22"/>
          <w:szCs w:val="22"/>
        </w:rPr>
        <w:t>Dr. Németh Gábor, a társaság ügyvezetője</w:t>
      </w:r>
    </w:p>
    <w:p w14:paraId="797FA7F0" w14:textId="77777777" w:rsidR="00D74D47" w:rsidRPr="003038A0" w:rsidRDefault="00D74D47"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315A894A" w14:textId="77777777" w:rsidR="00D74D47" w:rsidRPr="003038A0" w:rsidRDefault="00D74D47"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951B352" w14:textId="77777777" w:rsidR="00D74D47" w:rsidRPr="003038A0" w:rsidRDefault="00D74D47"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 társaság taggyűlése</w:t>
      </w:r>
    </w:p>
    <w:p w14:paraId="4E595004" w14:textId="77777777" w:rsidR="00D74D47" w:rsidRDefault="00D74D47" w:rsidP="00F75175">
      <w:pPr>
        <w:pStyle w:val="Cm"/>
        <w:jc w:val="left"/>
        <w:rPr>
          <w:rFonts w:ascii="Arial" w:hAnsi="Arial" w:cs="Arial"/>
          <w:b w:val="0"/>
          <w:sz w:val="22"/>
          <w:szCs w:val="22"/>
          <w:u w:val="none"/>
        </w:rPr>
      </w:pPr>
    </w:p>
    <w:p w14:paraId="535F93C7" w14:textId="77777777" w:rsidR="00950032" w:rsidRDefault="00950032" w:rsidP="00F75175">
      <w:pPr>
        <w:pStyle w:val="Cm"/>
        <w:jc w:val="left"/>
        <w:rPr>
          <w:rFonts w:ascii="Arial" w:hAnsi="Arial" w:cs="Arial"/>
          <w:b w:val="0"/>
          <w:sz w:val="22"/>
          <w:szCs w:val="22"/>
          <w:u w:val="none"/>
        </w:rPr>
      </w:pPr>
    </w:p>
    <w:p w14:paraId="14B50978" w14:textId="77777777" w:rsidR="00950032" w:rsidRDefault="00950032" w:rsidP="00F75175">
      <w:pPr>
        <w:pStyle w:val="Cm"/>
        <w:jc w:val="left"/>
        <w:rPr>
          <w:rFonts w:ascii="Arial" w:hAnsi="Arial" w:cs="Arial"/>
          <w:b w:val="0"/>
          <w:sz w:val="22"/>
          <w:szCs w:val="22"/>
          <w:u w:val="none"/>
        </w:rPr>
      </w:pPr>
    </w:p>
    <w:p w14:paraId="003901B6" w14:textId="77777777" w:rsidR="00950032" w:rsidRDefault="00950032" w:rsidP="00F75175">
      <w:pPr>
        <w:pStyle w:val="Cm"/>
        <w:jc w:val="left"/>
        <w:rPr>
          <w:rFonts w:ascii="Arial" w:hAnsi="Arial" w:cs="Arial"/>
          <w:b w:val="0"/>
          <w:sz w:val="22"/>
          <w:szCs w:val="22"/>
          <w:u w:val="none"/>
        </w:rPr>
      </w:pPr>
    </w:p>
    <w:p w14:paraId="260350AD" w14:textId="77777777" w:rsidR="00950032" w:rsidRDefault="00950032" w:rsidP="00F75175">
      <w:pPr>
        <w:pStyle w:val="Cm"/>
        <w:jc w:val="left"/>
        <w:rPr>
          <w:rFonts w:ascii="Arial" w:hAnsi="Arial" w:cs="Arial"/>
          <w:b w:val="0"/>
          <w:sz w:val="22"/>
          <w:szCs w:val="22"/>
          <w:u w:val="none"/>
        </w:rPr>
      </w:pPr>
    </w:p>
    <w:p w14:paraId="683AC11B" w14:textId="77777777" w:rsidR="00950032" w:rsidRDefault="00950032" w:rsidP="00F75175">
      <w:pPr>
        <w:pStyle w:val="Cm"/>
        <w:jc w:val="left"/>
        <w:rPr>
          <w:rFonts w:ascii="Arial" w:hAnsi="Arial" w:cs="Arial"/>
          <w:b w:val="0"/>
          <w:sz w:val="22"/>
          <w:szCs w:val="22"/>
          <w:u w:val="none"/>
        </w:rPr>
      </w:pPr>
    </w:p>
    <w:p w14:paraId="310F233E" w14:textId="77777777" w:rsidR="00033A13" w:rsidRDefault="00033A13" w:rsidP="00F75175">
      <w:pPr>
        <w:pStyle w:val="Cm"/>
        <w:jc w:val="left"/>
        <w:rPr>
          <w:rFonts w:ascii="Arial" w:hAnsi="Arial" w:cs="Arial"/>
          <w:b w:val="0"/>
          <w:sz w:val="22"/>
          <w:szCs w:val="22"/>
          <w:u w:val="none"/>
        </w:rPr>
      </w:pPr>
    </w:p>
    <w:p w14:paraId="2CC7D3B9" w14:textId="77777777" w:rsidR="00033A13" w:rsidRPr="0061776E" w:rsidRDefault="00033A13" w:rsidP="00F75175">
      <w:pPr>
        <w:jc w:val="center"/>
        <w:rPr>
          <w:rFonts w:ascii="Arial" w:hAnsi="Arial" w:cs="Arial"/>
          <w:b/>
          <w:sz w:val="22"/>
          <w:szCs w:val="22"/>
          <w:u w:val="single"/>
        </w:rPr>
      </w:pPr>
      <w:r>
        <w:rPr>
          <w:rFonts w:ascii="Arial" w:hAnsi="Arial" w:cs="Arial"/>
          <w:b/>
          <w:sz w:val="22"/>
          <w:szCs w:val="22"/>
          <w:u w:val="single"/>
        </w:rPr>
        <w:t>X</w:t>
      </w:r>
      <w:r w:rsidR="00A5203D">
        <w:rPr>
          <w:rFonts w:ascii="Arial" w:hAnsi="Arial" w:cs="Arial"/>
          <w:b/>
          <w:sz w:val="22"/>
          <w:szCs w:val="22"/>
          <w:u w:val="single"/>
        </w:rPr>
        <w:t>I</w:t>
      </w:r>
      <w:r>
        <w:rPr>
          <w:rFonts w:ascii="Arial" w:hAnsi="Arial" w:cs="Arial"/>
          <w:b/>
          <w:sz w:val="22"/>
          <w:szCs w:val="22"/>
          <w:u w:val="single"/>
        </w:rPr>
        <w:t>II</w:t>
      </w:r>
      <w:r w:rsidRPr="0061776E">
        <w:rPr>
          <w:rFonts w:ascii="Arial" w:hAnsi="Arial" w:cs="Arial"/>
          <w:b/>
          <w:sz w:val="22"/>
          <w:szCs w:val="22"/>
          <w:u w:val="single"/>
        </w:rPr>
        <w:t>.</w:t>
      </w:r>
    </w:p>
    <w:p w14:paraId="09121DA7" w14:textId="77777777" w:rsidR="00033A13" w:rsidRPr="0061776E" w:rsidRDefault="00033A13"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1708410C" w14:textId="77777777" w:rsidR="00033A13" w:rsidRDefault="004C13CA" w:rsidP="00F75175">
      <w:pPr>
        <w:jc w:val="center"/>
        <w:rPr>
          <w:rFonts w:ascii="Arial" w:hAnsi="Arial" w:cs="Arial"/>
          <w:b/>
          <w:sz w:val="22"/>
          <w:szCs w:val="22"/>
          <w:u w:val="single"/>
        </w:rPr>
      </w:pPr>
      <w:r>
        <w:rPr>
          <w:rFonts w:ascii="Arial" w:hAnsi="Arial" w:cs="Arial"/>
          <w:b/>
          <w:sz w:val="22"/>
          <w:szCs w:val="22"/>
          <w:u w:val="single"/>
        </w:rPr>
        <w:t>……/2020. (</w:t>
      </w:r>
      <w:r w:rsidR="00033A13" w:rsidRPr="0061776E">
        <w:rPr>
          <w:rFonts w:ascii="Arial" w:hAnsi="Arial" w:cs="Arial"/>
          <w:b/>
          <w:sz w:val="22"/>
          <w:szCs w:val="22"/>
          <w:u w:val="single"/>
        </w:rPr>
        <w:t>I</w:t>
      </w:r>
      <w:r>
        <w:rPr>
          <w:rFonts w:ascii="Arial" w:hAnsi="Arial" w:cs="Arial"/>
          <w:b/>
          <w:sz w:val="22"/>
          <w:szCs w:val="22"/>
          <w:u w:val="single"/>
        </w:rPr>
        <w:t>X.24</w:t>
      </w:r>
      <w:r w:rsidR="00033A13" w:rsidRPr="0061776E">
        <w:rPr>
          <w:rFonts w:ascii="Arial" w:hAnsi="Arial" w:cs="Arial"/>
          <w:b/>
          <w:sz w:val="22"/>
          <w:szCs w:val="22"/>
          <w:u w:val="single"/>
        </w:rPr>
        <w:t xml:space="preserve">.) Kgy. </w:t>
      </w:r>
      <w:proofErr w:type="gramStart"/>
      <w:r w:rsidR="00033A13" w:rsidRPr="0061776E">
        <w:rPr>
          <w:rFonts w:ascii="Arial" w:hAnsi="Arial" w:cs="Arial"/>
          <w:b/>
          <w:sz w:val="22"/>
          <w:szCs w:val="22"/>
          <w:u w:val="single"/>
        </w:rPr>
        <w:t>sz.</w:t>
      </w:r>
      <w:proofErr w:type="gramEnd"/>
      <w:r w:rsidR="00033A13" w:rsidRPr="0061776E">
        <w:rPr>
          <w:rFonts w:ascii="Arial" w:hAnsi="Arial" w:cs="Arial"/>
          <w:b/>
          <w:sz w:val="22"/>
          <w:szCs w:val="22"/>
          <w:u w:val="single"/>
        </w:rPr>
        <w:t xml:space="preserve"> határozat</w:t>
      </w:r>
    </w:p>
    <w:p w14:paraId="32B437BC" w14:textId="77777777" w:rsidR="00033A13" w:rsidRDefault="00033A13" w:rsidP="00F75175">
      <w:pPr>
        <w:pStyle w:val="Cm"/>
        <w:jc w:val="left"/>
        <w:rPr>
          <w:rFonts w:ascii="Arial" w:hAnsi="Arial" w:cs="Arial"/>
          <w:b w:val="0"/>
          <w:sz w:val="22"/>
          <w:szCs w:val="22"/>
          <w:u w:val="none"/>
        </w:rPr>
      </w:pPr>
    </w:p>
    <w:p w14:paraId="46CB00FC" w14:textId="77777777" w:rsidR="00033A13" w:rsidRPr="003038A0" w:rsidRDefault="00033A13"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1. Szombathely Megyei Jogú Város Közgyűlése a </w:t>
      </w:r>
      <w:r w:rsidRPr="003038A0">
        <w:rPr>
          <w:rFonts w:ascii="Arial" w:hAnsi="Arial" w:cs="Arial"/>
          <w:b/>
          <w:sz w:val="22"/>
          <w:szCs w:val="22"/>
        </w:rPr>
        <w:t>SZOMHULL Szombathelyi Hulladékgazdálkodási Közszolgáltató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I. félévi beszámolóját elfogadásra javasolja a társaság taggyűlésének.</w:t>
      </w:r>
    </w:p>
    <w:p w14:paraId="74F1ADA4" w14:textId="77777777" w:rsidR="00033A13" w:rsidRPr="003038A0" w:rsidRDefault="00033A13" w:rsidP="00F75175">
      <w:pPr>
        <w:pStyle w:val="Szvegtrzs2"/>
        <w:spacing w:after="0" w:line="240" w:lineRule="auto"/>
        <w:jc w:val="both"/>
        <w:rPr>
          <w:rFonts w:ascii="Arial" w:hAnsi="Arial" w:cs="Arial"/>
          <w:sz w:val="22"/>
          <w:szCs w:val="22"/>
        </w:rPr>
      </w:pPr>
    </w:p>
    <w:p w14:paraId="769F7492" w14:textId="77777777" w:rsidR="00033A13" w:rsidRPr="003038A0" w:rsidRDefault="00033A13"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taggyűlésén a fenti döntést képviselje. </w:t>
      </w:r>
    </w:p>
    <w:p w14:paraId="5E47F8F4" w14:textId="77777777" w:rsidR="00033A13" w:rsidRPr="003038A0" w:rsidRDefault="00033A13" w:rsidP="00F75175">
      <w:pPr>
        <w:pStyle w:val="Szvegtrzs2"/>
        <w:spacing w:after="0" w:line="240" w:lineRule="auto"/>
        <w:jc w:val="both"/>
        <w:rPr>
          <w:rFonts w:ascii="Arial" w:hAnsi="Arial" w:cs="Arial"/>
          <w:sz w:val="22"/>
          <w:szCs w:val="22"/>
        </w:rPr>
      </w:pPr>
    </w:p>
    <w:p w14:paraId="0A26827C" w14:textId="77777777" w:rsidR="00033A13" w:rsidRPr="003038A0" w:rsidRDefault="00033A13" w:rsidP="00F75175">
      <w:pPr>
        <w:pStyle w:val="Szvegtrzs2"/>
        <w:spacing w:after="0" w:line="240" w:lineRule="auto"/>
        <w:jc w:val="both"/>
        <w:rPr>
          <w:rFonts w:ascii="Arial" w:hAnsi="Arial" w:cs="Arial"/>
          <w:sz w:val="22"/>
          <w:szCs w:val="22"/>
        </w:rPr>
      </w:pPr>
      <w:bookmarkStart w:id="3" w:name="_Hlk25067741"/>
      <w:r w:rsidRPr="003038A0">
        <w:rPr>
          <w:rFonts w:ascii="Arial" w:hAnsi="Arial" w:cs="Arial"/>
          <w:sz w:val="22"/>
          <w:szCs w:val="22"/>
        </w:rPr>
        <w:t xml:space="preserve">3. A Közgyűlés felkéri az ügyvezetőt, hogy </w:t>
      </w:r>
      <w:r w:rsidRPr="00033A13">
        <w:rPr>
          <w:rFonts w:ascii="Arial" w:hAnsi="Arial" w:cs="Arial"/>
          <w:sz w:val="22"/>
          <w:szCs w:val="22"/>
        </w:rPr>
        <w:t>a nem veszélyes hulladék gyűjtésére és szállítására vonatkozó engedély meghosszabbításával kapcsolatos eljárás kimeneteléről, valamint az esetleges likviditási problémákról tájékoztassa a Közgyűlést.</w:t>
      </w:r>
    </w:p>
    <w:bookmarkEnd w:id="3"/>
    <w:p w14:paraId="02687A5C" w14:textId="77777777" w:rsidR="00033A13" w:rsidRPr="003038A0" w:rsidRDefault="00033A13" w:rsidP="00F75175">
      <w:pPr>
        <w:pStyle w:val="Szvegtrzs2"/>
        <w:spacing w:after="0" w:line="240" w:lineRule="auto"/>
        <w:jc w:val="both"/>
        <w:rPr>
          <w:rFonts w:ascii="Arial" w:hAnsi="Arial" w:cs="Arial"/>
          <w:sz w:val="22"/>
          <w:szCs w:val="22"/>
        </w:rPr>
      </w:pPr>
    </w:p>
    <w:p w14:paraId="7D2ACE72" w14:textId="77777777" w:rsidR="00033A13" w:rsidRPr="003038A0" w:rsidRDefault="00033A13"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6E3EE001" w14:textId="77777777" w:rsidR="00033A13" w:rsidRPr="003038A0" w:rsidRDefault="00033A13"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7D246931" w14:textId="77777777" w:rsidR="00033A13" w:rsidRPr="003038A0" w:rsidRDefault="00033A13"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78E46D1D" w14:textId="77777777" w:rsidR="00033A13" w:rsidRPr="003038A0" w:rsidRDefault="00033A13"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6E3AFC86" w14:textId="77777777" w:rsidR="00033A13" w:rsidRPr="003038A0" w:rsidRDefault="00033A13"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67F69EC8" w14:textId="77777777" w:rsidR="00033A13" w:rsidRPr="003038A0" w:rsidRDefault="00033A13" w:rsidP="00F75175">
      <w:pPr>
        <w:ind w:firstLine="1418"/>
        <w:jc w:val="both"/>
        <w:rPr>
          <w:rFonts w:ascii="Arial" w:hAnsi="Arial" w:cs="Arial"/>
          <w:sz w:val="22"/>
          <w:szCs w:val="22"/>
        </w:rPr>
      </w:pPr>
      <w:r w:rsidRPr="003038A0">
        <w:rPr>
          <w:rFonts w:ascii="Arial" w:hAnsi="Arial" w:cs="Arial"/>
          <w:sz w:val="22"/>
          <w:szCs w:val="22"/>
        </w:rPr>
        <w:t>Taoufik Roland, a társaság ügyvezetője</w:t>
      </w:r>
    </w:p>
    <w:p w14:paraId="7B365377" w14:textId="77777777" w:rsidR="00033A13" w:rsidRPr="003038A0" w:rsidRDefault="00033A13"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6E2D0340" w14:textId="77777777" w:rsidR="00033A13" w:rsidRPr="003038A0" w:rsidRDefault="00033A13"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FE29460" w14:textId="77777777" w:rsidR="00033A13" w:rsidRPr="003038A0" w:rsidRDefault="00033A13"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1.-2. pont: a társaság taggyűlése</w:t>
      </w:r>
    </w:p>
    <w:p w14:paraId="426316E5" w14:textId="77777777" w:rsidR="00033A13" w:rsidRDefault="00033A13" w:rsidP="00F75175">
      <w:pPr>
        <w:pStyle w:val="Cm"/>
        <w:jc w:val="left"/>
        <w:rPr>
          <w:rFonts w:ascii="Arial" w:hAnsi="Arial" w:cs="Arial"/>
          <w:b w:val="0"/>
          <w:sz w:val="22"/>
          <w:szCs w:val="22"/>
          <w:u w:val="none"/>
        </w:rPr>
      </w:pPr>
      <w:r w:rsidRPr="003038A0">
        <w:rPr>
          <w:rFonts w:ascii="Arial" w:hAnsi="Arial" w:cs="Arial"/>
          <w:b w:val="0"/>
          <w:sz w:val="22"/>
          <w:szCs w:val="22"/>
          <w:u w:val="none"/>
        </w:rPr>
        <w:tab/>
      </w:r>
      <w:r w:rsidRPr="003038A0">
        <w:rPr>
          <w:rFonts w:ascii="Arial" w:hAnsi="Arial" w:cs="Arial"/>
          <w:b w:val="0"/>
          <w:sz w:val="22"/>
          <w:szCs w:val="22"/>
          <w:u w:val="none"/>
        </w:rPr>
        <w:tab/>
        <w:t xml:space="preserve">3. pont: </w:t>
      </w:r>
      <w:r>
        <w:rPr>
          <w:rFonts w:ascii="Arial" w:hAnsi="Arial" w:cs="Arial"/>
          <w:b w:val="0"/>
          <w:sz w:val="22"/>
          <w:szCs w:val="22"/>
          <w:u w:val="none"/>
        </w:rPr>
        <w:t>2020. december 31.</w:t>
      </w:r>
    </w:p>
    <w:p w14:paraId="6E7217DF" w14:textId="77777777" w:rsidR="00323FE6" w:rsidRPr="003038A0" w:rsidRDefault="00323FE6" w:rsidP="00F75175">
      <w:pPr>
        <w:pStyle w:val="Cm"/>
        <w:jc w:val="left"/>
        <w:rPr>
          <w:rFonts w:ascii="Arial" w:hAnsi="Arial" w:cs="Arial"/>
          <w:b w:val="0"/>
          <w:sz w:val="22"/>
          <w:szCs w:val="22"/>
          <w:u w:val="none"/>
        </w:rPr>
      </w:pPr>
    </w:p>
    <w:p w14:paraId="2A0AA732" w14:textId="77777777" w:rsidR="00033A13" w:rsidRDefault="00033A13" w:rsidP="00F75175">
      <w:pPr>
        <w:pStyle w:val="Cm"/>
        <w:jc w:val="left"/>
        <w:rPr>
          <w:rFonts w:ascii="Arial" w:hAnsi="Arial" w:cs="Arial"/>
          <w:b w:val="0"/>
          <w:sz w:val="22"/>
          <w:szCs w:val="22"/>
          <w:u w:val="none"/>
        </w:rPr>
      </w:pPr>
    </w:p>
    <w:p w14:paraId="75BCF344" w14:textId="77777777" w:rsidR="00A5203D" w:rsidRPr="0061776E" w:rsidRDefault="00A5203D" w:rsidP="00F75175">
      <w:pPr>
        <w:jc w:val="center"/>
        <w:rPr>
          <w:rFonts w:ascii="Arial" w:hAnsi="Arial" w:cs="Arial"/>
          <w:b/>
          <w:sz w:val="22"/>
          <w:szCs w:val="22"/>
          <w:u w:val="single"/>
        </w:rPr>
      </w:pPr>
      <w:r>
        <w:rPr>
          <w:rFonts w:ascii="Arial" w:hAnsi="Arial" w:cs="Arial"/>
          <w:b/>
          <w:sz w:val="22"/>
          <w:szCs w:val="22"/>
          <w:u w:val="single"/>
        </w:rPr>
        <w:t>XIV</w:t>
      </w:r>
      <w:r w:rsidRPr="0061776E">
        <w:rPr>
          <w:rFonts w:ascii="Arial" w:hAnsi="Arial" w:cs="Arial"/>
          <w:b/>
          <w:sz w:val="22"/>
          <w:szCs w:val="22"/>
          <w:u w:val="single"/>
        </w:rPr>
        <w:t>.</w:t>
      </w:r>
    </w:p>
    <w:p w14:paraId="6CCD6A31" w14:textId="77777777" w:rsidR="00A5203D" w:rsidRPr="0061776E" w:rsidRDefault="00A5203D"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1F6FC89F" w14:textId="77777777" w:rsidR="00A5203D" w:rsidRDefault="00FE21D1" w:rsidP="00F75175">
      <w:pPr>
        <w:jc w:val="center"/>
        <w:rPr>
          <w:rFonts w:ascii="Arial" w:hAnsi="Arial" w:cs="Arial"/>
          <w:b/>
          <w:sz w:val="22"/>
          <w:szCs w:val="22"/>
          <w:u w:val="single"/>
        </w:rPr>
      </w:pPr>
      <w:r>
        <w:rPr>
          <w:rFonts w:ascii="Arial" w:hAnsi="Arial" w:cs="Arial"/>
          <w:b/>
          <w:sz w:val="22"/>
          <w:szCs w:val="22"/>
          <w:u w:val="single"/>
        </w:rPr>
        <w:t>……/2020. (</w:t>
      </w:r>
      <w:r w:rsidR="00A5203D" w:rsidRPr="0061776E">
        <w:rPr>
          <w:rFonts w:ascii="Arial" w:hAnsi="Arial" w:cs="Arial"/>
          <w:b/>
          <w:sz w:val="22"/>
          <w:szCs w:val="22"/>
          <w:u w:val="single"/>
        </w:rPr>
        <w:t>I</w:t>
      </w:r>
      <w:r>
        <w:rPr>
          <w:rFonts w:ascii="Arial" w:hAnsi="Arial" w:cs="Arial"/>
          <w:b/>
          <w:sz w:val="22"/>
          <w:szCs w:val="22"/>
          <w:u w:val="single"/>
        </w:rPr>
        <w:t>X.24</w:t>
      </w:r>
      <w:r w:rsidR="00A5203D" w:rsidRPr="0061776E">
        <w:rPr>
          <w:rFonts w:ascii="Arial" w:hAnsi="Arial" w:cs="Arial"/>
          <w:b/>
          <w:sz w:val="22"/>
          <w:szCs w:val="22"/>
          <w:u w:val="single"/>
        </w:rPr>
        <w:t xml:space="preserve">.) Kgy. </w:t>
      </w:r>
      <w:proofErr w:type="gramStart"/>
      <w:r w:rsidR="00A5203D" w:rsidRPr="0061776E">
        <w:rPr>
          <w:rFonts w:ascii="Arial" w:hAnsi="Arial" w:cs="Arial"/>
          <w:b/>
          <w:sz w:val="22"/>
          <w:szCs w:val="22"/>
          <w:u w:val="single"/>
        </w:rPr>
        <w:t>sz.</w:t>
      </w:r>
      <w:proofErr w:type="gramEnd"/>
      <w:r w:rsidR="00A5203D" w:rsidRPr="0061776E">
        <w:rPr>
          <w:rFonts w:ascii="Arial" w:hAnsi="Arial" w:cs="Arial"/>
          <w:b/>
          <w:sz w:val="22"/>
          <w:szCs w:val="22"/>
          <w:u w:val="single"/>
        </w:rPr>
        <w:t xml:space="preserve"> határozat</w:t>
      </w:r>
    </w:p>
    <w:p w14:paraId="1E70481E" w14:textId="77777777" w:rsidR="00A5203D" w:rsidRDefault="00A5203D" w:rsidP="00F75175">
      <w:pPr>
        <w:pStyle w:val="Cm"/>
        <w:jc w:val="left"/>
        <w:rPr>
          <w:rFonts w:ascii="Arial" w:hAnsi="Arial" w:cs="Arial"/>
          <w:b w:val="0"/>
          <w:sz w:val="22"/>
          <w:szCs w:val="22"/>
          <w:u w:val="none"/>
        </w:rPr>
      </w:pPr>
    </w:p>
    <w:p w14:paraId="548B5DE5" w14:textId="77777777" w:rsidR="00A5203D" w:rsidRPr="003038A0" w:rsidRDefault="00A5203D" w:rsidP="00F75175">
      <w:pPr>
        <w:pStyle w:val="Szvegtrzs2"/>
        <w:spacing w:after="0" w:line="240" w:lineRule="auto"/>
        <w:jc w:val="both"/>
        <w:rPr>
          <w:rFonts w:ascii="Arial" w:hAnsi="Arial" w:cs="Arial"/>
          <w:sz w:val="22"/>
          <w:szCs w:val="22"/>
        </w:rPr>
      </w:pPr>
      <w:r>
        <w:rPr>
          <w:rFonts w:ascii="Arial" w:hAnsi="Arial" w:cs="Arial"/>
          <w:sz w:val="22"/>
          <w:szCs w:val="22"/>
        </w:rPr>
        <w:t xml:space="preserve">1. </w:t>
      </w:r>
      <w:r w:rsidRPr="003038A0">
        <w:rPr>
          <w:rFonts w:ascii="Arial" w:hAnsi="Arial" w:cs="Arial"/>
          <w:sz w:val="22"/>
          <w:szCs w:val="22"/>
        </w:rPr>
        <w:t xml:space="preserve">Szombathely Megyei Jogú Város Közgyűlése a </w:t>
      </w:r>
      <w:r w:rsidRPr="003038A0">
        <w:rPr>
          <w:rFonts w:ascii="Arial" w:hAnsi="Arial" w:cs="Arial"/>
          <w:b/>
          <w:sz w:val="22"/>
          <w:szCs w:val="22"/>
        </w:rPr>
        <w:t>VASIVÍZ ZRt.</w:t>
      </w:r>
      <w:r w:rsidRPr="003038A0">
        <w:rPr>
          <w:rFonts w:ascii="Arial" w:hAnsi="Arial" w:cs="Arial"/>
          <w:sz w:val="22"/>
          <w:szCs w:val="22"/>
        </w:rPr>
        <w:t xml:space="preserve"> 20</w:t>
      </w:r>
      <w:r>
        <w:rPr>
          <w:rFonts w:ascii="Arial" w:hAnsi="Arial" w:cs="Arial"/>
          <w:sz w:val="22"/>
          <w:szCs w:val="22"/>
        </w:rPr>
        <w:t>20</w:t>
      </w:r>
      <w:r w:rsidRPr="003038A0">
        <w:rPr>
          <w:rFonts w:ascii="Arial" w:hAnsi="Arial" w:cs="Arial"/>
          <w:sz w:val="22"/>
          <w:szCs w:val="22"/>
        </w:rPr>
        <w:t>. I. félévi beszámolóját elfogadásra javasolja a társaság Közgyűlésének.</w:t>
      </w:r>
    </w:p>
    <w:p w14:paraId="019E0079" w14:textId="77777777" w:rsidR="00A5203D" w:rsidRPr="003038A0" w:rsidRDefault="00A5203D" w:rsidP="00F75175">
      <w:pPr>
        <w:pStyle w:val="Szvegtrzs2"/>
        <w:spacing w:after="0" w:line="240" w:lineRule="auto"/>
        <w:jc w:val="both"/>
        <w:rPr>
          <w:rFonts w:ascii="Arial" w:hAnsi="Arial" w:cs="Arial"/>
          <w:sz w:val="22"/>
          <w:szCs w:val="22"/>
        </w:rPr>
      </w:pPr>
    </w:p>
    <w:p w14:paraId="2584D31D" w14:textId="77777777" w:rsidR="00A5203D" w:rsidRPr="003038A0" w:rsidRDefault="00A5203D"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közgyűlésén a fenti döntést képviselje. </w:t>
      </w:r>
    </w:p>
    <w:p w14:paraId="73A3B901" w14:textId="77777777" w:rsidR="00A5203D" w:rsidRPr="003038A0" w:rsidRDefault="00A5203D" w:rsidP="00F75175">
      <w:pPr>
        <w:pStyle w:val="Szvegtrzs2"/>
        <w:spacing w:after="0" w:line="240" w:lineRule="auto"/>
        <w:jc w:val="both"/>
        <w:rPr>
          <w:rFonts w:ascii="Arial" w:hAnsi="Arial" w:cs="Arial"/>
          <w:sz w:val="22"/>
          <w:szCs w:val="22"/>
        </w:rPr>
      </w:pPr>
    </w:p>
    <w:p w14:paraId="6AFD4CEA" w14:textId="77777777" w:rsidR="00A5203D" w:rsidRPr="003038A0" w:rsidRDefault="00A5203D"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127CA4AC" w14:textId="77777777" w:rsidR="00A5203D" w:rsidRPr="003038A0" w:rsidRDefault="00A5203D"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52C6111B" w14:textId="77777777" w:rsidR="00A5203D" w:rsidRPr="003038A0" w:rsidRDefault="00A5203D"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138B229C" w14:textId="77777777" w:rsidR="00A5203D" w:rsidRPr="003038A0" w:rsidRDefault="00A5203D"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5BBB806E" w14:textId="77777777" w:rsidR="00A5203D" w:rsidRPr="003038A0" w:rsidRDefault="00A5203D"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433AD9EC" w14:textId="77777777" w:rsidR="00A5203D" w:rsidRDefault="0004572D" w:rsidP="00F75175">
      <w:pPr>
        <w:ind w:firstLine="1418"/>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társaság Igazgatósága</w:t>
      </w:r>
    </w:p>
    <w:p w14:paraId="43C70408" w14:textId="77777777" w:rsidR="00A5203D" w:rsidRPr="003038A0" w:rsidRDefault="00A5203D"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44F283D1" w14:textId="77777777" w:rsidR="00A5203D" w:rsidRPr="003038A0" w:rsidRDefault="00A5203D"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B7CBC2" w14:textId="77777777" w:rsidR="00A5203D" w:rsidRDefault="00A5203D"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 társaság közgyűlése</w:t>
      </w:r>
    </w:p>
    <w:p w14:paraId="74109B5A" w14:textId="77777777" w:rsidR="00C73283" w:rsidRDefault="00C73283" w:rsidP="00FD5412">
      <w:pPr>
        <w:rPr>
          <w:rFonts w:ascii="Arial" w:hAnsi="Arial" w:cs="Arial"/>
          <w:b/>
          <w:sz w:val="22"/>
          <w:szCs w:val="22"/>
          <w:u w:val="single"/>
        </w:rPr>
      </w:pPr>
    </w:p>
    <w:p w14:paraId="3C24CFA5" w14:textId="77777777" w:rsidR="002B629E" w:rsidRPr="0061776E" w:rsidRDefault="002B629E" w:rsidP="00F75175">
      <w:pPr>
        <w:jc w:val="center"/>
        <w:rPr>
          <w:rFonts w:ascii="Arial" w:hAnsi="Arial" w:cs="Arial"/>
          <w:b/>
          <w:sz w:val="22"/>
          <w:szCs w:val="22"/>
          <w:u w:val="single"/>
        </w:rPr>
      </w:pPr>
      <w:r>
        <w:rPr>
          <w:rFonts w:ascii="Arial" w:hAnsi="Arial" w:cs="Arial"/>
          <w:b/>
          <w:sz w:val="22"/>
          <w:szCs w:val="22"/>
          <w:u w:val="single"/>
        </w:rPr>
        <w:t>XV</w:t>
      </w:r>
      <w:r w:rsidRPr="0061776E">
        <w:rPr>
          <w:rFonts w:ascii="Arial" w:hAnsi="Arial" w:cs="Arial"/>
          <w:b/>
          <w:sz w:val="22"/>
          <w:szCs w:val="22"/>
          <w:u w:val="single"/>
        </w:rPr>
        <w:t>.</w:t>
      </w:r>
    </w:p>
    <w:p w14:paraId="6B3EC1D5" w14:textId="77777777" w:rsidR="002B629E" w:rsidRPr="0061776E" w:rsidRDefault="002B629E"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619F00DD" w14:textId="77777777" w:rsidR="002B629E" w:rsidRDefault="00FD5412" w:rsidP="00F75175">
      <w:pPr>
        <w:jc w:val="center"/>
        <w:rPr>
          <w:rFonts w:ascii="Arial" w:hAnsi="Arial" w:cs="Arial"/>
          <w:b/>
          <w:sz w:val="22"/>
          <w:szCs w:val="22"/>
          <w:u w:val="single"/>
        </w:rPr>
      </w:pPr>
      <w:r>
        <w:rPr>
          <w:rFonts w:ascii="Arial" w:hAnsi="Arial" w:cs="Arial"/>
          <w:b/>
          <w:sz w:val="22"/>
          <w:szCs w:val="22"/>
          <w:u w:val="single"/>
        </w:rPr>
        <w:t>……/2020. (</w:t>
      </w:r>
      <w:r w:rsidR="002B629E" w:rsidRPr="0061776E">
        <w:rPr>
          <w:rFonts w:ascii="Arial" w:hAnsi="Arial" w:cs="Arial"/>
          <w:b/>
          <w:sz w:val="22"/>
          <w:szCs w:val="22"/>
          <w:u w:val="single"/>
        </w:rPr>
        <w:t>I</w:t>
      </w:r>
      <w:r>
        <w:rPr>
          <w:rFonts w:ascii="Arial" w:hAnsi="Arial" w:cs="Arial"/>
          <w:b/>
          <w:sz w:val="22"/>
          <w:szCs w:val="22"/>
          <w:u w:val="single"/>
        </w:rPr>
        <w:t>X.24</w:t>
      </w:r>
      <w:r w:rsidR="002B629E" w:rsidRPr="0061776E">
        <w:rPr>
          <w:rFonts w:ascii="Arial" w:hAnsi="Arial" w:cs="Arial"/>
          <w:b/>
          <w:sz w:val="22"/>
          <w:szCs w:val="22"/>
          <w:u w:val="single"/>
        </w:rPr>
        <w:t xml:space="preserve">.) Kgy. </w:t>
      </w:r>
      <w:proofErr w:type="gramStart"/>
      <w:r w:rsidR="002B629E" w:rsidRPr="0061776E">
        <w:rPr>
          <w:rFonts w:ascii="Arial" w:hAnsi="Arial" w:cs="Arial"/>
          <w:b/>
          <w:sz w:val="22"/>
          <w:szCs w:val="22"/>
          <w:u w:val="single"/>
        </w:rPr>
        <w:t>sz.</w:t>
      </w:r>
      <w:proofErr w:type="gramEnd"/>
      <w:r w:rsidR="002B629E" w:rsidRPr="0061776E">
        <w:rPr>
          <w:rFonts w:ascii="Arial" w:hAnsi="Arial" w:cs="Arial"/>
          <w:b/>
          <w:sz w:val="22"/>
          <w:szCs w:val="22"/>
          <w:u w:val="single"/>
        </w:rPr>
        <w:t xml:space="preserve"> határozat</w:t>
      </w:r>
    </w:p>
    <w:p w14:paraId="2BF0FB1F" w14:textId="77777777" w:rsidR="00A5203D" w:rsidRPr="003038A0" w:rsidRDefault="00A5203D" w:rsidP="00F75175">
      <w:pPr>
        <w:pStyle w:val="Cm"/>
        <w:jc w:val="left"/>
        <w:rPr>
          <w:rFonts w:ascii="Arial" w:hAnsi="Arial" w:cs="Arial"/>
          <w:b w:val="0"/>
          <w:sz w:val="22"/>
          <w:szCs w:val="22"/>
          <w:u w:val="none"/>
        </w:rPr>
      </w:pPr>
    </w:p>
    <w:p w14:paraId="56DEB01F" w14:textId="77777777" w:rsidR="002B629E" w:rsidRPr="003038A0" w:rsidRDefault="002B629E"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Weöres Sándor Színház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w:t>
      </w:r>
      <w:r w:rsidR="00416F92">
        <w:rPr>
          <w:rFonts w:ascii="Arial" w:hAnsi="Arial" w:cs="Arial"/>
          <w:sz w:val="22"/>
          <w:szCs w:val="22"/>
        </w:rPr>
        <w:t xml:space="preserve"> évi</w:t>
      </w:r>
      <w:r w:rsidRPr="003038A0">
        <w:rPr>
          <w:rFonts w:ascii="Arial" w:hAnsi="Arial" w:cs="Arial"/>
          <w:sz w:val="22"/>
          <w:szCs w:val="22"/>
        </w:rPr>
        <w:t xml:space="preserve"> </w:t>
      </w:r>
      <w:r>
        <w:rPr>
          <w:rFonts w:ascii="Arial" w:hAnsi="Arial" w:cs="Arial"/>
          <w:sz w:val="22"/>
          <w:szCs w:val="22"/>
        </w:rPr>
        <w:t>módosított üzleti tervét e</w:t>
      </w:r>
      <w:r w:rsidRPr="003038A0">
        <w:rPr>
          <w:rFonts w:ascii="Arial" w:hAnsi="Arial" w:cs="Arial"/>
          <w:sz w:val="22"/>
          <w:szCs w:val="22"/>
        </w:rPr>
        <w:t>lfogadja.</w:t>
      </w:r>
    </w:p>
    <w:p w14:paraId="381789A0" w14:textId="77777777" w:rsidR="002B629E" w:rsidRPr="003038A0" w:rsidRDefault="002B629E" w:rsidP="00F75175">
      <w:pPr>
        <w:pStyle w:val="Szvegtrzs2"/>
        <w:spacing w:after="0" w:line="240" w:lineRule="auto"/>
        <w:jc w:val="both"/>
        <w:rPr>
          <w:rFonts w:ascii="Arial" w:hAnsi="Arial" w:cs="Arial"/>
          <w:sz w:val="22"/>
          <w:szCs w:val="22"/>
        </w:rPr>
      </w:pPr>
    </w:p>
    <w:p w14:paraId="7A079C55" w14:textId="77777777" w:rsidR="002B629E" w:rsidRPr="003038A0" w:rsidRDefault="002B629E"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11056796" w14:textId="77777777" w:rsidR="002B629E" w:rsidRPr="003038A0" w:rsidRDefault="002B629E"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17639EF7" w14:textId="77777777" w:rsidR="002B629E" w:rsidRPr="003038A0" w:rsidRDefault="002B629E"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63D6296B" w14:textId="77777777" w:rsidR="002B629E" w:rsidRPr="003038A0" w:rsidRDefault="002B629E"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29FFD6D9" w14:textId="77777777" w:rsidR="002B629E" w:rsidRPr="003038A0" w:rsidRDefault="002B629E"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56E208AA" w14:textId="77777777" w:rsidR="002B629E" w:rsidRPr="003038A0" w:rsidRDefault="002B629E" w:rsidP="00F75175">
      <w:pPr>
        <w:ind w:firstLine="1418"/>
        <w:jc w:val="both"/>
        <w:rPr>
          <w:rFonts w:ascii="Arial" w:hAnsi="Arial" w:cs="Arial"/>
          <w:sz w:val="22"/>
          <w:szCs w:val="22"/>
        </w:rPr>
      </w:pPr>
      <w:r w:rsidRPr="003038A0">
        <w:rPr>
          <w:rFonts w:ascii="Arial" w:hAnsi="Arial" w:cs="Arial"/>
          <w:sz w:val="22"/>
          <w:szCs w:val="22"/>
        </w:rPr>
        <w:t>Jordán Tamás, a társaság ügyvezetője</w:t>
      </w:r>
    </w:p>
    <w:p w14:paraId="387346B0" w14:textId="77777777" w:rsidR="002B629E" w:rsidRPr="003038A0" w:rsidRDefault="002B629E"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396B9B1D" w14:textId="77777777" w:rsidR="002B629E" w:rsidRPr="003038A0" w:rsidRDefault="002B629E"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02A84D1" w14:textId="77777777" w:rsidR="00222DF3" w:rsidRDefault="002B629E" w:rsidP="00F45F90">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azonnal</w:t>
      </w:r>
    </w:p>
    <w:p w14:paraId="2A364B99" w14:textId="77777777" w:rsidR="00F45F90" w:rsidRPr="00F45F90" w:rsidRDefault="00F45F90" w:rsidP="00F45F90">
      <w:pPr>
        <w:tabs>
          <w:tab w:val="left" w:pos="708"/>
          <w:tab w:val="left" w:pos="1416"/>
          <w:tab w:val="left" w:pos="2124"/>
          <w:tab w:val="left" w:pos="2832"/>
          <w:tab w:val="left" w:pos="3540"/>
          <w:tab w:val="left" w:pos="6195"/>
        </w:tabs>
        <w:jc w:val="both"/>
        <w:rPr>
          <w:rFonts w:ascii="Arial" w:hAnsi="Arial" w:cs="Arial"/>
          <w:sz w:val="22"/>
          <w:szCs w:val="22"/>
        </w:rPr>
      </w:pPr>
    </w:p>
    <w:p w14:paraId="7FFF0837" w14:textId="77777777" w:rsidR="00222DF3" w:rsidRPr="0061776E" w:rsidRDefault="00222DF3" w:rsidP="00F75175">
      <w:pPr>
        <w:jc w:val="center"/>
        <w:rPr>
          <w:rFonts w:ascii="Arial" w:hAnsi="Arial" w:cs="Arial"/>
          <w:b/>
          <w:sz w:val="22"/>
          <w:szCs w:val="22"/>
          <w:u w:val="single"/>
        </w:rPr>
      </w:pPr>
      <w:r>
        <w:rPr>
          <w:rFonts w:ascii="Arial" w:hAnsi="Arial" w:cs="Arial"/>
          <w:b/>
          <w:sz w:val="22"/>
          <w:szCs w:val="22"/>
          <w:u w:val="single"/>
        </w:rPr>
        <w:t>XVI</w:t>
      </w:r>
      <w:r w:rsidRPr="0061776E">
        <w:rPr>
          <w:rFonts w:ascii="Arial" w:hAnsi="Arial" w:cs="Arial"/>
          <w:b/>
          <w:sz w:val="22"/>
          <w:szCs w:val="22"/>
          <w:u w:val="single"/>
        </w:rPr>
        <w:t>.</w:t>
      </w:r>
    </w:p>
    <w:p w14:paraId="75EB2BCD" w14:textId="77777777" w:rsidR="00222DF3" w:rsidRPr="0061776E" w:rsidRDefault="00222DF3"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59FC4132" w14:textId="77777777" w:rsidR="00222DF3" w:rsidRDefault="006E7173" w:rsidP="001F2D84">
      <w:pPr>
        <w:jc w:val="center"/>
        <w:rPr>
          <w:rFonts w:ascii="Arial" w:hAnsi="Arial" w:cs="Arial"/>
          <w:b/>
          <w:sz w:val="22"/>
          <w:szCs w:val="22"/>
          <w:u w:val="single"/>
        </w:rPr>
      </w:pPr>
      <w:r>
        <w:rPr>
          <w:rFonts w:ascii="Arial" w:hAnsi="Arial" w:cs="Arial"/>
          <w:b/>
          <w:sz w:val="22"/>
          <w:szCs w:val="22"/>
          <w:u w:val="single"/>
        </w:rPr>
        <w:t>……/2020. (</w:t>
      </w:r>
      <w:r w:rsidR="00222DF3" w:rsidRPr="0061776E">
        <w:rPr>
          <w:rFonts w:ascii="Arial" w:hAnsi="Arial" w:cs="Arial"/>
          <w:b/>
          <w:sz w:val="22"/>
          <w:szCs w:val="22"/>
          <w:u w:val="single"/>
        </w:rPr>
        <w:t>I</w:t>
      </w:r>
      <w:r>
        <w:rPr>
          <w:rFonts w:ascii="Arial" w:hAnsi="Arial" w:cs="Arial"/>
          <w:b/>
          <w:sz w:val="22"/>
          <w:szCs w:val="22"/>
          <w:u w:val="single"/>
        </w:rPr>
        <w:t>X.24</w:t>
      </w:r>
      <w:r w:rsidR="00222DF3" w:rsidRPr="0061776E">
        <w:rPr>
          <w:rFonts w:ascii="Arial" w:hAnsi="Arial" w:cs="Arial"/>
          <w:b/>
          <w:sz w:val="22"/>
          <w:szCs w:val="22"/>
          <w:u w:val="single"/>
        </w:rPr>
        <w:t xml:space="preserve">.) Kgy. </w:t>
      </w:r>
      <w:proofErr w:type="gramStart"/>
      <w:r w:rsidR="00222DF3" w:rsidRPr="0061776E">
        <w:rPr>
          <w:rFonts w:ascii="Arial" w:hAnsi="Arial" w:cs="Arial"/>
          <w:b/>
          <w:sz w:val="22"/>
          <w:szCs w:val="22"/>
          <w:u w:val="single"/>
        </w:rPr>
        <w:t>sz.</w:t>
      </w:r>
      <w:proofErr w:type="gramEnd"/>
      <w:r w:rsidR="00222DF3" w:rsidRPr="0061776E">
        <w:rPr>
          <w:rFonts w:ascii="Arial" w:hAnsi="Arial" w:cs="Arial"/>
          <w:b/>
          <w:sz w:val="22"/>
          <w:szCs w:val="22"/>
          <w:u w:val="single"/>
        </w:rPr>
        <w:t xml:space="preserve"> határozat</w:t>
      </w:r>
    </w:p>
    <w:p w14:paraId="3D5E0065" w14:textId="77777777" w:rsidR="00222DF3" w:rsidRDefault="00222DF3" w:rsidP="00F75175">
      <w:pPr>
        <w:jc w:val="center"/>
        <w:rPr>
          <w:rFonts w:ascii="Arial" w:hAnsi="Arial" w:cs="Arial"/>
          <w:b/>
          <w:sz w:val="22"/>
          <w:szCs w:val="22"/>
          <w:u w:val="single"/>
        </w:rPr>
      </w:pPr>
    </w:p>
    <w:p w14:paraId="5A41E560" w14:textId="77777777" w:rsidR="00222DF3" w:rsidRPr="003038A0" w:rsidRDefault="00222DF3"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sidRPr="003038A0">
        <w:rPr>
          <w:rFonts w:ascii="Arial" w:hAnsi="Arial" w:cs="Arial"/>
          <w:b/>
          <w:sz w:val="22"/>
          <w:szCs w:val="22"/>
        </w:rPr>
        <w:t>Haladás Sportkomplexum Fejlesztő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w:t>
      </w:r>
      <w:r w:rsidR="00D045E3">
        <w:rPr>
          <w:rFonts w:ascii="Arial" w:hAnsi="Arial" w:cs="Arial"/>
          <w:sz w:val="22"/>
          <w:szCs w:val="22"/>
        </w:rPr>
        <w:t xml:space="preserve"> évi</w:t>
      </w:r>
      <w:r w:rsidRPr="003038A0">
        <w:rPr>
          <w:rFonts w:ascii="Arial" w:hAnsi="Arial" w:cs="Arial"/>
          <w:sz w:val="22"/>
          <w:szCs w:val="22"/>
        </w:rPr>
        <w:t xml:space="preserve"> </w:t>
      </w:r>
      <w:r>
        <w:rPr>
          <w:rFonts w:ascii="Arial" w:hAnsi="Arial" w:cs="Arial"/>
          <w:sz w:val="22"/>
          <w:szCs w:val="22"/>
        </w:rPr>
        <w:t>módosított üzleti tervét e</w:t>
      </w:r>
      <w:r w:rsidRPr="003038A0">
        <w:rPr>
          <w:rFonts w:ascii="Arial" w:hAnsi="Arial" w:cs="Arial"/>
          <w:sz w:val="22"/>
          <w:szCs w:val="22"/>
        </w:rPr>
        <w:t>lfogadja.</w:t>
      </w:r>
    </w:p>
    <w:p w14:paraId="2D09870B" w14:textId="77777777" w:rsidR="00222DF3" w:rsidRPr="003038A0" w:rsidRDefault="00222DF3" w:rsidP="00F75175">
      <w:pPr>
        <w:pStyle w:val="Szvegtrzs2"/>
        <w:spacing w:after="0" w:line="240" w:lineRule="auto"/>
        <w:jc w:val="both"/>
        <w:rPr>
          <w:rFonts w:ascii="Arial" w:hAnsi="Arial" w:cs="Arial"/>
          <w:sz w:val="22"/>
          <w:szCs w:val="22"/>
        </w:rPr>
      </w:pPr>
    </w:p>
    <w:p w14:paraId="618E6B70" w14:textId="77777777" w:rsidR="00222DF3" w:rsidRPr="003038A0" w:rsidRDefault="00222DF3"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2FBC9B9A" w14:textId="77777777" w:rsidR="00222DF3" w:rsidRPr="003038A0" w:rsidRDefault="00222DF3"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71AA3CB5" w14:textId="77777777" w:rsidR="00222DF3" w:rsidRPr="003038A0" w:rsidRDefault="00222DF3"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2AE7DCD3" w14:textId="77777777" w:rsidR="00222DF3" w:rsidRPr="003038A0" w:rsidRDefault="00222DF3"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1C0F41E1" w14:textId="77777777" w:rsidR="00222DF3" w:rsidRPr="003038A0" w:rsidRDefault="00222DF3" w:rsidP="00F75175">
      <w:pPr>
        <w:ind w:firstLine="1418"/>
        <w:jc w:val="both"/>
        <w:rPr>
          <w:rFonts w:ascii="Arial" w:hAnsi="Arial" w:cs="Arial"/>
          <w:sz w:val="22"/>
          <w:szCs w:val="22"/>
        </w:rPr>
      </w:pPr>
      <w:r w:rsidRPr="003038A0">
        <w:rPr>
          <w:rFonts w:ascii="Arial" w:hAnsi="Arial" w:cs="Arial"/>
          <w:sz w:val="22"/>
          <w:szCs w:val="22"/>
        </w:rPr>
        <w:t>Jagodits Rómeó, a társaság ügyvezetője</w:t>
      </w:r>
    </w:p>
    <w:p w14:paraId="105F0332" w14:textId="77777777" w:rsidR="00222DF3" w:rsidRPr="003038A0" w:rsidRDefault="00222DF3"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280A6052" w14:textId="77777777" w:rsidR="00222DF3" w:rsidRPr="003038A0" w:rsidRDefault="00222DF3"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11DE462" w14:textId="77777777" w:rsidR="00222DF3" w:rsidRPr="003038A0" w:rsidRDefault="00222DF3"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62CF5F16" w14:textId="77777777" w:rsidR="00222DF3" w:rsidRDefault="00222DF3" w:rsidP="00F75175">
      <w:pPr>
        <w:jc w:val="center"/>
        <w:rPr>
          <w:rFonts w:ascii="Arial" w:hAnsi="Arial" w:cs="Arial"/>
          <w:b/>
          <w:sz w:val="22"/>
          <w:szCs w:val="22"/>
          <w:u w:val="single"/>
        </w:rPr>
      </w:pPr>
    </w:p>
    <w:p w14:paraId="487FC6E1" w14:textId="77777777" w:rsidR="00222DF3" w:rsidRDefault="00222DF3" w:rsidP="00F75175">
      <w:pPr>
        <w:jc w:val="center"/>
        <w:rPr>
          <w:rFonts w:ascii="Arial" w:hAnsi="Arial" w:cs="Arial"/>
          <w:b/>
          <w:sz w:val="22"/>
          <w:szCs w:val="22"/>
          <w:u w:val="single"/>
        </w:rPr>
      </w:pPr>
    </w:p>
    <w:p w14:paraId="68FD7130" w14:textId="77777777" w:rsidR="00222DF3" w:rsidRDefault="00222DF3" w:rsidP="00F75175">
      <w:pPr>
        <w:jc w:val="center"/>
        <w:rPr>
          <w:rFonts w:ascii="Arial" w:hAnsi="Arial" w:cs="Arial"/>
          <w:b/>
          <w:sz w:val="22"/>
          <w:szCs w:val="22"/>
          <w:u w:val="single"/>
        </w:rPr>
      </w:pPr>
    </w:p>
    <w:p w14:paraId="5DEC3B44" w14:textId="77777777" w:rsidR="004B0425" w:rsidRPr="0061776E" w:rsidRDefault="004B0425" w:rsidP="00F75175">
      <w:pPr>
        <w:jc w:val="center"/>
        <w:rPr>
          <w:rFonts w:ascii="Arial" w:hAnsi="Arial" w:cs="Arial"/>
          <w:b/>
          <w:sz w:val="22"/>
          <w:szCs w:val="22"/>
          <w:u w:val="single"/>
        </w:rPr>
      </w:pPr>
      <w:r>
        <w:rPr>
          <w:rFonts w:ascii="Arial" w:hAnsi="Arial" w:cs="Arial"/>
          <w:b/>
          <w:sz w:val="22"/>
          <w:szCs w:val="22"/>
          <w:u w:val="single"/>
        </w:rPr>
        <w:t>XVII</w:t>
      </w:r>
      <w:r w:rsidRPr="0061776E">
        <w:rPr>
          <w:rFonts w:ascii="Arial" w:hAnsi="Arial" w:cs="Arial"/>
          <w:b/>
          <w:sz w:val="22"/>
          <w:szCs w:val="22"/>
          <w:u w:val="single"/>
        </w:rPr>
        <w:t>.</w:t>
      </w:r>
    </w:p>
    <w:p w14:paraId="4AAA9112" w14:textId="77777777" w:rsidR="004B0425" w:rsidRPr="0061776E" w:rsidRDefault="004B0425"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0C8C3290" w14:textId="77777777" w:rsidR="004B0425" w:rsidRDefault="009B01C6" w:rsidP="00F75175">
      <w:pPr>
        <w:jc w:val="center"/>
        <w:rPr>
          <w:rFonts w:ascii="Arial" w:hAnsi="Arial" w:cs="Arial"/>
          <w:b/>
          <w:sz w:val="22"/>
          <w:szCs w:val="22"/>
          <w:u w:val="single"/>
        </w:rPr>
      </w:pPr>
      <w:r>
        <w:rPr>
          <w:rFonts w:ascii="Arial" w:hAnsi="Arial" w:cs="Arial"/>
          <w:b/>
          <w:sz w:val="22"/>
          <w:szCs w:val="22"/>
          <w:u w:val="single"/>
        </w:rPr>
        <w:t>……/2020. (</w:t>
      </w:r>
      <w:r w:rsidR="004B0425" w:rsidRPr="0061776E">
        <w:rPr>
          <w:rFonts w:ascii="Arial" w:hAnsi="Arial" w:cs="Arial"/>
          <w:b/>
          <w:sz w:val="22"/>
          <w:szCs w:val="22"/>
          <w:u w:val="single"/>
        </w:rPr>
        <w:t>I</w:t>
      </w:r>
      <w:r>
        <w:rPr>
          <w:rFonts w:ascii="Arial" w:hAnsi="Arial" w:cs="Arial"/>
          <w:b/>
          <w:sz w:val="22"/>
          <w:szCs w:val="22"/>
          <w:u w:val="single"/>
        </w:rPr>
        <w:t>X.24</w:t>
      </w:r>
      <w:r w:rsidR="004B0425" w:rsidRPr="0061776E">
        <w:rPr>
          <w:rFonts w:ascii="Arial" w:hAnsi="Arial" w:cs="Arial"/>
          <w:b/>
          <w:sz w:val="22"/>
          <w:szCs w:val="22"/>
          <w:u w:val="single"/>
        </w:rPr>
        <w:t xml:space="preserve">.) Kgy. </w:t>
      </w:r>
      <w:proofErr w:type="gramStart"/>
      <w:r w:rsidR="004B0425" w:rsidRPr="0061776E">
        <w:rPr>
          <w:rFonts w:ascii="Arial" w:hAnsi="Arial" w:cs="Arial"/>
          <w:b/>
          <w:sz w:val="22"/>
          <w:szCs w:val="22"/>
          <w:u w:val="single"/>
        </w:rPr>
        <w:t>sz.</w:t>
      </w:r>
      <w:proofErr w:type="gramEnd"/>
      <w:r w:rsidR="004B0425" w:rsidRPr="0061776E">
        <w:rPr>
          <w:rFonts w:ascii="Arial" w:hAnsi="Arial" w:cs="Arial"/>
          <w:b/>
          <w:sz w:val="22"/>
          <w:szCs w:val="22"/>
          <w:u w:val="single"/>
        </w:rPr>
        <w:t xml:space="preserve"> határozat</w:t>
      </w:r>
    </w:p>
    <w:p w14:paraId="797C7BAD" w14:textId="77777777" w:rsidR="004B0425" w:rsidRDefault="004B0425" w:rsidP="001F2D84">
      <w:pPr>
        <w:rPr>
          <w:rFonts w:ascii="Arial" w:hAnsi="Arial" w:cs="Arial"/>
          <w:b/>
          <w:sz w:val="22"/>
          <w:szCs w:val="22"/>
          <w:u w:val="single"/>
        </w:rPr>
      </w:pPr>
    </w:p>
    <w:p w14:paraId="37A192FC" w14:textId="77777777" w:rsidR="004B0425" w:rsidRPr="003038A0" w:rsidRDefault="004B0425"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Szombathely Megyei Jogú Város Közgyűlése a </w:t>
      </w:r>
      <w:r>
        <w:rPr>
          <w:rFonts w:ascii="Arial" w:hAnsi="Arial" w:cs="Arial"/>
          <w:b/>
          <w:sz w:val="22"/>
          <w:szCs w:val="22"/>
        </w:rPr>
        <w:t xml:space="preserve">Savaria Városfejlesztési </w:t>
      </w:r>
      <w:r w:rsidRPr="003038A0">
        <w:rPr>
          <w:rFonts w:ascii="Arial" w:hAnsi="Arial" w:cs="Arial"/>
          <w:b/>
          <w:sz w:val="22"/>
          <w:szCs w:val="22"/>
        </w:rPr>
        <w:t>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w:t>
      </w:r>
      <w:r w:rsidR="00D045E3">
        <w:rPr>
          <w:rFonts w:ascii="Arial" w:hAnsi="Arial" w:cs="Arial"/>
          <w:sz w:val="22"/>
          <w:szCs w:val="22"/>
        </w:rPr>
        <w:t xml:space="preserve"> évi</w:t>
      </w:r>
      <w:r w:rsidRPr="003038A0">
        <w:rPr>
          <w:rFonts w:ascii="Arial" w:hAnsi="Arial" w:cs="Arial"/>
          <w:sz w:val="22"/>
          <w:szCs w:val="22"/>
        </w:rPr>
        <w:t xml:space="preserve"> </w:t>
      </w:r>
      <w:r>
        <w:rPr>
          <w:rFonts w:ascii="Arial" w:hAnsi="Arial" w:cs="Arial"/>
          <w:sz w:val="22"/>
          <w:szCs w:val="22"/>
        </w:rPr>
        <w:t>módosított üzleti tervét e</w:t>
      </w:r>
      <w:r w:rsidRPr="003038A0">
        <w:rPr>
          <w:rFonts w:ascii="Arial" w:hAnsi="Arial" w:cs="Arial"/>
          <w:sz w:val="22"/>
          <w:szCs w:val="22"/>
        </w:rPr>
        <w:t>lfogadja.</w:t>
      </w:r>
    </w:p>
    <w:p w14:paraId="4C90A031" w14:textId="77777777" w:rsidR="004B0425" w:rsidRPr="003038A0" w:rsidRDefault="004B0425" w:rsidP="00F75175">
      <w:pPr>
        <w:pStyle w:val="Szvegtrzs2"/>
        <w:spacing w:after="0" w:line="240" w:lineRule="auto"/>
        <w:jc w:val="both"/>
        <w:rPr>
          <w:rFonts w:ascii="Arial" w:hAnsi="Arial" w:cs="Arial"/>
          <w:sz w:val="22"/>
          <w:szCs w:val="22"/>
        </w:rPr>
      </w:pPr>
    </w:p>
    <w:p w14:paraId="635E5F0D" w14:textId="77777777" w:rsidR="004B0425" w:rsidRPr="003038A0" w:rsidRDefault="004B0425"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36715B1A" w14:textId="77777777" w:rsidR="004B0425" w:rsidRPr="003038A0" w:rsidRDefault="004B0425"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35C0C512" w14:textId="77777777" w:rsidR="004B0425" w:rsidRPr="003038A0" w:rsidRDefault="004B0425"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3F550819" w14:textId="77777777" w:rsidR="004B0425" w:rsidRPr="003038A0" w:rsidRDefault="004B0425"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3C2488A4" w14:textId="77777777" w:rsidR="004B0425" w:rsidRPr="003038A0" w:rsidRDefault="004B0425" w:rsidP="00F75175">
      <w:pPr>
        <w:ind w:firstLine="1418"/>
        <w:jc w:val="both"/>
        <w:rPr>
          <w:rFonts w:ascii="Arial" w:hAnsi="Arial" w:cs="Arial"/>
          <w:sz w:val="22"/>
          <w:szCs w:val="22"/>
        </w:rPr>
      </w:pPr>
      <w:r w:rsidRPr="003038A0">
        <w:rPr>
          <w:rFonts w:ascii="Arial" w:hAnsi="Arial" w:cs="Arial"/>
          <w:sz w:val="22"/>
          <w:szCs w:val="22"/>
        </w:rPr>
        <w:t>Dr. Kovácsné Takács Klaudia, a társaság ügyvezetője</w:t>
      </w:r>
    </w:p>
    <w:p w14:paraId="609AC216" w14:textId="77777777" w:rsidR="004B0425" w:rsidRPr="003038A0" w:rsidRDefault="004B0425"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2C149CE9" w14:textId="77777777" w:rsidR="004B0425" w:rsidRPr="003038A0" w:rsidRDefault="004B0425"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DD46519" w14:textId="77777777" w:rsidR="004B0425" w:rsidRDefault="004B0425"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48372A60" w14:textId="77777777" w:rsidR="003F6E6B" w:rsidRDefault="003F6E6B" w:rsidP="00F75175">
      <w:pPr>
        <w:pStyle w:val="Cm"/>
        <w:jc w:val="left"/>
        <w:rPr>
          <w:rFonts w:ascii="Arial" w:hAnsi="Arial" w:cs="Arial"/>
          <w:b w:val="0"/>
          <w:sz w:val="22"/>
          <w:szCs w:val="22"/>
          <w:u w:val="none"/>
        </w:rPr>
      </w:pPr>
    </w:p>
    <w:p w14:paraId="07618ADB" w14:textId="77777777" w:rsidR="00CA3B7B" w:rsidRPr="0061776E" w:rsidRDefault="00CA3B7B" w:rsidP="00F75175">
      <w:pPr>
        <w:jc w:val="center"/>
        <w:rPr>
          <w:rFonts w:ascii="Arial" w:hAnsi="Arial" w:cs="Arial"/>
          <w:b/>
          <w:sz w:val="22"/>
          <w:szCs w:val="22"/>
          <w:u w:val="single"/>
        </w:rPr>
      </w:pPr>
      <w:r>
        <w:rPr>
          <w:rFonts w:ascii="Arial" w:hAnsi="Arial" w:cs="Arial"/>
          <w:b/>
          <w:sz w:val="22"/>
          <w:szCs w:val="22"/>
          <w:u w:val="single"/>
        </w:rPr>
        <w:t>XVIII</w:t>
      </w:r>
      <w:r w:rsidRPr="0061776E">
        <w:rPr>
          <w:rFonts w:ascii="Arial" w:hAnsi="Arial" w:cs="Arial"/>
          <w:b/>
          <w:sz w:val="22"/>
          <w:szCs w:val="22"/>
          <w:u w:val="single"/>
        </w:rPr>
        <w:t>.</w:t>
      </w:r>
    </w:p>
    <w:p w14:paraId="4418AF34" w14:textId="77777777" w:rsidR="00CA3B7B" w:rsidRPr="0061776E" w:rsidRDefault="00CA3B7B"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020627D9" w14:textId="77777777" w:rsidR="00CA3B7B" w:rsidRDefault="00E26052" w:rsidP="00F75175">
      <w:pPr>
        <w:jc w:val="center"/>
        <w:rPr>
          <w:rFonts w:ascii="Arial" w:hAnsi="Arial" w:cs="Arial"/>
          <w:b/>
          <w:sz w:val="22"/>
          <w:szCs w:val="22"/>
          <w:u w:val="single"/>
        </w:rPr>
      </w:pPr>
      <w:r>
        <w:rPr>
          <w:rFonts w:ascii="Arial" w:hAnsi="Arial" w:cs="Arial"/>
          <w:b/>
          <w:sz w:val="22"/>
          <w:szCs w:val="22"/>
          <w:u w:val="single"/>
        </w:rPr>
        <w:t>……/2020. (</w:t>
      </w:r>
      <w:r w:rsidR="00CA3B7B" w:rsidRPr="0061776E">
        <w:rPr>
          <w:rFonts w:ascii="Arial" w:hAnsi="Arial" w:cs="Arial"/>
          <w:b/>
          <w:sz w:val="22"/>
          <w:szCs w:val="22"/>
          <w:u w:val="single"/>
        </w:rPr>
        <w:t>I</w:t>
      </w:r>
      <w:r>
        <w:rPr>
          <w:rFonts w:ascii="Arial" w:hAnsi="Arial" w:cs="Arial"/>
          <w:b/>
          <w:sz w:val="22"/>
          <w:szCs w:val="22"/>
          <w:u w:val="single"/>
        </w:rPr>
        <w:t>X.24</w:t>
      </w:r>
      <w:r w:rsidR="00CA3B7B" w:rsidRPr="0061776E">
        <w:rPr>
          <w:rFonts w:ascii="Arial" w:hAnsi="Arial" w:cs="Arial"/>
          <w:b/>
          <w:sz w:val="22"/>
          <w:szCs w:val="22"/>
          <w:u w:val="single"/>
        </w:rPr>
        <w:t xml:space="preserve">.) Kgy. </w:t>
      </w:r>
      <w:proofErr w:type="gramStart"/>
      <w:r w:rsidR="00CA3B7B" w:rsidRPr="0061776E">
        <w:rPr>
          <w:rFonts w:ascii="Arial" w:hAnsi="Arial" w:cs="Arial"/>
          <w:b/>
          <w:sz w:val="22"/>
          <w:szCs w:val="22"/>
          <w:u w:val="single"/>
        </w:rPr>
        <w:t>sz.</w:t>
      </w:r>
      <w:proofErr w:type="gramEnd"/>
      <w:r w:rsidR="00CA3B7B" w:rsidRPr="0061776E">
        <w:rPr>
          <w:rFonts w:ascii="Arial" w:hAnsi="Arial" w:cs="Arial"/>
          <w:b/>
          <w:sz w:val="22"/>
          <w:szCs w:val="22"/>
          <w:u w:val="single"/>
        </w:rPr>
        <w:t xml:space="preserve"> határozat</w:t>
      </w:r>
    </w:p>
    <w:p w14:paraId="41336E06" w14:textId="77777777" w:rsidR="00CA3B7B" w:rsidRDefault="00CA3B7B" w:rsidP="00F75175">
      <w:pPr>
        <w:pStyle w:val="Cm"/>
        <w:jc w:val="left"/>
        <w:rPr>
          <w:rFonts w:ascii="Arial" w:hAnsi="Arial" w:cs="Arial"/>
          <w:b w:val="0"/>
          <w:sz w:val="22"/>
          <w:szCs w:val="22"/>
          <w:u w:val="none"/>
        </w:rPr>
      </w:pPr>
    </w:p>
    <w:p w14:paraId="6D10ACE1" w14:textId="77777777" w:rsidR="00CA3B7B" w:rsidRPr="006D354A" w:rsidRDefault="00CA3B7B" w:rsidP="00F75175">
      <w:pPr>
        <w:pStyle w:val="Szvegtrzs2"/>
        <w:spacing w:after="0" w:line="240" w:lineRule="auto"/>
        <w:jc w:val="both"/>
        <w:rPr>
          <w:rFonts w:ascii="Arial" w:hAnsi="Arial" w:cs="Arial"/>
          <w:sz w:val="22"/>
          <w:szCs w:val="22"/>
        </w:rPr>
      </w:pPr>
      <w:r w:rsidRPr="006D354A">
        <w:rPr>
          <w:rFonts w:ascii="Arial" w:hAnsi="Arial" w:cs="Arial"/>
          <w:sz w:val="22"/>
          <w:szCs w:val="22"/>
        </w:rPr>
        <w:t xml:space="preserve">Szombathely Megyei Jogú Város Közgyűlése a </w:t>
      </w:r>
      <w:r w:rsidRPr="006D354A">
        <w:rPr>
          <w:rFonts w:ascii="Arial" w:hAnsi="Arial" w:cs="Arial"/>
          <w:b/>
          <w:bCs/>
          <w:sz w:val="22"/>
          <w:szCs w:val="22"/>
        </w:rPr>
        <w:t>SZOVA Szombathelyi Vagyonhasznosító és Városgazdálkodási Nonprofit Zrt</w:t>
      </w:r>
      <w:r w:rsidRPr="006D354A">
        <w:rPr>
          <w:rFonts w:ascii="Arial" w:hAnsi="Arial" w:cs="Arial"/>
          <w:b/>
          <w:sz w:val="22"/>
          <w:szCs w:val="22"/>
        </w:rPr>
        <w:t>.</w:t>
      </w:r>
      <w:r w:rsidRPr="006D354A">
        <w:rPr>
          <w:rFonts w:ascii="Arial" w:hAnsi="Arial" w:cs="Arial"/>
          <w:sz w:val="22"/>
          <w:szCs w:val="22"/>
        </w:rPr>
        <w:t xml:space="preserve"> 2020. évi üzleti tervének módosítását elfogadja.</w:t>
      </w:r>
    </w:p>
    <w:p w14:paraId="33C51645" w14:textId="77777777" w:rsidR="00CA3B7B" w:rsidRPr="006D354A" w:rsidRDefault="00CA3B7B" w:rsidP="00F75175">
      <w:pPr>
        <w:pStyle w:val="Szvegtrzs2"/>
        <w:spacing w:after="0" w:line="240" w:lineRule="auto"/>
        <w:jc w:val="both"/>
        <w:rPr>
          <w:rFonts w:ascii="Arial" w:hAnsi="Arial" w:cs="Arial"/>
          <w:sz w:val="22"/>
          <w:szCs w:val="22"/>
        </w:rPr>
      </w:pPr>
    </w:p>
    <w:p w14:paraId="2AF42983" w14:textId="77777777" w:rsidR="00CA3B7B" w:rsidRPr="003038A0" w:rsidRDefault="00CA3B7B" w:rsidP="00F75175">
      <w:pPr>
        <w:jc w:val="both"/>
        <w:rPr>
          <w:rFonts w:ascii="Arial" w:hAnsi="Arial" w:cs="Arial"/>
          <w:sz w:val="22"/>
          <w:szCs w:val="22"/>
        </w:rPr>
      </w:pPr>
      <w:r w:rsidRPr="006D354A">
        <w:rPr>
          <w:rFonts w:ascii="Arial" w:hAnsi="Arial" w:cs="Arial"/>
          <w:b/>
          <w:bCs/>
          <w:sz w:val="22"/>
          <w:szCs w:val="22"/>
          <w:u w:val="single"/>
        </w:rPr>
        <w:t>Felelős:</w:t>
      </w:r>
      <w:r w:rsidRPr="006D354A">
        <w:rPr>
          <w:rFonts w:ascii="Arial" w:hAnsi="Arial" w:cs="Arial"/>
          <w:sz w:val="22"/>
          <w:szCs w:val="22"/>
        </w:rPr>
        <w:tab/>
        <w:t>Dr. Nemény András polgármester</w:t>
      </w:r>
    </w:p>
    <w:p w14:paraId="73E95543" w14:textId="77777777" w:rsidR="00CA3B7B" w:rsidRPr="003038A0" w:rsidRDefault="00CA3B7B"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5978E0E7" w14:textId="77777777" w:rsidR="00CA3B7B" w:rsidRPr="003038A0" w:rsidRDefault="00CA3B7B"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0D58D79C" w14:textId="77777777" w:rsidR="00CA3B7B" w:rsidRPr="003038A0" w:rsidRDefault="00CA3B7B"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24543F69" w14:textId="77777777" w:rsidR="00CA3B7B" w:rsidRPr="003038A0" w:rsidRDefault="00CA3B7B"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4F115A6A" w14:textId="77777777" w:rsidR="00CA3B7B" w:rsidRPr="003038A0" w:rsidRDefault="00CA3B7B" w:rsidP="00F75175">
      <w:pPr>
        <w:ind w:firstLine="1418"/>
        <w:jc w:val="both"/>
        <w:rPr>
          <w:rFonts w:ascii="Arial" w:hAnsi="Arial" w:cs="Arial"/>
          <w:sz w:val="22"/>
          <w:szCs w:val="22"/>
        </w:rPr>
      </w:pPr>
      <w:r w:rsidRPr="003038A0">
        <w:rPr>
          <w:rFonts w:ascii="Arial" w:hAnsi="Arial" w:cs="Arial"/>
          <w:sz w:val="22"/>
          <w:szCs w:val="22"/>
        </w:rPr>
        <w:t>Dr. Németh Gábor, a társaság vezérigazgatója</w:t>
      </w:r>
    </w:p>
    <w:p w14:paraId="67C661FB" w14:textId="77777777" w:rsidR="00CA3B7B" w:rsidRPr="003038A0" w:rsidRDefault="00CA3B7B"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40A9D358" w14:textId="77777777" w:rsidR="00CA3B7B" w:rsidRPr="003038A0" w:rsidRDefault="00CA3B7B"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E1DA5CB" w14:textId="77777777" w:rsidR="00CA3B7B" w:rsidRPr="003038A0" w:rsidRDefault="00CA3B7B"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azonnal</w:t>
      </w:r>
    </w:p>
    <w:p w14:paraId="626E39E1" w14:textId="77777777" w:rsidR="00CA3B7B" w:rsidRDefault="00CA3B7B" w:rsidP="00F75175">
      <w:pPr>
        <w:pStyle w:val="Cm"/>
        <w:jc w:val="left"/>
        <w:rPr>
          <w:rFonts w:ascii="Arial" w:hAnsi="Arial" w:cs="Arial"/>
          <w:b w:val="0"/>
          <w:sz w:val="22"/>
          <w:szCs w:val="22"/>
          <w:u w:val="none"/>
        </w:rPr>
      </w:pPr>
    </w:p>
    <w:p w14:paraId="39AF6479" w14:textId="77777777" w:rsidR="00A60D2F" w:rsidRDefault="00A60D2F" w:rsidP="00F75175">
      <w:pPr>
        <w:pStyle w:val="Cm"/>
        <w:jc w:val="left"/>
        <w:rPr>
          <w:rFonts w:ascii="Arial" w:hAnsi="Arial" w:cs="Arial"/>
          <w:b w:val="0"/>
          <w:sz w:val="22"/>
          <w:szCs w:val="22"/>
          <w:u w:val="none"/>
        </w:rPr>
      </w:pPr>
    </w:p>
    <w:p w14:paraId="18AE59D7" w14:textId="77777777" w:rsidR="00CA3B7B" w:rsidRPr="0061776E" w:rsidRDefault="00CA3B7B" w:rsidP="00F75175">
      <w:pPr>
        <w:jc w:val="center"/>
        <w:rPr>
          <w:rFonts w:ascii="Arial" w:hAnsi="Arial" w:cs="Arial"/>
          <w:b/>
          <w:sz w:val="22"/>
          <w:szCs w:val="22"/>
          <w:u w:val="single"/>
        </w:rPr>
      </w:pPr>
      <w:r>
        <w:rPr>
          <w:rFonts w:ascii="Arial" w:hAnsi="Arial" w:cs="Arial"/>
          <w:b/>
          <w:sz w:val="22"/>
          <w:szCs w:val="22"/>
          <w:u w:val="single"/>
        </w:rPr>
        <w:t>XIX</w:t>
      </w:r>
      <w:r w:rsidRPr="0061776E">
        <w:rPr>
          <w:rFonts w:ascii="Arial" w:hAnsi="Arial" w:cs="Arial"/>
          <w:b/>
          <w:sz w:val="22"/>
          <w:szCs w:val="22"/>
          <w:u w:val="single"/>
        </w:rPr>
        <w:t>.</w:t>
      </w:r>
    </w:p>
    <w:p w14:paraId="73B94573" w14:textId="77777777" w:rsidR="00CA3B7B" w:rsidRPr="0061776E" w:rsidRDefault="00CA3B7B"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25AA3D66" w14:textId="77777777" w:rsidR="00CA3B7B" w:rsidRDefault="00436B85" w:rsidP="00F75175">
      <w:pPr>
        <w:jc w:val="center"/>
        <w:rPr>
          <w:rFonts w:ascii="Arial" w:hAnsi="Arial" w:cs="Arial"/>
          <w:b/>
          <w:sz w:val="22"/>
          <w:szCs w:val="22"/>
          <w:u w:val="single"/>
        </w:rPr>
      </w:pPr>
      <w:r>
        <w:rPr>
          <w:rFonts w:ascii="Arial" w:hAnsi="Arial" w:cs="Arial"/>
          <w:b/>
          <w:sz w:val="22"/>
          <w:szCs w:val="22"/>
          <w:u w:val="single"/>
        </w:rPr>
        <w:t>……/2020. (</w:t>
      </w:r>
      <w:r w:rsidR="00CA3B7B" w:rsidRPr="0061776E">
        <w:rPr>
          <w:rFonts w:ascii="Arial" w:hAnsi="Arial" w:cs="Arial"/>
          <w:b/>
          <w:sz w:val="22"/>
          <w:szCs w:val="22"/>
          <w:u w:val="single"/>
        </w:rPr>
        <w:t>I</w:t>
      </w:r>
      <w:r>
        <w:rPr>
          <w:rFonts w:ascii="Arial" w:hAnsi="Arial" w:cs="Arial"/>
          <w:b/>
          <w:sz w:val="22"/>
          <w:szCs w:val="22"/>
          <w:u w:val="single"/>
        </w:rPr>
        <w:t>X.24</w:t>
      </w:r>
      <w:r w:rsidR="00CA3B7B" w:rsidRPr="0061776E">
        <w:rPr>
          <w:rFonts w:ascii="Arial" w:hAnsi="Arial" w:cs="Arial"/>
          <w:b/>
          <w:sz w:val="22"/>
          <w:szCs w:val="22"/>
          <w:u w:val="single"/>
        </w:rPr>
        <w:t xml:space="preserve">.) Kgy. </w:t>
      </w:r>
      <w:proofErr w:type="gramStart"/>
      <w:r w:rsidR="00CA3B7B" w:rsidRPr="0061776E">
        <w:rPr>
          <w:rFonts w:ascii="Arial" w:hAnsi="Arial" w:cs="Arial"/>
          <w:b/>
          <w:sz w:val="22"/>
          <w:szCs w:val="22"/>
          <w:u w:val="single"/>
        </w:rPr>
        <w:t>sz.</w:t>
      </w:r>
      <w:proofErr w:type="gramEnd"/>
      <w:r w:rsidR="00CA3B7B" w:rsidRPr="0061776E">
        <w:rPr>
          <w:rFonts w:ascii="Arial" w:hAnsi="Arial" w:cs="Arial"/>
          <w:b/>
          <w:sz w:val="22"/>
          <w:szCs w:val="22"/>
          <w:u w:val="single"/>
        </w:rPr>
        <w:t xml:space="preserve"> határozat</w:t>
      </w:r>
    </w:p>
    <w:p w14:paraId="0F0225D5" w14:textId="77777777" w:rsidR="00CA3B7B" w:rsidRDefault="00CA3B7B" w:rsidP="00A770D9">
      <w:pPr>
        <w:rPr>
          <w:rFonts w:ascii="Arial" w:hAnsi="Arial" w:cs="Arial"/>
          <w:b/>
          <w:sz w:val="22"/>
          <w:szCs w:val="22"/>
          <w:u w:val="single"/>
        </w:rPr>
      </w:pPr>
    </w:p>
    <w:p w14:paraId="6072238F" w14:textId="77777777" w:rsidR="00CA3B7B" w:rsidRPr="003038A0" w:rsidRDefault="00CA3B7B"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1. Szombathely Megyei Jogú Város Közgyűlése a </w:t>
      </w:r>
      <w:r w:rsidRPr="003038A0">
        <w:rPr>
          <w:rFonts w:ascii="Arial" w:hAnsi="Arial" w:cs="Arial"/>
          <w:b/>
          <w:sz w:val="22"/>
          <w:szCs w:val="22"/>
        </w:rPr>
        <w:t>Savaria Turizmus Nonprofit Kft</w:t>
      </w:r>
      <w:r w:rsidRPr="003038A0">
        <w:rPr>
          <w:rFonts w:ascii="Arial" w:hAnsi="Arial" w:cs="Arial"/>
          <w:sz w:val="22"/>
          <w:szCs w:val="22"/>
        </w:rPr>
        <w:t>. 20</w:t>
      </w:r>
      <w:r>
        <w:rPr>
          <w:rFonts w:ascii="Arial" w:hAnsi="Arial" w:cs="Arial"/>
          <w:sz w:val="22"/>
          <w:szCs w:val="22"/>
        </w:rPr>
        <w:t>20</w:t>
      </w:r>
      <w:r w:rsidRPr="003038A0">
        <w:rPr>
          <w:rFonts w:ascii="Arial" w:hAnsi="Arial" w:cs="Arial"/>
          <w:sz w:val="22"/>
          <w:szCs w:val="22"/>
        </w:rPr>
        <w:t xml:space="preserve">. </w:t>
      </w:r>
      <w:r>
        <w:rPr>
          <w:rFonts w:ascii="Arial" w:hAnsi="Arial" w:cs="Arial"/>
          <w:sz w:val="22"/>
          <w:szCs w:val="22"/>
        </w:rPr>
        <w:t xml:space="preserve">évi üzleti tervének módosítását </w:t>
      </w:r>
      <w:r w:rsidRPr="003038A0">
        <w:rPr>
          <w:rFonts w:ascii="Arial" w:hAnsi="Arial" w:cs="Arial"/>
          <w:sz w:val="22"/>
          <w:szCs w:val="22"/>
        </w:rPr>
        <w:t>elfogadásra javasolja a társaság taggyűlésének.</w:t>
      </w:r>
    </w:p>
    <w:p w14:paraId="15CB1438" w14:textId="77777777" w:rsidR="00CA3B7B" w:rsidRPr="003038A0" w:rsidRDefault="00CA3B7B" w:rsidP="00F75175">
      <w:pPr>
        <w:pStyle w:val="Szvegtrzs2"/>
        <w:spacing w:after="0" w:line="240" w:lineRule="auto"/>
        <w:jc w:val="both"/>
        <w:rPr>
          <w:rFonts w:ascii="Arial" w:hAnsi="Arial" w:cs="Arial"/>
          <w:sz w:val="22"/>
          <w:szCs w:val="22"/>
        </w:rPr>
      </w:pPr>
    </w:p>
    <w:p w14:paraId="2AD37812" w14:textId="77777777" w:rsidR="00CA3B7B" w:rsidRPr="003038A0" w:rsidRDefault="00CA3B7B"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taggyűlésén a fenti döntést képviselje. </w:t>
      </w:r>
    </w:p>
    <w:p w14:paraId="0DB20835" w14:textId="77777777" w:rsidR="00CA3B7B" w:rsidRPr="003038A0" w:rsidRDefault="00CA3B7B" w:rsidP="00F75175">
      <w:pPr>
        <w:pStyle w:val="Szvegtrzs2"/>
        <w:spacing w:after="0" w:line="240" w:lineRule="auto"/>
        <w:jc w:val="both"/>
        <w:rPr>
          <w:rFonts w:ascii="Arial" w:hAnsi="Arial" w:cs="Arial"/>
          <w:sz w:val="22"/>
          <w:szCs w:val="22"/>
        </w:rPr>
      </w:pPr>
    </w:p>
    <w:p w14:paraId="01F19F8A" w14:textId="77777777" w:rsidR="00CA3B7B" w:rsidRPr="003038A0" w:rsidRDefault="00CA3B7B"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2D823325" w14:textId="77777777" w:rsidR="00CA3B7B" w:rsidRPr="003038A0" w:rsidRDefault="00CA3B7B"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László Győző alpolgármester</w:t>
      </w:r>
    </w:p>
    <w:p w14:paraId="76F0ED41" w14:textId="77777777" w:rsidR="00CA3B7B" w:rsidRPr="003038A0" w:rsidRDefault="00CA3B7B"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13CACD27" w14:textId="77777777" w:rsidR="00CA3B7B" w:rsidRPr="003038A0" w:rsidRDefault="00CA3B7B"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662D126E" w14:textId="77777777" w:rsidR="00CA3B7B" w:rsidRPr="003038A0" w:rsidRDefault="00CA3B7B"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6A28E7D1" w14:textId="77777777" w:rsidR="00CA3B7B" w:rsidRPr="003038A0" w:rsidRDefault="00CA3B7B" w:rsidP="00F75175">
      <w:pPr>
        <w:ind w:firstLine="1418"/>
        <w:jc w:val="both"/>
        <w:rPr>
          <w:rFonts w:ascii="Arial" w:hAnsi="Arial" w:cs="Arial"/>
          <w:sz w:val="22"/>
          <w:szCs w:val="22"/>
        </w:rPr>
      </w:pPr>
      <w:r w:rsidRPr="003038A0">
        <w:rPr>
          <w:rFonts w:ascii="Arial" w:hAnsi="Arial" w:cs="Arial"/>
          <w:sz w:val="22"/>
          <w:szCs w:val="22"/>
        </w:rPr>
        <w:t>Grünwald Stefánia, a társaság ügyvezetője</w:t>
      </w:r>
    </w:p>
    <w:p w14:paraId="3E521F4F" w14:textId="77777777" w:rsidR="00CA3B7B" w:rsidRPr="003038A0" w:rsidRDefault="00CA3B7B"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6F87E021" w14:textId="77777777" w:rsidR="00CA3B7B" w:rsidRPr="003038A0" w:rsidRDefault="00CA3B7B"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AAE484D" w14:textId="77777777" w:rsidR="00CA3B7B" w:rsidRPr="003038A0" w:rsidRDefault="00CA3B7B"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 társaság taggyűlése</w:t>
      </w:r>
    </w:p>
    <w:p w14:paraId="1B18849F" w14:textId="77777777" w:rsidR="00CA3B7B" w:rsidRDefault="00CA3B7B" w:rsidP="00F75175">
      <w:pPr>
        <w:pStyle w:val="Cm"/>
        <w:jc w:val="left"/>
        <w:rPr>
          <w:rFonts w:ascii="Arial" w:hAnsi="Arial" w:cs="Arial"/>
          <w:b w:val="0"/>
          <w:sz w:val="22"/>
          <w:szCs w:val="22"/>
          <w:u w:val="none"/>
        </w:rPr>
      </w:pPr>
    </w:p>
    <w:p w14:paraId="16A488A7" w14:textId="77777777" w:rsidR="00F45F90" w:rsidRDefault="00F45F90" w:rsidP="006D354A">
      <w:pPr>
        <w:jc w:val="center"/>
        <w:rPr>
          <w:rFonts w:ascii="Arial" w:hAnsi="Arial" w:cs="Arial"/>
          <w:b/>
          <w:sz w:val="22"/>
          <w:szCs w:val="22"/>
          <w:u w:val="single"/>
        </w:rPr>
      </w:pPr>
    </w:p>
    <w:p w14:paraId="411B2DAF" w14:textId="77777777" w:rsidR="006D354A" w:rsidRPr="0061776E" w:rsidRDefault="006D354A" w:rsidP="006D354A">
      <w:pPr>
        <w:jc w:val="center"/>
        <w:rPr>
          <w:rFonts w:ascii="Arial" w:hAnsi="Arial" w:cs="Arial"/>
          <w:b/>
          <w:sz w:val="22"/>
          <w:szCs w:val="22"/>
          <w:u w:val="single"/>
        </w:rPr>
      </w:pPr>
      <w:r>
        <w:rPr>
          <w:rFonts w:ascii="Arial" w:hAnsi="Arial" w:cs="Arial"/>
          <w:b/>
          <w:sz w:val="22"/>
          <w:szCs w:val="22"/>
          <w:u w:val="single"/>
        </w:rPr>
        <w:t>XX</w:t>
      </w:r>
      <w:r w:rsidRPr="0061776E">
        <w:rPr>
          <w:rFonts w:ascii="Arial" w:hAnsi="Arial" w:cs="Arial"/>
          <w:b/>
          <w:sz w:val="22"/>
          <w:szCs w:val="22"/>
          <w:u w:val="single"/>
        </w:rPr>
        <w:t>.</w:t>
      </w:r>
    </w:p>
    <w:p w14:paraId="4AB46332" w14:textId="77777777" w:rsidR="006D354A" w:rsidRPr="0061776E" w:rsidRDefault="006D354A" w:rsidP="006D354A">
      <w:pPr>
        <w:jc w:val="center"/>
        <w:rPr>
          <w:rFonts w:ascii="Arial" w:hAnsi="Arial" w:cs="Arial"/>
          <w:b/>
          <w:sz w:val="22"/>
          <w:szCs w:val="22"/>
          <w:u w:val="single"/>
        </w:rPr>
      </w:pPr>
      <w:r w:rsidRPr="0061776E">
        <w:rPr>
          <w:rFonts w:ascii="Arial" w:hAnsi="Arial" w:cs="Arial"/>
          <w:b/>
          <w:sz w:val="22"/>
          <w:szCs w:val="22"/>
          <w:u w:val="single"/>
        </w:rPr>
        <w:t>Határozati javaslat</w:t>
      </w:r>
    </w:p>
    <w:p w14:paraId="054E6017" w14:textId="77777777" w:rsidR="006D354A" w:rsidRDefault="00654468" w:rsidP="006D354A">
      <w:pPr>
        <w:jc w:val="center"/>
        <w:rPr>
          <w:rFonts w:ascii="Arial" w:hAnsi="Arial" w:cs="Arial"/>
          <w:b/>
          <w:sz w:val="22"/>
          <w:szCs w:val="22"/>
          <w:u w:val="single"/>
        </w:rPr>
      </w:pPr>
      <w:r>
        <w:rPr>
          <w:rFonts w:ascii="Arial" w:hAnsi="Arial" w:cs="Arial"/>
          <w:b/>
          <w:sz w:val="22"/>
          <w:szCs w:val="22"/>
          <w:u w:val="single"/>
        </w:rPr>
        <w:t>……/2020. (</w:t>
      </w:r>
      <w:r w:rsidR="006D354A" w:rsidRPr="0061776E">
        <w:rPr>
          <w:rFonts w:ascii="Arial" w:hAnsi="Arial" w:cs="Arial"/>
          <w:b/>
          <w:sz w:val="22"/>
          <w:szCs w:val="22"/>
          <w:u w:val="single"/>
        </w:rPr>
        <w:t>I</w:t>
      </w:r>
      <w:r>
        <w:rPr>
          <w:rFonts w:ascii="Arial" w:hAnsi="Arial" w:cs="Arial"/>
          <w:b/>
          <w:sz w:val="22"/>
          <w:szCs w:val="22"/>
          <w:u w:val="single"/>
        </w:rPr>
        <w:t>X.24</w:t>
      </w:r>
      <w:r w:rsidR="006D354A" w:rsidRPr="0061776E">
        <w:rPr>
          <w:rFonts w:ascii="Arial" w:hAnsi="Arial" w:cs="Arial"/>
          <w:b/>
          <w:sz w:val="22"/>
          <w:szCs w:val="22"/>
          <w:u w:val="single"/>
        </w:rPr>
        <w:t xml:space="preserve">.) Kgy. </w:t>
      </w:r>
      <w:proofErr w:type="gramStart"/>
      <w:r w:rsidR="006D354A" w:rsidRPr="0061776E">
        <w:rPr>
          <w:rFonts w:ascii="Arial" w:hAnsi="Arial" w:cs="Arial"/>
          <w:b/>
          <w:sz w:val="22"/>
          <w:szCs w:val="22"/>
          <w:u w:val="single"/>
        </w:rPr>
        <w:t>sz.</w:t>
      </w:r>
      <w:proofErr w:type="gramEnd"/>
      <w:r w:rsidR="006D354A" w:rsidRPr="0061776E">
        <w:rPr>
          <w:rFonts w:ascii="Arial" w:hAnsi="Arial" w:cs="Arial"/>
          <w:b/>
          <w:sz w:val="22"/>
          <w:szCs w:val="22"/>
          <w:u w:val="single"/>
        </w:rPr>
        <w:t xml:space="preserve"> határozat</w:t>
      </w:r>
    </w:p>
    <w:p w14:paraId="2AC90D8D" w14:textId="77777777" w:rsidR="00222DF3" w:rsidRDefault="00222DF3" w:rsidP="007C5AD4">
      <w:pPr>
        <w:rPr>
          <w:rFonts w:ascii="Arial" w:hAnsi="Arial" w:cs="Arial"/>
          <w:b/>
          <w:sz w:val="22"/>
          <w:szCs w:val="22"/>
          <w:u w:val="single"/>
        </w:rPr>
      </w:pPr>
    </w:p>
    <w:p w14:paraId="7E19A0BA" w14:textId="77777777" w:rsidR="006D354A" w:rsidRDefault="006D354A" w:rsidP="006D354A">
      <w:pPr>
        <w:pStyle w:val="Szvegtrzs2"/>
        <w:spacing w:after="0" w:line="240" w:lineRule="auto"/>
        <w:jc w:val="both"/>
        <w:rPr>
          <w:rFonts w:ascii="Arial" w:hAnsi="Arial" w:cs="Arial"/>
          <w:sz w:val="22"/>
          <w:szCs w:val="22"/>
        </w:rPr>
      </w:pPr>
      <w:r w:rsidRPr="003038A0">
        <w:rPr>
          <w:rFonts w:ascii="Arial" w:hAnsi="Arial" w:cs="Arial"/>
          <w:sz w:val="22"/>
          <w:szCs w:val="22"/>
        </w:rPr>
        <w:t>Szombathely Megyei Jogú Város Közgyűlése</w:t>
      </w:r>
      <w:r>
        <w:rPr>
          <w:rFonts w:ascii="Arial" w:hAnsi="Arial" w:cs="Arial"/>
          <w:sz w:val="22"/>
          <w:szCs w:val="22"/>
        </w:rPr>
        <w:t xml:space="preserve"> a </w:t>
      </w:r>
      <w:r w:rsidRPr="006D354A">
        <w:rPr>
          <w:rFonts w:ascii="Arial" w:hAnsi="Arial" w:cs="Arial"/>
          <w:sz w:val="22"/>
          <w:szCs w:val="22"/>
        </w:rPr>
        <w:t xml:space="preserve">Szombathelyi Sportközpont és Sportiskola Nonprofit </w:t>
      </w:r>
      <w:proofErr w:type="spellStart"/>
      <w:r w:rsidRPr="006D354A">
        <w:rPr>
          <w:rFonts w:ascii="Arial" w:hAnsi="Arial" w:cs="Arial"/>
          <w:sz w:val="22"/>
          <w:szCs w:val="22"/>
        </w:rPr>
        <w:t>Kft.</w:t>
      </w:r>
      <w:r>
        <w:rPr>
          <w:rFonts w:ascii="Arial" w:hAnsi="Arial" w:cs="Arial"/>
          <w:sz w:val="22"/>
          <w:szCs w:val="22"/>
        </w:rPr>
        <w:t>-vel</w:t>
      </w:r>
      <w:proofErr w:type="spellEnd"/>
      <w:r>
        <w:rPr>
          <w:rFonts w:ascii="Arial" w:hAnsi="Arial" w:cs="Arial"/>
          <w:sz w:val="22"/>
          <w:szCs w:val="22"/>
        </w:rPr>
        <w:t xml:space="preserve"> kötendő</w:t>
      </w:r>
      <w:r w:rsidRPr="006D354A">
        <w:rPr>
          <w:rFonts w:ascii="Arial" w:hAnsi="Arial" w:cs="Arial"/>
          <w:sz w:val="22"/>
          <w:szCs w:val="22"/>
        </w:rPr>
        <w:t xml:space="preserve"> feladat-ellátási megállapodás</w:t>
      </w:r>
      <w:r>
        <w:rPr>
          <w:rFonts w:ascii="Arial" w:hAnsi="Arial" w:cs="Arial"/>
          <w:sz w:val="22"/>
          <w:szCs w:val="22"/>
        </w:rPr>
        <w:t xml:space="preserve">t az előterjesztéshez csatolt tartalommal jóváhagyja azzal, hogy annak mindkét fél részéről történő aláírására a Magyar Államkincstár jóváhagyását követően kerülhet sor. </w:t>
      </w:r>
    </w:p>
    <w:p w14:paraId="3837FCDA" w14:textId="77777777" w:rsidR="006D354A" w:rsidRDefault="006D354A" w:rsidP="006D354A">
      <w:pPr>
        <w:pStyle w:val="Szvegtrzs2"/>
        <w:spacing w:after="0" w:line="240" w:lineRule="auto"/>
        <w:jc w:val="both"/>
        <w:rPr>
          <w:rFonts w:ascii="Arial" w:hAnsi="Arial" w:cs="Arial"/>
          <w:sz w:val="22"/>
          <w:szCs w:val="22"/>
        </w:rPr>
      </w:pPr>
    </w:p>
    <w:p w14:paraId="56EC05A5" w14:textId="77777777" w:rsidR="006D354A" w:rsidRPr="003038A0" w:rsidRDefault="006D354A" w:rsidP="006D354A">
      <w:pPr>
        <w:jc w:val="both"/>
        <w:rPr>
          <w:rFonts w:ascii="Arial" w:hAnsi="Arial" w:cs="Arial"/>
          <w:sz w:val="22"/>
          <w:szCs w:val="22"/>
        </w:rPr>
      </w:pPr>
      <w:r w:rsidRPr="006D354A">
        <w:rPr>
          <w:rFonts w:ascii="Arial" w:hAnsi="Arial" w:cs="Arial"/>
          <w:b/>
          <w:bCs/>
          <w:sz w:val="22"/>
          <w:szCs w:val="22"/>
          <w:u w:val="single"/>
        </w:rPr>
        <w:t>Felelős:</w:t>
      </w:r>
      <w:r w:rsidRPr="006D354A">
        <w:rPr>
          <w:rFonts w:ascii="Arial" w:hAnsi="Arial" w:cs="Arial"/>
          <w:sz w:val="22"/>
          <w:szCs w:val="22"/>
        </w:rPr>
        <w:tab/>
        <w:t>Dr. Nemény András polgármester</w:t>
      </w:r>
    </w:p>
    <w:p w14:paraId="37A16B9A" w14:textId="77777777" w:rsidR="006D354A" w:rsidRPr="003038A0" w:rsidRDefault="006D354A" w:rsidP="006D354A">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46A9B28F" w14:textId="77777777" w:rsidR="006D354A" w:rsidRPr="003038A0" w:rsidRDefault="006D354A" w:rsidP="006D354A">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7733F9F4" w14:textId="77777777" w:rsidR="006D354A" w:rsidRPr="003038A0" w:rsidRDefault="006D354A" w:rsidP="006D354A">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2008F5F6" w14:textId="77777777" w:rsidR="006D354A" w:rsidRPr="003038A0" w:rsidRDefault="006D354A" w:rsidP="006D354A">
      <w:pPr>
        <w:ind w:firstLine="1418"/>
        <w:jc w:val="both"/>
        <w:rPr>
          <w:rFonts w:ascii="Arial" w:hAnsi="Arial" w:cs="Arial"/>
          <w:sz w:val="22"/>
          <w:szCs w:val="22"/>
        </w:rPr>
      </w:pPr>
      <w:r>
        <w:rPr>
          <w:rFonts w:ascii="Arial" w:hAnsi="Arial" w:cs="Arial"/>
          <w:sz w:val="22"/>
          <w:szCs w:val="22"/>
        </w:rPr>
        <w:t>Leidli Géza</w:t>
      </w:r>
      <w:r w:rsidRPr="003038A0">
        <w:rPr>
          <w:rFonts w:ascii="Arial" w:hAnsi="Arial" w:cs="Arial"/>
          <w:sz w:val="22"/>
          <w:szCs w:val="22"/>
        </w:rPr>
        <w:t xml:space="preserve">, a társaság </w:t>
      </w:r>
      <w:r>
        <w:rPr>
          <w:rFonts w:ascii="Arial" w:hAnsi="Arial" w:cs="Arial"/>
          <w:sz w:val="22"/>
          <w:szCs w:val="22"/>
        </w:rPr>
        <w:t>ügyvezetője</w:t>
      </w:r>
    </w:p>
    <w:p w14:paraId="12D09CA3" w14:textId="77777777" w:rsidR="006D354A" w:rsidRPr="003038A0" w:rsidRDefault="006D354A" w:rsidP="006D354A">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6815CA84" w14:textId="77777777" w:rsidR="006D354A" w:rsidRPr="003038A0" w:rsidRDefault="006D354A" w:rsidP="006D354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70717BA" w14:textId="77777777" w:rsidR="006D354A" w:rsidRPr="006D354A" w:rsidRDefault="006D354A" w:rsidP="006D354A">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6D354A">
        <w:rPr>
          <w:rFonts w:ascii="Arial" w:hAnsi="Arial" w:cs="Arial"/>
          <w:b w:val="0"/>
          <w:sz w:val="22"/>
          <w:szCs w:val="22"/>
          <w:u w:val="none"/>
        </w:rPr>
        <w:t>azonnal, az aláírásra a Magyar Állam</w:t>
      </w:r>
      <w:r w:rsidR="00B17AF3">
        <w:rPr>
          <w:rFonts w:ascii="Arial" w:hAnsi="Arial" w:cs="Arial"/>
          <w:b w:val="0"/>
          <w:sz w:val="22"/>
          <w:szCs w:val="22"/>
          <w:u w:val="none"/>
        </w:rPr>
        <w:t>kincstár jóváhagyását követő 10</w:t>
      </w:r>
      <w:r w:rsidRPr="006D354A">
        <w:rPr>
          <w:rFonts w:ascii="Arial" w:hAnsi="Arial" w:cs="Arial"/>
          <w:b w:val="0"/>
          <w:sz w:val="22"/>
          <w:szCs w:val="22"/>
          <w:u w:val="none"/>
        </w:rPr>
        <w:t xml:space="preserve"> nap</w:t>
      </w:r>
      <w:r w:rsidR="00B17AF3">
        <w:rPr>
          <w:rFonts w:ascii="Arial" w:hAnsi="Arial" w:cs="Arial"/>
          <w:b w:val="0"/>
          <w:sz w:val="22"/>
          <w:szCs w:val="22"/>
          <w:u w:val="none"/>
        </w:rPr>
        <w:t>on belül</w:t>
      </w:r>
    </w:p>
    <w:p w14:paraId="5625F204" w14:textId="77777777" w:rsidR="006D354A" w:rsidRPr="006D354A" w:rsidRDefault="006D354A" w:rsidP="006D354A">
      <w:pPr>
        <w:pStyle w:val="Szvegtrzs2"/>
        <w:spacing w:after="0" w:line="240" w:lineRule="auto"/>
        <w:jc w:val="both"/>
        <w:rPr>
          <w:rFonts w:ascii="Arial" w:hAnsi="Arial" w:cs="Arial"/>
          <w:sz w:val="22"/>
          <w:szCs w:val="22"/>
        </w:rPr>
      </w:pPr>
    </w:p>
    <w:p w14:paraId="08C26D2E" w14:textId="77777777" w:rsidR="009413B0" w:rsidRDefault="009413B0" w:rsidP="009413B0">
      <w:pPr>
        <w:pStyle w:val="Cm"/>
        <w:jc w:val="left"/>
        <w:rPr>
          <w:rFonts w:ascii="Arial" w:hAnsi="Arial" w:cs="Arial"/>
          <w:b w:val="0"/>
          <w:sz w:val="22"/>
          <w:szCs w:val="22"/>
          <w:u w:val="none"/>
        </w:rPr>
      </w:pPr>
    </w:p>
    <w:p w14:paraId="25E33C81" w14:textId="77777777" w:rsidR="00950032" w:rsidRDefault="00950032" w:rsidP="009413B0">
      <w:pPr>
        <w:pStyle w:val="Cm"/>
        <w:jc w:val="left"/>
        <w:rPr>
          <w:rFonts w:ascii="Arial" w:hAnsi="Arial" w:cs="Arial"/>
          <w:b w:val="0"/>
          <w:sz w:val="22"/>
          <w:szCs w:val="22"/>
          <w:u w:val="none"/>
        </w:rPr>
      </w:pPr>
    </w:p>
    <w:p w14:paraId="1994DC95" w14:textId="77777777" w:rsidR="00765756" w:rsidRPr="0061776E" w:rsidRDefault="00F45F90" w:rsidP="00765756">
      <w:pPr>
        <w:jc w:val="center"/>
        <w:rPr>
          <w:rFonts w:ascii="Arial" w:hAnsi="Arial" w:cs="Arial"/>
          <w:b/>
          <w:sz w:val="22"/>
          <w:szCs w:val="22"/>
          <w:u w:val="single"/>
        </w:rPr>
      </w:pPr>
      <w:r>
        <w:rPr>
          <w:rFonts w:ascii="Arial" w:hAnsi="Arial" w:cs="Arial"/>
          <w:b/>
          <w:sz w:val="22"/>
          <w:szCs w:val="22"/>
          <w:u w:val="single"/>
        </w:rPr>
        <w:t>XXI</w:t>
      </w:r>
      <w:r w:rsidR="00765756" w:rsidRPr="0061776E">
        <w:rPr>
          <w:rFonts w:ascii="Arial" w:hAnsi="Arial" w:cs="Arial"/>
          <w:b/>
          <w:sz w:val="22"/>
          <w:szCs w:val="22"/>
          <w:u w:val="single"/>
        </w:rPr>
        <w:t>.</w:t>
      </w:r>
    </w:p>
    <w:p w14:paraId="7EDF110C" w14:textId="77777777" w:rsidR="00765756" w:rsidRPr="0061776E" w:rsidRDefault="00765756" w:rsidP="00765756">
      <w:pPr>
        <w:jc w:val="center"/>
        <w:rPr>
          <w:rFonts w:ascii="Arial" w:hAnsi="Arial" w:cs="Arial"/>
          <w:b/>
          <w:sz w:val="22"/>
          <w:szCs w:val="22"/>
          <w:u w:val="single"/>
        </w:rPr>
      </w:pPr>
      <w:r w:rsidRPr="0061776E">
        <w:rPr>
          <w:rFonts w:ascii="Arial" w:hAnsi="Arial" w:cs="Arial"/>
          <w:b/>
          <w:sz w:val="22"/>
          <w:szCs w:val="22"/>
          <w:u w:val="single"/>
        </w:rPr>
        <w:t>Határozati javaslat</w:t>
      </w:r>
    </w:p>
    <w:p w14:paraId="4E9E0028" w14:textId="77777777" w:rsidR="00765756" w:rsidRDefault="00834E91" w:rsidP="00765756">
      <w:pPr>
        <w:jc w:val="center"/>
        <w:rPr>
          <w:rFonts w:ascii="Arial" w:hAnsi="Arial" w:cs="Arial"/>
          <w:b/>
          <w:sz w:val="22"/>
          <w:szCs w:val="22"/>
          <w:u w:val="single"/>
        </w:rPr>
      </w:pPr>
      <w:r>
        <w:rPr>
          <w:rFonts w:ascii="Arial" w:hAnsi="Arial" w:cs="Arial"/>
          <w:b/>
          <w:sz w:val="22"/>
          <w:szCs w:val="22"/>
          <w:u w:val="single"/>
        </w:rPr>
        <w:t>……/2020. (</w:t>
      </w:r>
      <w:r w:rsidR="00765756" w:rsidRPr="0061776E">
        <w:rPr>
          <w:rFonts w:ascii="Arial" w:hAnsi="Arial" w:cs="Arial"/>
          <w:b/>
          <w:sz w:val="22"/>
          <w:szCs w:val="22"/>
          <w:u w:val="single"/>
        </w:rPr>
        <w:t>I</w:t>
      </w:r>
      <w:r>
        <w:rPr>
          <w:rFonts w:ascii="Arial" w:hAnsi="Arial" w:cs="Arial"/>
          <w:b/>
          <w:sz w:val="22"/>
          <w:szCs w:val="22"/>
          <w:u w:val="single"/>
        </w:rPr>
        <w:t>X.24</w:t>
      </w:r>
      <w:r w:rsidR="00765756" w:rsidRPr="0061776E">
        <w:rPr>
          <w:rFonts w:ascii="Arial" w:hAnsi="Arial" w:cs="Arial"/>
          <w:b/>
          <w:sz w:val="22"/>
          <w:szCs w:val="22"/>
          <w:u w:val="single"/>
        </w:rPr>
        <w:t xml:space="preserve">.) Kgy. </w:t>
      </w:r>
      <w:proofErr w:type="gramStart"/>
      <w:r w:rsidR="00765756" w:rsidRPr="0061776E">
        <w:rPr>
          <w:rFonts w:ascii="Arial" w:hAnsi="Arial" w:cs="Arial"/>
          <w:b/>
          <w:sz w:val="22"/>
          <w:szCs w:val="22"/>
          <w:u w:val="single"/>
        </w:rPr>
        <w:t>sz.</w:t>
      </w:r>
      <w:proofErr w:type="gramEnd"/>
      <w:r w:rsidR="00765756" w:rsidRPr="0061776E">
        <w:rPr>
          <w:rFonts w:ascii="Arial" w:hAnsi="Arial" w:cs="Arial"/>
          <w:b/>
          <w:sz w:val="22"/>
          <w:szCs w:val="22"/>
          <w:u w:val="single"/>
        </w:rPr>
        <w:t xml:space="preserve"> határozat</w:t>
      </w:r>
    </w:p>
    <w:p w14:paraId="1E78CFAE" w14:textId="77777777" w:rsidR="00765756" w:rsidRDefault="00765756" w:rsidP="009413B0">
      <w:pPr>
        <w:pStyle w:val="Cm"/>
        <w:jc w:val="left"/>
        <w:rPr>
          <w:rFonts w:ascii="Arial" w:hAnsi="Arial" w:cs="Arial"/>
          <w:b w:val="0"/>
          <w:sz w:val="22"/>
          <w:szCs w:val="22"/>
          <w:u w:val="none"/>
        </w:rPr>
      </w:pPr>
    </w:p>
    <w:p w14:paraId="1BC41530" w14:textId="77777777" w:rsidR="00765756" w:rsidRPr="00765756" w:rsidRDefault="00765756" w:rsidP="00765756">
      <w:pPr>
        <w:pStyle w:val="Szvegtrzs2"/>
        <w:spacing w:after="0" w:line="240" w:lineRule="auto"/>
        <w:jc w:val="both"/>
        <w:rPr>
          <w:rFonts w:ascii="Arial" w:hAnsi="Arial" w:cs="Arial"/>
          <w:sz w:val="22"/>
          <w:szCs w:val="22"/>
        </w:rPr>
      </w:pPr>
      <w:r>
        <w:rPr>
          <w:rFonts w:ascii="Arial" w:hAnsi="Arial" w:cs="Arial"/>
          <w:sz w:val="22"/>
          <w:szCs w:val="22"/>
        </w:rPr>
        <w:t xml:space="preserve">1. </w:t>
      </w:r>
      <w:r w:rsidRPr="00270721">
        <w:rPr>
          <w:rFonts w:ascii="Arial" w:hAnsi="Arial" w:cs="Arial"/>
          <w:sz w:val="22"/>
          <w:szCs w:val="22"/>
        </w:rPr>
        <w:t>Szombathely Megyei Jogú Város Közgyűlése</w:t>
      </w:r>
      <w:r w:rsidRPr="00786D62">
        <w:rPr>
          <w:rFonts w:ascii="Arial" w:hAnsi="Arial" w:cs="Arial"/>
          <w:sz w:val="22"/>
          <w:szCs w:val="22"/>
        </w:rPr>
        <w:t xml:space="preserve"> javasolja a </w:t>
      </w:r>
      <w:r>
        <w:rPr>
          <w:rFonts w:ascii="Arial" w:hAnsi="Arial" w:cs="Arial"/>
          <w:sz w:val="22"/>
          <w:szCs w:val="22"/>
        </w:rPr>
        <w:t>VASIVÍZ ZRt. k</w:t>
      </w:r>
      <w:r w:rsidRPr="00270721">
        <w:rPr>
          <w:rFonts w:ascii="Arial" w:hAnsi="Arial" w:cs="Arial"/>
          <w:sz w:val="22"/>
          <w:szCs w:val="22"/>
        </w:rPr>
        <w:t xml:space="preserve">özgyűlésének, hogy </w:t>
      </w:r>
      <w:r w:rsidRPr="00765756">
        <w:rPr>
          <w:rFonts w:ascii="Arial" w:hAnsi="Arial" w:cs="Arial"/>
          <w:sz w:val="22"/>
          <w:szCs w:val="22"/>
        </w:rPr>
        <w:t>a Modern Városok Program keretében megvalósított MVP Uszoda beruházást figyelembe véve döntsön a Működtetési és Támogatási szerződésnek a Függelékben szereplő mellékleteinek kiegészítéséről</w:t>
      </w:r>
      <w:r>
        <w:rPr>
          <w:rFonts w:ascii="Arial" w:hAnsi="Arial" w:cs="Arial"/>
          <w:sz w:val="22"/>
          <w:szCs w:val="22"/>
        </w:rPr>
        <w:t>.</w:t>
      </w:r>
    </w:p>
    <w:p w14:paraId="4C6D9725" w14:textId="77777777" w:rsidR="00765756" w:rsidRDefault="00765756" w:rsidP="00765756">
      <w:pPr>
        <w:pStyle w:val="Szvegtrzs2"/>
        <w:spacing w:after="0" w:line="240" w:lineRule="auto"/>
        <w:jc w:val="both"/>
        <w:rPr>
          <w:rFonts w:ascii="Arial" w:hAnsi="Arial" w:cs="Arial"/>
          <w:sz w:val="22"/>
          <w:szCs w:val="22"/>
        </w:rPr>
      </w:pPr>
    </w:p>
    <w:p w14:paraId="234C55F0" w14:textId="77777777" w:rsidR="00765756" w:rsidRPr="003038A0" w:rsidRDefault="00765756" w:rsidP="00765756">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közgyűlésén a fenti döntést képviselje. </w:t>
      </w:r>
    </w:p>
    <w:p w14:paraId="42899674" w14:textId="77777777" w:rsidR="00765756" w:rsidRPr="003038A0" w:rsidRDefault="00765756" w:rsidP="00765756">
      <w:pPr>
        <w:pStyle w:val="Szvegtrzs2"/>
        <w:spacing w:after="0" w:line="240" w:lineRule="auto"/>
        <w:jc w:val="both"/>
        <w:rPr>
          <w:rFonts w:ascii="Arial" w:hAnsi="Arial" w:cs="Arial"/>
          <w:sz w:val="22"/>
          <w:szCs w:val="22"/>
        </w:rPr>
      </w:pPr>
    </w:p>
    <w:p w14:paraId="335DB7CF" w14:textId="77777777" w:rsidR="00765756" w:rsidRPr="003038A0" w:rsidRDefault="00765756" w:rsidP="00765756">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2D61479B" w14:textId="77777777" w:rsidR="00765756" w:rsidRPr="003038A0" w:rsidRDefault="00765756" w:rsidP="00765756">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0804E31F" w14:textId="77777777" w:rsidR="00765756" w:rsidRPr="003038A0" w:rsidRDefault="00765756" w:rsidP="00765756">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3E89DF9F" w14:textId="77777777" w:rsidR="00765756" w:rsidRPr="003038A0" w:rsidRDefault="00765756" w:rsidP="00765756">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4A54BBEA" w14:textId="77777777" w:rsidR="00765756" w:rsidRPr="003038A0" w:rsidRDefault="00765756" w:rsidP="00765756">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2FB9E217" w14:textId="77777777" w:rsidR="00765756" w:rsidRDefault="00765756" w:rsidP="00765756">
      <w:pPr>
        <w:ind w:firstLine="1418"/>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társaság Igazgatósága</w:t>
      </w:r>
    </w:p>
    <w:p w14:paraId="09235D48" w14:textId="77777777" w:rsidR="00765756" w:rsidRPr="003038A0" w:rsidRDefault="00765756" w:rsidP="00765756">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2CBE4D3A" w14:textId="77777777" w:rsidR="00765756" w:rsidRPr="003038A0" w:rsidRDefault="00765756" w:rsidP="00765756">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BA57B25" w14:textId="77777777" w:rsidR="00765756" w:rsidRDefault="00765756" w:rsidP="00765756">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 társaság közgyűlése</w:t>
      </w:r>
    </w:p>
    <w:p w14:paraId="36720273" w14:textId="77777777" w:rsidR="00765756" w:rsidRDefault="00765756" w:rsidP="009413B0">
      <w:pPr>
        <w:pStyle w:val="Cm"/>
        <w:jc w:val="left"/>
      </w:pPr>
    </w:p>
    <w:p w14:paraId="4ED4BE9B" w14:textId="77777777" w:rsidR="00765756" w:rsidRDefault="00765756" w:rsidP="009413B0">
      <w:pPr>
        <w:pStyle w:val="Cm"/>
        <w:jc w:val="left"/>
        <w:rPr>
          <w:rFonts w:ascii="Arial" w:hAnsi="Arial" w:cs="Arial"/>
          <w:b w:val="0"/>
          <w:sz w:val="22"/>
          <w:szCs w:val="22"/>
          <w:u w:val="none"/>
        </w:rPr>
      </w:pPr>
    </w:p>
    <w:p w14:paraId="52A12F6D" w14:textId="77777777" w:rsidR="00950032" w:rsidRDefault="00950032" w:rsidP="009413B0">
      <w:pPr>
        <w:pStyle w:val="Cm"/>
        <w:jc w:val="left"/>
        <w:rPr>
          <w:rFonts w:ascii="Arial" w:hAnsi="Arial" w:cs="Arial"/>
          <w:b w:val="0"/>
          <w:sz w:val="22"/>
          <w:szCs w:val="22"/>
          <w:u w:val="none"/>
        </w:rPr>
      </w:pPr>
    </w:p>
    <w:p w14:paraId="0CA550C0" w14:textId="77777777" w:rsidR="00765756" w:rsidRPr="00765756" w:rsidRDefault="00765756" w:rsidP="00765756">
      <w:pPr>
        <w:pStyle w:val="Cm"/>
        <w:rPr>
          <w:rFonts w:ascii="Arial" w:hAnsi="Arial" w:cs="Arial"/>
          <w:sz w:val="22"/>
          <w:szCs w:val="22"/>
        </w:rPr>
      </w:pPr>
      <w:r w:rsidRPr="00765756">
        <w:rPr>
          <w:rFonts w:ascii="Arial" w:hAnsi="Arial" w:cs="Arial"/>
          <w:sz w:val="22"/>
          <w:szCs w:val="22"/>
        </w:rPr>
        <w:t>X</w:t>
      </w:r>
      <w:r w:rsidR="00544C45">
        <w:rPr>
          <w:rFonts w:ascii="Arial" w:hAnsi="Arial" w:cs="Arial"/>
          <w:sz w:val="22"/>
          <w:szCs w:val="22"/>
        </w:rPr>
        <w:t>X</w:t>
      </w:r>
      <w:r w:rsidRPr="00765756">
        <w:rPr>
          <w:rFonts w:ascii="Arial" w:hAnsi="Arial" w:cs="Arial"/>
          <w:sz w:val="22"/>
          <w:szCs w:val="22"/>
        </w:rPr>
        <w:t>II.</w:t>
      </w:r>
    </w:p>
    <w:p w14:paraId="3D179BA9" w14:textId="77777777" w:rsidR="00D26853" w:rsidRPr="0061776E" w:rsidRDefault="00D26853"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4DBB67ED" w14:textId="77777777" w:rsidR="00D26853" w:rsidRDefault="003A306C" w:rsidP="00F75175">
      <w:pPr>
        <w:jc w:val="center"/>
        <w:rPr>
          <w:rFonts w:ascii="Arial" w:hAnsi="Arial" w:cs="Arial"/>
          <w:b/>
          <w:sz w:val="22"/>
          <w:szCs w:val="22"/>
          <w:u w:val="single"/>
        </w:rPr>
      </w:pPr>
      <w:r>
        <w:rPr>
          <w:rFonts w:ascii="Arial" w:hAnsi="Arial" w:cs="Arial"/>
          <w:b/>
          <w:sz w:val="22"/>
          <w:szCs w:val="22"/>
          <w:u w:val="single"/>
        </w:rPr>
        <w:t>……/2020. (</w:t>
      </w:r>
      <w:r w:rsidR="00D26853" w:rsidRPr="0061776E">
        <w:rPr>
          <w:rFonts w:ascii="Arial" w:hAnsi="Arial" w:cs="Arial"/>
          <w:b/>
          <w:sz w:val="22"/>
          <w:szCs w:val="22"/>
          <w:u w:val="single"/>
        </w:rPr>
        <w:t>I</w:t>
      </w:r>
      <w:r>
        <w:rPr>
          <w:rFonts w:ascii="Arial" w:hAnsi="Arial" w:cs="Arial"/>
          <w:b/>
          <w:sz w:val="22"/>
          <w:szCs w:val="22"/>
          <w:u w:val="single"/>
        </w:rPr>
        <w:t>X.24</w:t>
      </w:r>
      <w:r w:rsidR="00D26853" w:rsidRPr="0061776E">
        <w:rPr>
          <w:rFonts w:ascii="Arial" w:hAnsi="Arial" w:cs="Arial"/>
          <w:b/>
          <w:sz w:val="22"/>
          <w:szCs w:val="22"/>
          <w:u w:val="single"/>
        </w:rPr>
        <w:t xml:space="preserve">.) Kgy. </w:t>
      </w:r>
      <w:proofErr w:type="gramStart"/>
      <w:r w:rsidR="00D26853" w:rsidRPr="0061776E">
        <w:rPr>
          <w:rFonts w:ascii="Arial" w:hAnsi="Arial" w:cs="Arial"/>
          <w:b/>
          <w:sz w:val="22"/>
          <w:szCs w:val="22"/>
          <w:u w:val="single"/>
        </w:rPr>
        <w:t>sz.</w:t>
      </w:r>
      <w:proofErr w:type="gramEnd"/>
      <w:r w:rsidR="00D26853" w:rsidRPr="0061776E">
        <w:rPr>
          <w:rFonts w:ascii="Arial" w:hAnsi="Arial" w:cs="Arial"/>
          <w:b/>
          <w:sz w:val="22"/>
          <w:szCs w:val="22"/>
          <w:u w:val="single"/>
        </w:rPr>
        <w:t xml:space="preserve"> határozat</w:t>
      </w:r>
    </w:p>
    <w:p w14:paraId="298EDE85" w14:textId="77777777" w:rsidR="00D26853" w:rsidRDefault="00D26853" w:rsidP="00F75175">
      <w:pPr>
        <w:jc w:val="center"/>
      </w:pPr>
    </w:p>
    <w:p w14:paraId="68FB4B9C" w14:textId="77777777" w:rsidR="00D26853" w:rsidRPr="00270721" w:rsidRDefault="00C4485B" w:rsidP="00F75175">
      <w:pPr>
        <w:pStyle w:val="Szvegtrzs2"/>
        <w:spacing w:after="0" w:line="240" w:lineRule="auto"/>
        <w:jc w:val="both"/>
        <w:rPr>
          <w:rFonts w:ascii="Arial" w:hAnsi="Arial" w:cs="Arial"/>
          <w:sz w:val="22"/>
          <w:szCs w:val="22"/>
        </w:rPr>
      </w:pPr>
      <w:r>
        <w:rPr>
          <w:rFonts w:ascii="Arial" w:hAnsi="Arial" w:cs="Arial"/>
          <w:sz w:val="22"/>
          <w:szCs w:val="22"/>
        </w:rPr>
        <w:t xml:space="preserve">1. </w:t>
      </w:r>
      <w:r w:rsidR="00D26853" w:rsidRPr="00270721">
        <w:rPr>
          <w:rFonts w:ascii="Arial" w:hAnsi="Arial" w:cs="Arial"/>
          <w:sz w:val="22"/>
          <w:szCs w:val="22"/>
        </w:rPr>
        <w:t>Szombathely Megyei Jogú Város Közgyűlése</w:t>
      </w:r>
      <w:r w:rsidR="00D26853" w:rsidRPr="00786D62">
        <w:rPr>
          <w:rFonts w:ascii="Arial" w:hAnsi="Arial" w:cs="Arial"/>
          <w:sz w:val="22"/>
          <w:szCs w:val="22"/>
        </w:rPr>
        <w:t xml:space="preserve"> javasolja a társaság </w:t>
      </w:r>
      <w:r w:rsidR="00D26853">
        <w:rPr>
          <w:rFonts w:ascii="Arial" w:hAnsi="Arial" w:cs="Arial"/>
          <w:sz w:val="22"/>
          <w:szCs w:val="22"/>
        </w:rPr>
        <w:t>k</w:t>
      </w:r>
      <w:r w:rsidR="00D26853" w:rsidRPr="00270721">
        <w:rPr>
          <w:rFonts w:ascii="Arial" w:hAnsi="Arial" w:cs="Arial"/>
          <w:sz w:val="22"/>
          <w:szCs w:val="22"/>
        </w:rPr>
        <w:t>özgyűlésének, hogy hatalmazza fel a VASIVÍZ ZRt. beruházási és fejlesztési igazgatóját és gazdasági igaz</w:t>
      </w:r>
      <w:r w:rsidR="005A6D1C">
        <w:rPr>
          <w:rFonts w:ascii="Arial" w:hAnsi="Arial" w:cs="Arial"/>
          <w:sz w:val="22"/>
          <w:szCs w:val="22"/>
        </w:rPr>
        <w:t>gatóját a közbeszerzési eljárás</w:t>
      </w:r>
      <w:r w:rsidR="00D26853" w:rsidRPr="00270721">
        <w:rPr>
          <w:rFonts w:ascii="Arial" w:hAnsi="Arial" w:cs="Arial"/>
          <w:sz w:val="22"/>
          <w:szCs w:val="22"/>
        </w:rPr>
        <w:t>t követő villamos energia szolgáltatási szerződés aláírására.</w:t>
      </w:r>
    </w:p>
    <w:p w14:paraId="0B90A1D3" w14:textId="77777777" w:rsidR="00270721" w:rsidRPr="00270721" w:rsidRDefault="00270721" w:rsidP="00F75175">
      <w:pPr>
        <w:pStyle w:val="Szvegtrzs2"/>
        <w:spacing w:after="0" w:line="240" w:lineRule="auto"/>
        <w:jc w:val="both"/>
        <w:rPr>
          <w:rFonts w:ascii="Arial" w:hAnsi="Arial" w:cs="Arial"/>
          <w:sz w:val="22"/>
          <w:szCs w:val="22"/>
        </w:rPr>
      </w:pPr>
    </w:p>
    <w:p w14:paraId="469CE2AF" w14:textId="77777777" w:rsidR="00270721" w:rsidRPr="003038A0" w:rsidRDefault="00270721" w:rsidP="00F75175">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közgyűlésén a fenti döntést képviselje. </w:t>
      </w:r>
    </w:p>
    <w:p w14:paraId="0BB134E9" w14:textId="77777777" w:rsidR="00270721" w:rsidRPr="003038A0" w:rsidRDefault="00270721" w:rsidP="00F75175">
      <w:pPr>
        <w:pStyle w:val="Szvegtrzs2"/>
        <w:spacing w:after="0" w:line="240" w:lineRule="auto"/>
        <w:jc w:val="both"/>
        <w:rPr>
          <w:rFonts w:ascii="Arial" w:hAnsi="Arial" w:cs="Arial"/>
          <w:sz w:val="22"/>
          <w:szCs w:val="22"/>
        </w:rPr>
      </w:pPr>
    </w:p>
    <w:p w14:paraId="28478040" w14:textId="77777777" w:rsidR="00270721" w:rsidRPr="003038A0" w:rsidRDefault="00270721"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5A0FD42A" w14:textId="77777777" w:rsidR="00270721" w:rsidRPr="003038A0" w:rsidRDefault="00270721"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2C4B42F3" w14:textId="77777777" w:rsidR="00270721" w:rsidRPr="003038A0" w:rsidRDefault="00270721"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5E542923" w14:textId="77777777" w:rsidR="00270721" w:rsidRPr="003038A0" w:rsidRDefault="00270721"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5DBAFAC8" w14:textId="77777777" w:rsidR="00270721" w:rsidRPr="003038A0" w:rsidRDefault="00270721"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6933A70A" w14:textId="77777777" w:rsidR="00270721" w:rsidRDefault="00270721" w:rsidP="00F75175">
      <w:pPr>
        <w:ind w:firstLine="1418"/>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társaság Igazgatósága</w:t>
      </w:r>
    </w:p>
    <w:p w14:paraId="7D9C2968" w14:textId="77777777" w:rsidR="00270721" w:rsidRPr="003038A0" w:rsidRDefault="00270721"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6AED87DE" w14:textId="77777777" w:rsidR="00270721" w:rsidRPr="003038A0" w:rsidRDefault="00270721"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582510D" w14:textId="77777777" w:rsidR="00270721" w:rsidRDefault="00270721" w:rsidP="00F75175">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 társaság közgyűlése</w:t>
      </w:r>
    </w:p>
    <w:p w14:paraId="636C2DDF" w14:textId="77777777" w:rsidR="00270721" w:rsidRDefault="00270721" w:rsidP="00F75175">
      <w:pPr>
        <w:pStyle w:val="Cm"/>
        <w:jc w:val="left"/>
        <w:rPr>
          <w:rFonts w:ascii="Arial" w:hAnsi="Arial" w:cs="Arial"/>
          <w:b w:val="0"/>
          <w:sz w:val="22"/>
          <w:szCs w:val="22"/>
          <w:u w:val="none"/>
        </w:rPr>
      </w:pPr>
    </w:p>
    <w:p w14:paraId="4828AF29" w14:textId="77777777" w:rsidR="006D354A" w:rsidRDefault="006D354A" w:rsidP="00F75175">
      <w:pPr>
        <w:pStyle w:val="Cm"/>
        <w:jc w:val="left"/>
        <w:rPr>
          <w:rFonts w:ascii="Arial" w:hAnsi="Arial" w:cs="Arial"/>
          <w:b w:val="0"/>
          <w:sz w:val="22"/>
          <w:szCs w:val="22"/>
          <w:u w:val="none"/>
        </w:rPr>
      </w:pPr>
    </w:p>
    <w:p w14:paraId="5BD487FE" w14:textId="77777777" w:rsidR="00950032" w:rsidRPr="00E67861" w:rsidRDefault="00950032" w:rsidP="00F75175">
      <w:pPr>
        <w:pStyle w:val="Cm"/>
        <w:jc w:val="left"/>
        <w:rPr>
          <w:rFonts w:ascii="Arial" w:hAnsi="Arial" w:cs="Arial"/>
          <w:b w:val="0"/>
          <w:sz w:val="22"/>
          <w:szCs w:val="22"/>
          <w:u w:val="none"/>
        </w:rPr>
      </w:pPr>
    </w:p>
    <w:p w14:paraId="06C03B06" w14:textId="77777777" w:rsidR="00E67861" w:rsidRPr="00E67861" w:rsidRDefault="00E67861" w:rsidP="00E67861">
      <w:pPr>
        <w:pStyle w:val="Cm"/>
        <w:rPr>
          <w:rFonts w:ascii="Arial" w:hAnsi="Arial" w:cs="Arial"/>
          <w:sz w:val="22"/>
          <w:szCs w:val="22"/>
        </w:rPr>
      </w:pPr>
      <w:r w:rsidRPr="00E67861">
        <w:rPr>
          <w:rFonts w:ascii="Arial" w:hAnsi="Arial" w:cs="Arial"/>
          <w:sz w:val="22"/>
          <w:szCs w:val="22"/>
        </w:rPr>
        <w:t>XXIII.</w:t>
      </w:r>
    </w:p>
    <w:p w14:paraId="17A51432" w14:textId="77777777" w:rsidR="00E67861" w:rsidRPr="00E67861" w:rsidRDefault="00E67861" w:rsidP="00E67861">
      <w:pPr>
        <w:jc w:val="center"/>
        <w:rPr>
          <w:rFonts w:ascii="Arial" w:hAnsi="Arial" w:cs="Arial"/>
          <w:b/>
          <w:bCs/>
          <w:sz w:val="22"/>
          <w:szCs w:val="22"/>
          <w:u w:val="single"/>
        </w:rPr>
      </w:pPr>
      <w:r w:rsidRPr="00E67861">
        <w:rPr>
          <w:rFonts w:ascii="Arial" w:hAnsi="Arial" w:cs="Arial"/>
          <w:b/>
          <w:bCs/>
          <w:sz w:val="22"/>
          <w:szCs w:val="22"/>
          <w:u w:val="single"/>
        </w:rPr>
        <w:t>Határozati javaslat</w:t>
      </w:r>
    </w:p>
    <w:p w14:paraId="330492CA" w14:textId="77777777" w:rsidR="00E67861" w:rsidRPr="00E67861" w:rsidRDefault="00E67861" w:rsidP="00E67861">
      <w:pPr>
        <w:jc w:val="center"/>
        <w:rPr>
          <w:rFonts w:ascii="Arial" w:hAnsi="Arial" w:cs="Arial"/>
          <w:b/>
          <w:bCs/>
          <w:sz w:val="22"/>
          <w:szCs w:val="22"/>
          <w:u w:val="single"/>
        </w:rPr>
      </w:pPr>
      <w:r w:rsidRPr="00E67861">
        <w:rPr>
          <w:rFonts w:ascii="Arial" w:hAnsi="Arial" w:cs="Arial"/>
          <w:b/>
          <w:bCs/>
          <w:sz w:val="22"/>
          <w:szCs w:val="22"/>
          <w:u w:val="single"/>
        </w:rPr>
        <w:t xml:space="preserve">……/2020. (IX.24.) Kgy. </w:t>
      </w:r>
      <w:proofErr w:type="gramStart"/>
      <w:r w:rsidRPr="00E67861">
        <w:rPr>
          <w:rFonts w:ascii="Arial" w:hAnsi="Arial" w:cs="Arial"/>
          <w:b/>
          <w:bCs/>
          <w:sz w:val="22"/>
          <w:szCs w:val="22"/>
          <w:u w:val="single"/>
        </w:rPr>
        <w:t>sz.</w:t>
      </w:r>
      <w:proofErr w:type="gramEnd"/>
      <w:r w:rsidRPr="00E67861">
        <w:rPr>
          <w:rFonts w:ascii="Arial" w:hAnsi="Arial" w:cs="Arial"/>
          <w:b/>
          <w:bCs/>
          <w:sz w:val="22"/>
          <w:szCs w:val="22"/>
          <w:u w:val="single"/>
        </w:rPr>
        <w:t xml:space="preserve"> határozat</w:t>
      </w:r>
    </w:p>
    <w:p w14:paraId="518013F1" w14:textId="77777777" w:rsidR="00E67861" w:rsidRPr="00E67861" w:rsidRDefault="00E67861" w:rsidP="00E67861">
      <w:pPr>
        <w:pStyle w:val="Cm"/>
        <w:jc w:val="left"/>
        <w:rPr>
          <w:rFonts w:ascii="Arial" w:hAnsi="Arial" w:cs="Arial"/>
          <w:b w:val="0"/>
          <w:bCs/>
          <w:sz w:val="22"/>
          <w:szCs w:val="22"/>
          <w:u w:val="none"/>
        </w:rPr>
      </w:pPr>
    </w:p>
    <w:p w14:paraId="3989E61C" w14:textId="77777777" w:rsidR="00E67861" w:rsidRPr="00E67861" w:rsidRDefault="00E67861" w:rsidP="00E67861">
      <w:pPr>
        <w:pStyle w:val="Listaszerbekezds"/>
        <w:numPr>
          <w:ilvl w:val="0"/>
          <w:numId w:val="32"/>
        </w:numPr>
        <w:jc w:val="both"/>
        <w:rPr>
          <w:rFonts w:ascii="Arial" w:hAnsi="Arial" w:cs="Arial"/>
          <w:sz w:val="22"/>
          <w:szCs w:val="22"/>
        </w:rPr>
      </w:pPr>
      <w:r w:rsidRPr="00E67861">
        <w:rPr>
          <w:rFonts w:ascii="Arial" w:hAnsi="Arial" w:cs="Arial"/>
          <w:sz w:val="22"/>
          <w:szCs w:val="22"/>
          <w:lang w:eastAsia="en-US"/>
        </w:rPr>
        <w:t xml:space="preserve">Szombathely Megyei Jogú Város Közgyűlése a 192/2020. (VIII.17.) Kgy. számú határozatát akként módosítja, hogy </w:t>
      </w:r>
      <w:proofErr w:type="spellStart"/>
      <w:r w:rsidRPr="00E67861">
        <w:rPr>
          <w:rFonts w:ascii="Arial" w:hAnsi="Arial" w:cs="Arial"/>
          <w:sz w:val="22"/>
          <w:szCs w:val="22"/>
          <w:lang w:eastAsia="en-US"/>
        </w:rPr>
        <w:t>Krenner</w:t>
      </w:r>
      <w:proofErr w:type="spellEnd"/>
      <w:r w:rsidRPr="00E67861">
        <w:rPr>
          <w:rFonts w:ascii="Arial" w:hAnsi="Arial" w:cs="Arial"/>
          <w:sz w:val="22"/>
          <w:szCs w:val="22"/>
          <w:lang w:eastAsia="en-US"/>
        </w:rPr>
        <w:t xml:space="preserve"> Róbert vezérigazgató kinevezésének kezdő időpontja 2020. szeptember 28. napja legyen, egyebekben a Közgyűlés a fenti határozat jelen módosítással nem érintett részeit változatlan tartalommal fenntartja. </w:t>
      </w:r>
    </w:p>
    <w:p w14:paraId="7A4D86AD" w14:textId="77777777" w:rsidR="00E67861" w:rsidRPr="00E67861" w:rsidRDefault="00E67861" w:rsidP="00E67861">
      <w:pPr>
        <w:pStyle w:val="Listaszerbekezds"/>
        <w:jc w:val="both"/>
        <w:rPr>
          <w:rFonts w:ascii="Arial" w:eastAsiaTheme="minorHAnsi" w:hAnsi="Arial" w:cs="Arial"/>
          <w:sz w:val="22"/>
          <w:szCs w:val="22"/>
        </w:rPr>
      </w:pPr>
    </w:p>
    <w:p w14:paraId="0B349822" w14:textId="77777777" w:rsidR="00E67861" w:rsidRPr="00E67861" w:rsidRDefault="00E67861" w:rsidP="00E67861">
      <w:pPr>
        <w:pStyle w:val="Listaszerbekezds"/>
        <w:numPr>
          <w:ilvl w:val="0"/>
          <w:numId w:val="32"/>
        </w:numPr>
        <w:jc w:val="both"/>
        <w:rPr>
          <w:rFonts w:ascii="Arial" w:hAnsi="Arial" w:cs="Arial"/>
          <w:sz w:val="22"/>
          <w:szCs w:val="22"/>
        </w:rPr>
      </w:pPr>
      <w:r w:rsidRPr="00E67861">
        <w:rPr>
          <w:rFonts w:ascii="Arial" w:hAnsi="Arial" w:cs="Arial"/>
          <w:sz w:val="22"/>
          <w:szCs w:val="22"/>
          <w:lang w:eastAsia="en-US"/>
        </w:rPr>
        <w:t>A Közgyűlés felhatalmazza a polgármestert, hogy a vezérigazgató kinevezésére  vonatkozó, 1. pontban hivatkozott közgyűlési döntést jelen határozat szerinti módosítással képviselje a Vasivíz ZRt. közgyűlésén.</w:t>
      </w:r>
    </w:p>
    <w:p w14:paraId="7BBCF86F" w14:textId="77777777" w:rsidR="00E67861" w:rsidRPr="00E67861" w:rsidRDefault="00E67861" w:rsidP="00E67861">
      <w:pPr>
        <w:autoSpaceDE w:val="0"/>
        <w:autoSpaceDN w:val="0"/>
        <w:jc w:val="both"/>
        <w:rPr>
          <w:rFonts w:ascii="Arial" w:hAnsi="Arial" w:cs="Arial"/>
          <w:sz w:val="22"/>
          <w:szCs w:val="22"/>
          <w:lang w:eastAsia="en-US"/>
        </w:rPr>
      </w:pPr>
    </w:p>
    <w:p w14:paraId="1B93C159" w14:textId="77777777" w:rsidR="00E67861" w:rsidRPr="00E67861" w:rsidRDefault="00E67861" w:rsidP="00E67861">
      <w:pPr>
        <w:jc w:val="both"/>
        <w:rPr>
          <w:rFonts w:ascii="Arial" w:hAnsi="Arial" w:cs="Arial"/>
          <w:sz w:val="22"/>
          <w:szCs w:val="22"/>
          <w:lang w:eastAsia="en-US"/>
        </w:rPr>
      </w:pPr>
      <w:r w:rsidRPr="00E67861">
        <w:rPr>
          <w:rFonts w:ascii="Arial" w:hAnsi="Arial" w:cs="Arial"/>
          <w:b/>
          <w:bCs/>
          <w:sz w:val="22"/>
          <w:szCs w:val="22"/>
          <w:u w:val="single"/>
          <w:lang w:eastAsia="en-US"/>
        </w:rPr>
        <w:t>Felelősök:</w:t>
      </w:r>
      <w:r w:rsidRPr="00E67861">
        <w:rPr>
          <w:rFonts w:ascii="Arial" w:hAnsi="Arial" w:cs="Arial"/>
          <w:sz w:val="22"/>
          <w:szCs w:val="22"/>
          <w:lang w:eastAsia="en-US"/>
        </w:rPr>
        <w:t>      Dr. Nemény András polgármester</w:t>
      </w:r>
    </w:p>
    <w:p w14:paraId="0E6D3319" w14:textId="77777777" w:rsidR="00E67861" w:rsidRPr="00E67861" w:rsidRDefault="00E67861" w:rsidP="00E67861">
      <w:pPr>
        <w:jc w:val="both"/>
        <w:rPr>
          <w:rFonts w:ascii="Arial" w:hAnsi="Arial" w:cs="Arial"/>
          <w:sz w:val="22"/>
          <w:szCs w:val="22"/>
          <w:lang w:eastAsia="en-US"/>
        </w:rPr>
      </w:pPr>
      <w:r w:rsidRPr="00E67861">
        <w:rPr>
          <w:rFonts w:ascii="Arial" w:hAnsi="Arial" w:cs="Arial"/>
          <w:sz w:val="22"/>
          <w:szCs w:val="22"/>
          <w:lang w:eastAsia="en-US"/>
        </w:rPr>
        <w:t>                        Dr. Horváth Attila alpolgármester</w:t>
      </w:r>
    </w:p>
    <w:p w14:paraId="0E4E0FAA" w14:textId="77777777" w:rsidR="00E67861" w:rsidRPr="00E67861" w:rsidRDefault="00E67861" w:rsidP="00E67861">
      <w:pPr>
        <w:jc w:val="both"/>
        <w:rPr>
          <w:rFonts w:ascii="Arial" w:hAnsi="Arial" w:cs="Arial"/>
          <w:sz w:val="22"/>
          <w:szCs w:val="22"/>
          <w:lang w:eastAsia="en-US"/>
        </w:rPr>
      </w:pPr>
      <w:r w:rsidRPr="00E67861">
        <w:rPr>
          <w:rFonts w:ascii="Arial" w:hAnsi="Arial" w:cs="Arial"/>
          <w:sz w:val="22"/>
          <w:szCs w:val="22"/>
          <w:lang w:eastAsia="en-US"/>
        </w:rPr>
        <w:t>                        Dr. Károlyi Ákos jegyző</w:t>
      </w:r>
    </w:p>
    <w:p w14:paraId="63BBAE78" w14:textId="77777777" w:rsidR="00E67861" w:rsidRPr="00E67861" w:rsidRDefault="00E67861" w:rsidP="00E67861">
      <w:pPr>
        <w:jc w:val="both"/>
        <w:rPr>
          <w:rFonts w:ascii="Arial" w:hAnsi="Arial" w:cs="Arial"/>
          <w:sz w:val="22"/>
          <w:szCs w:val="22"/>
          <w:lang w:eastAsia="en-US"/>
        </w:rPr>
      </w:pPr>
      <w:r w:rsidRPr="00E67861">
        <w:rPr>
          <w:rFonts w:ascii="Arial" w:hAnsi="Arial" w:cs="Arial"/>
          <w:sz w:val="22"/>
          <w:szCs w:val="22"/>
          <w:lang w:eastAsia="en-US"/>
        </w:rPr>
        <w:t xml:space="preserve">                        (A döntés közléséért: </w:t>
      </w:r>
    </w:p>
    <w:p w14:paraId="322116E6" w14:textId="77777777" w:rsidR="00E67861" w:rsidRPr="00E67861" w:rsidRDefault="00E67861" w:rsidP="00E67861">
      <w:pPr>
        <w:jc w:val="both"/>
        <w:rPr>
          <w:rFonts w:ascii="Arial" w:hAnsi="Arial" w:cs="Arial"/>
          <w:sz w:val="22"/>
          <w:szCs w:val="22"/>
          <w:lang w:eastAsia="en-US"/>
        </w:rPr>
      </w:pPr>
      <w:r w:rsidRPr="00E67861">
        <w:rPr>
          <w:rFonts w:ascii="Arial" w:hAnsi="Arial" w:cs="Arial"/>
          <w:sz w:val="22"/>
          <w:szCs w:val="22"/>
          <w:lang w:eastAsia="en-US"/>
        </w:rPr>
        <w:t>                        Nagyné dr. Gats Andrea, a Jogi és Képviselői Osztály vezetője)</w:t>
      </w:r>
    </w:p>
    <w:p w14:paraId="3A783F36" w14:textId="77777777" w:rsidR="00E67861" w:rsidRPr="00E67861" w:rsidRDefault="00E67861" w:rsidP="00E67861">
      <w:pPr>
        <w:jc w:val="both"/>
        <w:rPr>
          <w:rFonts w:ascii="Arial" w:hAnsi="Arial" w:cs="Arial"/>
          <w:sz w:val="22"/>
          <w:szCs w:val="22"/>
          <w:lang w:eastAsia="en-US"/>
        </w:rPr>
      </w:pPr>
    </w:p>
    <w:p w14:paraId="321DC34C" w14:textId="77777777" w:rsidR="00E67861" w:rsidRPr="00E67861" w:rsidRDefault="00E67861" w:rsidP="00E67861">
      <w:pPr>
        <w:jc w:val="both"/>
        <w:rPr>
          <w:rFonts w:ascii="Arial" w:hAnsi="Arial" w:cs="Arial"/>
          <w:sz w:val="22"/>
          <w:szCs w:val="22"/>
          <w:lang w:eastAsia="en-US"/>
        </w:rPr>
      </w:pPr>
      <w:r w:rsidRPr="00E67861">
        <w:rPr>
          <w:rFonts w:ascii="Arial" w:hAnsi="Arial" w:cs="Arial"/>
          <w:b/>
          <w:bCs/>
          <w:sz w:val="22"/>
          <w:szCs w:val="22"/>
          <w:u w:val="single"/>
          <w:lang w:eastAsia="en-US"/>
        </w:rPr>
        <w:t>Határidő:</w:t>
      </w:r>
      <w:r w:rsidRPr="00E67861">
        <w:rPr>
          <w:rFonts w:ascii="Arial" w:hAnsi="Arial" w:cs="Arial"/>
          <w:sz w:val="22"/>
          <w:szCs w:val="22"/>
          <w:lang w:eastAsia="en-US"/>
        </w:rPr>
        <w:t xml:space="preserve">        a társaság közgyűlése</w:t>
      </w:r>
    </w:p>
    <w:p w14:paraId="0B193DB7" w14:textId="77777777" w:rsidR="00270721" w:rsidRDefault="00270721" w:rsidP="00F75175">
      <w:pPr>
        <w:jc w:val="both"/>
        <w:rPr>
          <w:rFonts w:ascii="Arial" w:hAnsi="Arial" w:cs="Arial"/>
          <w:sz w:val="22"/>
          <w:szCs w:val="22"/>
          <w:lang w:eastAsia="en-US"/>
        </w:rPr>
      </w:pPr>
    </w:p>
    <w:p w14:paraId="62614DB6" w14:textId="77777777" w:rsidR="00950032" w:rsidRDefault="00950032" w:rsidP="00F75175">
      <w:pPr>
        <w:jc w:val="both"/>
        <w:rPr>
          <w:rFonts w:ascii="Arial" w:hAnsi="Arial" w:cs="Arial"/>
          <w:sz w:val="22"/>
          <w:szCs w:val="22"/>
          <w:lang w:eastAsia="en-US"/>
        </w:rPr>
      </w:pPr>
    </w:p>
    <w:p w14:paraId="6881C00E" w14:textId="77777777" w:rsidR="00270721" w:rsidRPr="006D354A" w:rsidRDefault="00270721" w:rsidP="00F75175">
      <w:pPr>
        <w:pStyle w:val="Cm"/>
        <w:jc w:val="left"/>
        <w:rPr>
          <w:rFonts w:ascii="Arial" w:hAnsi="Arial" w:cs="Arial"/>
          <w:b w:val="0"/>
          <w:sz w:val="22"/>
          <w:szCs w:val="22"/>
          <w:u w:val="none"/>
        </w:rPr>
      </w:pPr>
    </w:p>
    <w:p w14:paraId="54B1C1C3" w14:textId="77777777" w:rsidR="00765756" w:rsidRPr="00765756" w:rsidRDefault="00765756" w:rsidP="00765756">
      <w:pPr>
        <w:pStyle w:val="Cm"/>
        <w:rPr>
          <w:rFonts w:ascii="Arial" w:hAnsi="Arial" w:cs="Arial"/>
          <w:sz w:val="22"/>
          <w:szCs w:val="22"/>
        </w:rPr>
      </w:pPr>
      <w:r>
        <w:rPr>
          <w:rFonts w:ascii="Arial" w:hAnsi="Arial" w:cs="Arial"/>
          <w:sz w:val="22"/>
          <w:szCs w:val="22"/>
        </w:rPr>
        <w:t>X</w:t>
      </w:r>
      <w:r w:rsidR="00752AD4">
        <w:rPr>
          <w:rFonts w:ascii="Arial" w:hAnsi="Arial" w:cs="Arial"/>
          <w:sz w:val="22"/>
          <w:szCs w:val="22"/>
        </w:rPr>
        <w:t>X</w:t>
      </w:r>
      <w:r w:rsidR="00944DEA">
        <w:rPr>
          <w:rFonts w:ascii="Arial" w:hAnsi="Arial" w:cs="Arial"/>
          <w:sz w:val="22"/>
          <w:szCs w:val="22"/>
        </w:rPr>
        <w:t>I</w:t>
      </w:r>
      <w:r>
        <w:rPr>
          <w:rFonts w:ascii="Arial" w:hAnsi="Arial" w:cs="Arial"/>
          <w:sz w:val="22"/>
          <w:szCs w:val="22"/>
        </w:rPr>
        <w:t>V</w:t>
      </w:r>
      <w:r w:rsidRPr="00765756">
        <w:rPr>
          <w:rFonts w:ascii="Arial" w:hAnsi="Arial" w:cs="Arial"/>
          <w:sz w:val="22"/>
          <w:szCs w:val="22"/>
        </w:rPr>
        <w:t>.</w:t>
      </w:r>
    </w:p>
    <w:p w14:paraId="4263262A" w14:textId="77777777" w:rsidR="00765756" w:rsidRPr="0061776E" w:rsidRDefault="00765756" w:rsidP="00765756">
      <w:pPr>
        <w:jc w:val="center"/>
        <w:rPr>
          <w:rFonts w:ascii="Arial" w:hAnsi="Arial" w:cs="Arial"/>
          <w:b/>
          <w:sz w:val="22"/>
          <w:szCs w:val="22"/>
          <w:u w:val="single"/>
        </w:rPr>
      </w:pPr>
      <w:r w:rsidRPr="0061776E">
        <w:rPr>
          <w:rFonts w:ascii="Arial" w:hAnsi="Arial" w:cs="Arial"/>
          <w:b/>
          <w:sz w:val="22"/>
          <w:szCs w:val="22"/>
          <w:u w:val="single"/>
        </w:rPr>
        <w:t>Határozati javaslat</w:t>
      </w:r>
    </w:p>
    <w:p w14:paraId="70BBE84E" w14:textId="77777777" w:rsidR="00765756" w:rsidRPr="00752AD4" w:rsidRDefault="00752AD4" w:rsidP="00752AD4">
      <w:pPr>
        <w:jc w:val="center"/>
        <w:rPr>
          <w:rFonts w:ascii="Arial" w:hAnsi="Arial" w:cs="Arial"/>
          <w:b/>
          <w:sz w:val="22"/>
          <w:szCs w:val="22"/>
          <w:u w:val="single"/>
        </w:rPr>
      </w:pPr>
      <w:r>
        <w:rPr>
          <w:rFonts w:ascii="Arial" w:hAnsi="Arial" w:cs="Arial"/>
          <w:b/>
          <w:sz w:val="22"/>
          <w:szCs w:val="22"/>
          <w:u w:val="single"/>
        </w:rPr>
        <w:t>……/2020. (</w:t>
      </w:r>
      <w:r w:rsidR="00765756" w:rsidRPr="0061776E">
        <w:rPr>
          <w:rFonts w:ascii="Arial" w:hAnsi="Arial" w:cs="Arial"/>
          <w:b/>
          <w:sz w:val="22"/>
          <w:szCs w:val="22"/>
          <w:u w:val="single"/>
        </w:rPr>
        <w:t>I</w:t>
      </w:r>
      <w:r>
        <w:rPr>
          <w:rFonts w:ascii="Arial" w:hAnsi="Arial" w:cs="Arial"/>
          <w:b/>
          <w:sz w:val="22"/>
          <w:szCs w:val="22"/>
          <w:u w:val="single"/>
        </w:rPr>
        <w:t>X.24</w:t>
      </w:r>
      <w:r w:rsidR="00765756" w:rsidRPr="0061776E">
        <w:rPr>
          <w:rFonts w:ascii="Arial" w:hAnsi="Arial" w:cs="Arial"/>
          <w:b/>
          <w:sz w:val="22"/>
          <w:szCs w:val="22"/>
          <w:u w:val="single"/>
        </w:rPr>
        <w:t xml:space="preserve">.) Kgy. </w:t>
      </w:r>
      <w:proofErr w:type="gramStart"/>
      <w:r w:rsidR="00765756" w:rsidRPr="0061776E">
        <w:rPr>
          <w:rFonts w:ascii="Arial" w:hAnsi="Arial" w:cs="Arial"/>
          <w:b/>
          <w:sz w:val="22"/>
          <w:szCs w:val="22"/>
          <w:u w:val="single"/>
        </w:rPr>
        <w:t>sz.</w:t>
      </w:r>
      <w:proofErr w:type="gramEnd"/>
      <w:r w:rsidR="00765756" w:rsidRPr="0061776E">
        <w:rPr>
          <w:rFonts w:ascii="Arial" w:hAnsi="Arial" w:cs="Arial"/>
          <w:b/>
          <w:sz w:val="22"/>
          <w:szCs w:val="22"/>
          <w:u w:val="single"/>
        </w:rPr>
        <w:t xml:space="preserve"> határozat</w:t>
      </w:r>
    </w:p>
    <w:p w14:paraId="73CBEA60" w14:textId="77777777" w:rsidR="00270721" w:rsidRDefault="00270721" w:rsidP="00F75175">
      <w:pPr>
        <w:jc w:val="center"/>
        <w:rPr>
          <w:rFonts w:ascii="Arial" w:hAnsi="Arial" w:cs="Arial"/>
          <w:b/>
          <w:sz w:val="22"/>
          <w:szCs w:val="22"/>
          <w:u w:val="single"/>
        </w:rPr>
      </w:pPr>
    </w:p>
    <w:p w14:paraId="70EB5065" w14:textId="77777777" w:rsidR="00461F10" w:rsidRDefault="00765756" w:rsidP="00765756">
      <w:pPr>
        <w:pStyle w:val="Szvegtrzs2"/>
        <w:spacing w:after="0" w:line="240" w:lineRule="auto"/>
        <w:jc w:val="both"/>
        <w:rPr>
          <w:rFonts w:ascii="Arial" w:hAnsi="Arial" w:cs="Arial"/>
          <w:sz w:val="22"/>
          <w:szCs w:val="22"/>
        </w:rPr>
      </w:pPr>
      <w:r>
        <w:rPr>
          <w:rFonts w:ascii="Arial" w:hAnsi="Arial" w:cs="Arial"/>
          <w:sz w:val="22"/>
          <w:szCs w:val="22"/>
        </w:rPr>
        <w:t xml:space="preserve">1. </w:t>
      </w:r>
    </w:p>
    <w:p w14:paraId="0E7825B6" w14:textId="77777777" w:rsidR="00461F10" w:rsidRDefault="00461F10" w:rsidP="00461F10">
      <w:pPr>
        <w:pStyle w:val="Szvegtrzs2"/>
        <w:spacing w:after="0" w:line="240" w:lineRule="auto"/>
        <w:jc w:val="center"/>
        <w:rPr>
          <w:rFonts w:ascii="Arial" w:hAnsi="Arial" w:cs="Arial"/>
          <w:b/>
          <w:sz w:val="22"/>
          <w:szCs w:val="22"/>
        </w:rPr>
      </w:pPr>
      <w:r w:rsidRPr="00461F10">
        <w:rPr>
          <w:rFonts w:ascii="Arial" w:hAnsi="Arial" w:cs="Arial"/>
          <w:b/>
          <w:sz w:val="22"/>
          <w:szCs w:val="22"/>
        </w:rPr>
        <w:t>„A”</w:t>
      </w:r>
    </w:p>
    <w:p w14:paraId="324B63B3" w14:textId="77777777" w:rsidR="00F50BCE" w:rsidRPr="00461F10" w:rsidRDefault="00F50BCE" w:rsidP="00461F10">
      <w:pPr>
        <w:pStyle w:val="Szvegtrzs2"/>
        <w:spacing w:after="0" w:line="240" w:lineRule="auto"/>
        <w:jc w:val="center"/>
        <w:rPr>
          <w:rFonts w:ascii="Arial" w:hAnsi="Arial" w:cs="Arial"/>
          <w:b/>
          <w:sz w:val="22"/>
          <w:szCs w:val="22"/>
        </w:rPr>
      </w:pPr>
    </w:p>
    <w:p w14:paraId="113CA6CB" w14:textId="77777777" w:rsidR="00765756" w:rsidRDefault="00765756" w:rsidP="00765756">
      <w:pPr>
        <w:pStyle w:val="Szvegtrzs2"/>
        <w:spacing w:after="0" w:line="240" w:lineRule="auto"/>
        <w:jc w:val="both"/>
        <w:rPr>
          <w:rFonts w:ascii="Arial" w:hAnsi="Arial" w:cs="Arial"/>
          <w:sz w:val="22"/>
          <w:szCs w:val="22"/>
        </w:rPr>
      </w:pPr>
      <w:r w:rsidRPr="00270721">
        <w:rPr>
          <w:rFonts w:ascii="Arial" w:hAnsi="Arial" w:cs="Arial"/>
          <w:sz w:val="22"/>
          <w:szCs w:val="22"/>
        </w:rPr>
        <w:t>Szombathely Megyei Jogú Város Közgyűlése</w:t>
      </w:r>
      <w:r w:rsidRPr="00786D62">
        <w:rPr>
          <w:rFonts w:ascii="Arial" w:hAnsi="Arial" w:cs="Arial"/>
          <w:sz w:val="22"/>
          <w:szCs w:val="22"/>
        </w:rPr>
        <w:t xml:space="preserve"> javasolja a </w:t>
      </w:r>
      <w:r>
        <w:rPr>
          <w:rFonts w:ascii="Arial" w:hAnsi="Arial" w:cs="Arial"/>
          <w:sz w:val="22"/>
          <w:szCs w:val="22"/>
        </w:rPr>
        <w:t>VASIVÍZ ZRt. k</w:t>
      </w:r>
      <w:r w:rsidRPr="00270721">
        <w:rPr>
          <w:rFonts w:ascii="Arial" w:hAnsi="Arial" w:cs="Arial"/>
          <w:sz w:val="22"/>
          <w:szCs w:val="22"/>
        </w:rPr>
        <w:t>özgyűlésének, hogy</w:t>
      </w:r>
      <w:r>
        <w:rPr>
          <w:rFonts w:ascii="Arial" w:hAnsi="Arial" w:cs="Arial"/>
          <w:sz w:val="22"/>
          <w:szCs w:val="22"/>
        </w:rPr>
        <w:t xml:space="preserve"> </w:t>
      </w:r>
      <w:r w:rsidRPr="00765756">
        <w:rPr>
          <w:rFonts w:ascii="Arial" w:hAnsi="Arial" w:cs="Arial"/>
          <w:sz w:val="22"/>
          <w:szCs w:val="22"/>
        </w:rPr>
        <w:t>2021. január 1. napjától a ZRt. Igazgatósága elnökének tiszteletdíját bruttó 216.700.- Ft/hó, a ZRt. Igazgatósága tagjainak tiszteletdíját bruttó 144.100.- Ft/hó, a ZRt. Felügyelőbizottsága elnökének tiszteletdíját bruttó 144.100.- Ft/hó, a ZRt. Felügyelőbizottsága tagjainak</w:t>
      </w:r>
      <w:r w:rsidR="00BF3FA8">
        <w:rPr>
          <w:rFonts w:ascii="Arial" w:hAnsi="Arial" w:cs="Arial"/>
          <w:sz w:val="22"/>
          <w:szCs w:val="22"/>
        </w:rPr>
        <w:t xml:space="preserve"> tiszteletdíját</w:t>
      </w:r>
      <w:r w:rsidRPr="00765756">
        <w:rPr>
          <w:rFonts w:ascii="Arial" w:hAnsi="Arial" w:cs="Arial"/>
          <w:sz w:val="22"/>
          <w:szCs w:val="22"/>
        </w:rPr>
        <w:t xml:space="preserve"> bruttó 97.900.- Ft/hó összegben állapítsa meg.</w:t>
      </w:r>
    </w:p>
    <w:p w14:paraId="5ED76846" w14:textId="77777777" w:rsidR="00461F10" w:rsidRDefault="00461F10" w:rsidP="00765756">
      <w:pPr>
        <w:pStyle w:val="Szvegtrzs2"/>
        <w:spacing w:after="0" w:line="240" w:lineRule="auto"/>
        <w:jc w:val="both"/>
        <w:rPr>
          <w:rFonts w:ascii="Arial" w:hAnsi="Arial" w:cs="Arial"/>
          <w:sz w:val="22"/>
          <w:szCs w:val="22"/>
        </w:rPr>
      </w:pPr>
    </w:p>
    <w:p w14:paraId="08C83DEB" w14:textId="77777777" w:rsidR="00461F10" w:rsidRPr="00461F10" w:rsidRDefault="00461F10" w:rsidP="00461F10">
      <w:pPr>
        <w:pStyle w:val="Szvegtrzs2"/>
        <w:spacing w:after="0" w:line="240" w:lineRule="auto"/>
        <w:jc w:val="center"/>
        <w:rPr>
          <w:rFonts w:ascii="Arial" w:hAnsi="Arial" w:cs="Arial"/>
          <w:b/>
          <w:sz w:val="22"/>
          <w:szCs w:val="22"/>
        </w:rPr>
      </w:pPr>
      <w:r>
        <w:rPr>
          <w:rFonts w:ascii="Arial" w:hAnsi="Arial" w:cs="Arial"/>
          <w:b/>
          <w:sz w:val="22"/>
          <w:szCs w:val="22"/>
        </w:rPr>
        <w:t>„B</w:t>
      </w:r>
      <w:r w:rsidRPr="00461F10">
        <w:rPr>
          <w:rFonts w:ascii="Arial" w:hAnsi="Arial" w:cs="Arial"/>
          <w:b/>
          <w:sz w:val="22"/>
          <w:szCs w:val="22"/>
        </w:rPr>
        <w:t>”</w:t>
      </w:r>
    </w:p>
    <w:p w14:paraId="04FC16D9" w14:textId="77777777" w:rsidR="00461F10" w:rsidRDefault="00461F10" w:rsidP="00765756">
      <w:pPr>
        <w:pStyle w:val="Szvegtrzs2"/>
        <w:spacing w:after="0" w:line="240" w:lineRule="auto"/>
        <w:jc w:val="both"/>
        <w:rPr>
          <w:rFonts w:ascii="Arial" w:hAnsi="Arial" w:cs="Arial"/>
          <w:sz w:val="22"/>
          <w:szCs w:val="22"/>
        </w:rPr>
      </w:pPr>
    </w:p>
    <w:p w14:paraId="56053854" w14:textId="77777777" w:rsidR="00DC79BF" w:rsidRPr="00F40139" w:rsidRDefault="009E7780" w:rsidP="00C94CFC">
      <w:pPr>
        <w:pStyle w:val="Szvegtrzs2"/>
        <w:spacing w:after="0" w:line="240" w:lineRule="auto"/>
        <w:jc w:val="both"/>
        <w:rPr>
          <w:rFonts w:ascii="Arial" w:hAnsi="Arial" w:cs="Arial"/>
          <w:sz w:val="22"/>
          <w:szCs w:val="22"/>
        </w:rPr>
      </w:pPr>
      <w:r w:rsidRPr="00270721">
        <w:rPr>
          <w:rFonts w:ascii="Arial" w:hAnsi="Arial" w:cs="Arial"/>
          <w:sz w:val="22"/>
          <w:szCs w:val="22"/>
        </w:rPr>
        <w:t>Szombathely Megyei Jogú Város Közgyűlése</w:t>
      </w:r>
      <w:r w:rsidRPr="00786D62">
        <w:rPr>
          <w:rFonts w:ascii="Arial" w:hAnsi="Arial" w:cs="Arial"/>
          <w:sz w:val="22"/>
          <w:szCs w:val="22"/>
        </w:rPr>
        <w:t xml:space="preserve"> javasolja a </w:t>
      </w:r>
      <w:r>
        <w:rPr>
          <w:rFonts w:ascii="Arial" w:hAnsi="Arial" w:cs="Arial"/>
          <w:sz w:val="22"/>
          <w:szCs w:val="22"/>
        </w:rPr>
        <w:t>VASIVÍZ ZRt. k</w:t>
      </w:r>
      <w:r w:rsidRPr="00270721">
        <w:rPr>
          <w:rFonts w:ascii="Arial" w:hAnsi="Arial" w:cs="Arial"/>
          <w:sz w:val="22"/>
          <w:szCs w:val="22"/>
        </w:rPr>
        <w:t>özgyűlésének, hogy</w:t>
      </w:r>
      <w:r>
        <w:rPr>
          <w:rFonts w:ascii="Arial" w:hAnsi="Arial" w:cs="Arial"/>
          <w:sz w:val="22"/>
          <w:szCs w:val="22"/>
        </w:rPr>
        <w:t xml:space="preserve"> </w:t>
      </w:r>
      <w:r w:rsidRPr="00765756">
        <w:rPr>
          <w:rFonts w:ascii="Arial" w:hAnsi="Arial" w:cs="Arial"/>
          <w:sz w:val="22"/>
          <w:szCs w:val="22"/>
        </w:rPr>
        <w:t>2021. január</w:t>
      </w:r>
      <w:r>
        <w:rPr>
          <w:rFonts w:ascii="Arial" w:hAnsi="Arial" w:cs="Arial"/>
          <w:sz w:val="22"/>
          <w:szCs w:val="22"/>
        </w:rPr>
        <w:t xml:space="preserve"> 1. napjától a ZRt. Igazgatósági és Felügyelőbizottsági</w:t>
      </w:r>
      <w:r w:rsidR="00861414">
        <w:rPr>
          <w:rFonts w:ascii="Arial" w:hAnsi="Arial" w:cs="Arial"/>
          <w:sz w:val="22"/>
          <w:szCs w:val="22"/>
        </w:rPr>
        <w:t xml:space="preserve"> </w:t>
      </w:r>
      <w:r w:rsidR="00CF5849">
        <w:rPr>
          <w:rFonts w:ascii="Arial" w:hAnsi="Arial" w:cs="Arial"/>
          <w:sz w:val="22"/>
          <w:szCs w:val="22"/>
        </w:rPr>
        <w:t>tagok</w:t>
      </w:r>
      <w:r w:rsidR="008B4EBF">
        <w:rPr>
          <w:rFonts w:ascii="Arial" w:hAnsi="Arial" w:cs="Arial"/>
          <w:sz w:val="22"/>
          <w:szCs w:val="22"/>
        </w:rPr>
        <w:t xml:space="preserve"> tiszteletdíját vált</w:t>
      </w:r>
      <w:r w:rsidR="00C94CFC">
        <w:rPr>
          <w:rFonts w:ascii="Arial" w:hAnsi="Arial" w:cs="Arial"/>
          <w:sz w:val="22"/>
          <w:szCs w:val="22"/>
        </w:rPr>
        <w:t xml:space="preserve">ozatlan összegben állapítsa meg, amely alapján </w:t>
      </w:r>
      <w:r w:rsidR="00DC79BF" w:rsidRPr="00F40139">
        <w:rPr>
          <w:rFonts w:ascii="Arial" w:hAnsi="Arial" w:cs="Arial"/>
          <w:sz w:val="22"/>
          <w:szCs w:val="22"/>
        </w:rPr>
        <w:t xml:space="preserve">a felügyelőbizottsági tagok bruttó 89.000 Ft/hó, a felügyelőbizottság elnöke bruttó 131.000 Ft/hó, az Igazgatósági tagok bruttó 131.000 Ft/hó, az Igazgatóság elnöke bruttó 197.000 Ft/hó </w:t>
      </w:r>
      <w:r w:rsidR="00C94CFC">
        <w:rPr>
          <w:rFonts w:ascii="Arial" w:hAnsi="Arial" w:cs="Arial"/>
          <w:sz w:val="22"/>
          <w:szCs w:val="22"/>
        </w:rPr>
        <w:t>összegű díjazásban részesül</w:t>
      </w:r>
      <w:r w:rsidR="00CF5849">
        <w:rPr>
          <w:rFonts w:ascii="Arial" w:hAnsi="Arial" w:cs="Arial"/>
          <w:sz w:val="22"/>
          <w:szCs w:val="22"/>
        </w:rPr>
        <w:t>nek</w:t>
      </w:r>
      <w:r w:rsidR="00DC79BF" w:rsidRPr="00F40139">
        <w:rPr>
          <w:rFonts w:ascii="Arial" w:hAnsi="Arial" w:cs="Arial"/>
          <w:sz w:val="22"/>
          <w:szCs w:val="22"/>
        </w:rPr>
        <w:t xml:space="preserve">.  </w:t>
      </w:r>
    </w:p>
    <w:p w14:paraId="214EE2E2" w14:textId="77777777" w:rsidR="00F50BCE" w:rsidRDefault="009E7780" w:rsidP="00765756">
      <w:pPr>
        <w:pStyle w:val="Szvegtrzs2"/>
        <w:spacing w:after="0" w:line="240" w:lineRule="auto"/>
        <w:jc w:val="both"/>
        <w:rPr>
          <w:rFonts w:ascii="Arial" w:hAnsi="Arial" w:cs="Arial"/>
          <w:sz w:val="22"/>
          <w:szCs w:val="22"/>
        </w:rPr>
      </w:pPr>
      <w:r>
        <w:rPr>
          <w:rFonts w:ascii="Arial" w:hAnsi="Arial" w:cs="Arial"/>
          <w:sz w:val="22"/>
          <w:szCs w:val="22"/>
        </w:rPr>
        <w:t xml:space="preserve"> </w:t>
      </w:r>
      <w:r w:rsidRPr="00765756">
        <w:rPr>
          <w:rFonts w:ascii="Arial" w:hAnsi="Arial" w:cs="Arial"/>
          <w:sz w:val="22"/>
          <w:szCs w:val="22"/>
        </w:rPr>
        <w:t xml:space="preserve"> </w:t>
      </w:r>
    </w:p>
    <w:p w14:paraId="6A62AEF2" w14:textId="77777777" w:rsidR="00765756" w:rsidRPr="003038A0" w:rsidRDefault="00765756" w:rsidP="00765756">
      <w:pPr>
        <w:pStyle w:val="Szvegtrzs2"/>
        <w:spacing w:after="0" w:line="240" w:lineRule="auto"/>
        <w:jc w:val="both"/>
        <w:rPr>
          <w:rFonts w:ascii="Arial" w:hAnsi="Arial" w:cs="Arial"/>
          <w:sz w:val="22"/>
          <w:szCs w:val="22"/>
        </w:rPr>
      </w:pPr>
      <w:r w:rsidRPr="003038A0">
        <w:rPr>
          <w:rFonts w:ascii="Arial" w:hAnsi="Arial" w:cs="Arial"/>
          <w:sz w:val="22"/>
          <w:szCs w:val="22"/>
        </w:rPr>
        <w:t xml:space="preserve">2. A Közgyűlés felhatalmazza a polgármestert, hogy a társaság közgyűlésén a fenti döntést képviselje. </w:t>
      </w:r>
    </w:p>
    <w:p w14:paraId="66DE789E" w14:textId="77777777" w:rsidR="00765756" w:rsidRPr="003038A0" w:rsidRDefault="00765756" w:rsidP="00765756">
      <w:pPr>
        <w:pStyle w:val="Szvegtrzs2"/>
        <w:spacing w:after="0" w:line="240" w:lineRule="auto"/>
        <w:jc w:val="both"/>
        <w:rPr>
          <w:rFonts w:ascii="Arial" w:hAnsi="Arial" w:cs="Arial"/>
          <w:sz w:val="22"/>
          <w:szCs w:val="22"/>
        </w:rPr>
      </w:pPr>
    </w:p>
    <w:p w14:paraId="7FC62527" w14:textId="77777777" w:rsidR="00765756" w:rsidRPr="003038A0" w:rsidRDefault="00765756" w:rsidP="00765756">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6F8C4E9D" w14:textId="77777777" w:rsidR="00765756" w:rsidRPr="003038A0" w:rsidRDefault="00765756" w:rsidP="00765756">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Horváth Soma alpolgármester</w:t>
      </w:r>
    </w:p>
    <w:p w14:paraId="74B0CA34" w14:textId="77777777" w:rsidR="00765756" w:rsidRPr="003038A0" w:rsidRDefault="00765756" w:rsidP="00765756">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3D4A1FC2" w14:textId="77777777" w:rsidR="00765756" w:rsidRPr="003038A0" w:rsidRDefault="00765756" w:rsidP="00765756">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5FB11A7C" w14:textId="77777777" w:rsidR="00765756" w:rsidRPr="003038A0" w:rsidRDefault="00765756" w:rsidP="00765756">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2851EC0D" w14:textId="77777777" w:rsidR="00765756" w:rsidRDefault="00765756" w:rsidP="00765756">
      <w:pPr>
        <w:ind w:firstLine="1418"/>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társaság Igazgatósága</w:t>
      </w:r>
    </w:p>
    <w:p w14:paraId="69D982DD" w14:textId="77777777" w:rsidR="00765756" w:rsidRPr="003038A0" w:rsidRDefault="00765756" w:rsidP="00765756">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587E57D0" w14:textId="77777777" w:rsidR="00765756" w:rsidRPr="003038A0" w:rsidRDefault="00765756" w:rsidP="00765756">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1FBA640" w14:textId="77777777" w:rsidR="00765756" w:rsidRDefault="00765756" w:rsidP="00765756">
      <w:pPr>
        <w:pStyle w:val="Cm"/>
        <w:jc w:val="left"/>
        <w:rPr>
          <w:rFonts w:ascii="Arial" w:hAnsi="Arial" w:cs="Arial"/>
          <w:b w:val="0"/>
          <w:sz w:val="22"/>
          <w:szCs w:val="22"/>
          <w:u w:val="none"/>
        </w:rPr>
      </w:pPr>
      <w:r w:rsidRPr="003038A0">
        <w:rPr>
          <w:rFonts w:ascii="Arial" w:hAnsi="Arial" w:cs="Arial"/>
          <w:bCs/>
          <w:sz w:val="22"/>
          <w:szCs w:val="22"/>
        </w:rPr>
        <w:t>Határidő:</w:t>
      </w:r>
      <w:r w:rsidRPr="003038A0">
        <w:rPr>
          <w:rFonts w:ascii="Arial" w:hAnsi="Arial" w:cs="Arial"/>
          <w:sz w:val="22"/>
          <w:szCs w:val="22"/>
          <w:u w:val="none"/>
        </w:rPr>
        <w:tab/>
      </w:r>
      <w:r w:rsidRPr="003038A0">
        <w:rPr>
          <w:rFonts w:ascii="Arial" w:hAnsi="Arial" w:cs="Arial"/>
          <w:b w:val="0"/>
          <w:sz w:val="22"/>
          <w:szCs w:val="22"/>
          <w:u w:val="none"/>
        </w:rPr>
        <w:t>a társaság közgyűlése</w:t>
      </w:r>
    </w:p>
    <w:p w14:paraId="2E259701" w14:textId="77777777" w:rsidR="00DC79BF" w:rsidRDefault="00DC79BF" w:rsidP="00F75175">
      <w:pPr>
        <w:jc w:val="center"/>
        <w:rPr>
          <w:rFonts w:ascii="Arial" w:hAnsi="Arial" w:cs="Arial"/>
          <w:b/>
          <w:sz w:val="22"/>
          <w:szCs w:val="22"/>
          <w:u w:val="single"/>
        </w:rPr>
      </w:pPr>
    </w:p>
    <w:p w14:paraId="731ECC37" w14:textId="77777777" w:rsidR="00DC79BF" w:rsidRDefault="00DC79BF" w:rsidP="008A3D21">
      <w:pPr>
        <w:rPr>
          <w:rFonts w:ascii="Arial" w:hAnsi="Arial" w:cs="Arial"/>
          <w:b/>
          <w:sz w:val="22"/>
          <w:szCs w:val="22"/>
          <w:u w:val="single"/>
        </w:rPr>
      </w:pPr>
    </w:p>
    <w:p w14:paraId="7F8D5C6D" w14:textId="77777777" w:rsidR="00DC79BF" w:rsidRDefault="00DC79BF" w:rsidP="00F75175">
      <w:pPr>
        <w:jc w:val="center"/>
        <w:rPr>
          <w:rFonts w:ascii="Arial" w:hAnsi="Arial" w:cs="Arial"/>
          <w:b/>
          <w:sz w:val="22"/>
          <w:szCs w:val="22"/>
          <w:u w:val="single"/>
        </w:rPr>
      </w:pPr>
    </w:p>
    <w:p w14:paraId="6D1FCAF0" w14:textId="77777777" w:rsidR="00765756" w:rsidRPr="00765756" w:rsidRDefault="00765756" w:rsidP="00765756">
      <w:pPr>
        <w:pStyle w:val="Cm"/>
        <w:rPr>
          <w:rFonts w:ascii="Arial" w:hAnsi="Arial" w:cs="Arial"/>
          <w:sz w:val="22"/>
          <w:szCs w:val="22"/>
        </w:rPr>
      </w:pPr>
      <w:r>
        <w:rPr>
          <w:rFonts w:ascii="Arial" w:hAnsi="Arial" w:cs="Arial"/>
          <w:sz w:val="22"/>
          <w:szCs w:val="22"/>
        </w:rPr>
        <w:t>X</w:t>
      </w:r>
      <w:r w:rsidR="00AD2EAB">
        <w:rPr>
          <w:rFonts w:ascii="Arial" w:hAnsi="Arial" w:cs="Arial"/>
          <w:sz w:val="22"/>
          <w:szCs w:val="22"/>
        </w:rPr>
        <w:t>X</w:t>
      </w:r>
      <w:r w:rsidR="006E124A">
        <w:rPr>
          <w:rFonts w:ascii="Arial" w:hAnsi="Arial" w:cs="Arial"/>
          <w:sz w:val="22"/>
          <w:szCs w:val="22"/>
        </w:rPr>
        <w:t>V</w:t>
      </w:r>
      <w:r w:rsidRPr="00765756">
        <w:rPr>
          <w:rFonts w:ascii="Arial" w:hAnsi="Arial" w:cs="Arial"/>
          <w:sz w:val="22"/>
          <w:szCs w:val="22"/>
        </w:rPr>
        <w:t>.</w:t>
      </w:r>
    </w:p>
    <w:p w14:paraId="77B95770" w14:textId="77777777" w:rsidR="000923A6" w:rsidRPr="0061776E" w:rsidRDefault="000923A6"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1C5C6671" w14:textId="77777777" w:rsidR="000923A6" w:rsidRPr="000D7963" w:rsidRDefault="00AD2EAB" w:rsidP="000D7963">
      <w:pPr>
        <w:jc w:val="center"/>
        <w:rPr>
          <w:rFonts w:ascii="Arial" w:hAnsi="Arial" w:cs="Arial"/>
          <w:b/>
          <w:sz w:val="22"/>
          <w:szCs w:val="22"/>
          <w:u w:val="single"/>
        </w:rPr>
      </w:pPr>
      <w:r>
        <w:rPr>
          <w:rFonts w:ascii="Arial" w:hAnsi="Arial" w:cs="Arial"/>
          <w:b/>
          <w:sz w:val="22"/>
          <w:szCs w:val="22"/>
          <w:u w:val="single"/>
        </w:rPr>
        <w:t>……/2020. (</w:t>
      </w:r>
      <w:r w:rsidR="000923A6" w:rsidRPr="0061776E">
        <w:rPr>
          <w:rFonts w:ascii="Arial" w:hAnsi="Arial" w:cs="Arial"/>
          <w:b/>
          <w:sz w:val="22"/>
          <w:szCs w:val="22"/>
          <w:u w:val="single"/>
        </w:rPr>
        <w:t>I</w:t>
      </w:r>
      <w:r>
        <w:rPr>
          <w:rFonts w:ascii="Arial" w:hAnsi="Arial" w:cs="Arial"/>
          <w:b/>
          <w:sz w:val="22"/>
          <w:szCs w:val="22"/>
          <w:u w:val="single"/>
        </w:rPr>
        <w:t>X.24</w:t>
      </w:r>
      <w:r w:rsidR="000923A6" w:rsidRPr="0061776E">
        <w:rPr>
          <w:rFonts w:ascii="Arial" w:hAnsi="Arial" w:cs="Arial"/>
          <w:b/>
          <w:sz w:val="22"/>
          <w:szCs w:val="22"/>
          <w:u w:val="single"/>
        </w:rPr>
        <w:t xml:space="preserve">.) Kgy. </w:t>
      </w:r>
      <w:proofErr w:type="gramStart"/>
      <w:r w:rsidR="000923A6" w:rsidRPr="0061776E">
        <w:rPr>
          <w:rFonts w:ascii="Arial" w:hAnsi="Arial" w:cs="Arial"/>
          <w:b/>
          <w:sz w:val="22"/>
          <w:szCs w:val="22"/>
          <w:u w:val="single"/>
        </w:rPr>
        <w:t>sz.</w:t>
      </w:r>
      <w:proofErr w:type="gramEnd"/>
      <w:r w:rsidR="000923A6" w:rsidRPr="0061776E">
        <w:rPr>
          <w:rFonts w:ascii="Arial" w:hAnsi="Arial" w:cs="Arial"/>
          <w:b/>
          <w:sz w:val="22"/>
          <w:szCs w:val="22"/>
          <w:u w:val="single"/>
        </w:rPr>
        <w:t xml:space="preserve"> határozat</w:t>
      </w:r>
    </w:p>
    <w:p w14:paraId="1FD2AF2E" w14:textId="77777777" w:rsidR="002C4A0D" w:rsidRDefault="002C4A0D" w:rsidP="00F75175">
      <w:pPr>
        <w:jc w:val="both"/>
        <w:rPr>
          <w:rFonts w:ascii="Arial" w:hAnsi="Arial" w:cs="Arial"/>
          <w:bCs/>
          <w:color w:val="7030A0"/>
          <w:sz w:val="22"/>
          <w:szCs w:val="22"/>
        </w:rPr>
      </w:pPr>
    </w:p>
    <w:p w14:paraId="70973F0A" w14:textId="77777777" w:rsidR="002C4A0D" w:rsidRPr="00786D62" w:rsidRDefault="002C4A0D" w:rsidP="00F75175">
      <w:pPr>
        <w:jc w:val="both"/>
        <w:rPr>
          <w:rFonts w:ascii="Arial" w:hAnsi="Arial" w:cs="Arial"/>
          <w:bCs/>
          <w:sz w:val="22"/>
          <w:szCs w:val="22"/>
        </w:rPr>
      </w:pPr>
      <w:r w:rsidRPr="00786D62">
        <w:rPr>
          <w:rFonts w:ascii="Arial" w:hAnsi="Arial" w:cs="Arial"/>
          <w:bCs/>
          <w:sz w:val="22"/>
          <w:szCs w:val="22"/>
        </w:rPr>
        <w:t>1.</w:t>
      </w:r>
      <w:r w:rsidRPr="00786D62">
        <w:rPr>
          <w:rFonts w:ascii="Arial" w:hAnsi="Arial" w:cs="Arial"/>
          <w:bCs/>
          <w:sz w:val="22"/>
          <w:szCs w:val="22"/>
        </w:rPr>
        <w:tab/>
        <w:t>Szombathely Megyei Jogú Város Közgyűlése</w:t>
      </w:r>
      <w:r w:rsidRPr="00786D62">
        <w:rPr>
          <w:rFonts w:ascii="Arial" w:hAnsi="Arial" w:cs="Arial"/>
          <w:sz w:val="22"/>
          <w:szCs w:val="22"/>
        </w:rPr>
        <w:t xml:space="preserve"> javasolja a társaság taggyűlésének, hogy határozza el a </w:t>
      </w:r>
      <w:proofErr w:type="spellStart"/>
      <w:r w:rsidRPr="00786D62">
        <w:rPr>
          <w:rFonts w:ascii="Arial" w:hAnsi="Arial" w:cs="Arial"/>
          <w:sz w:val="22"/>
          <w:szCs w:val="22"/>
        </w:rPr>
        <w:t>Nyugat-Pannon</w:t>
      </w:r>
      <w:proofErr w:type="spellEnd"/>
      <w:r w:rsidRPr="00786D62">
        <w:rPr>
          <w:rFonts w:ascii="Arial" w:hAnsi="Arial" w:cs="Arial"/>
          <w:sz w:val="22"/>
          <w:szCs w:val="22"/>
        </w:rPr>
        <w:t xml:space="preserve"> Járműipari és Mechatronikai Központ Szolgáltató Nonprofit Kft. egyszerűsített </w:t>
      </w:r>
      <w:r w:rsidRPr="00786D62">
        <w:rPr>
          <w:rFonts w:ascii="Arial" w:hAnsi="Arial" w:cs="Arial"/>
          <w:bCs/>
          <w:sz w:val="22"/>
          <w:szCs w:val="22"/>
        </w:rPr>
        <w:t>végelszámolás keretében</w:t>
      </w:r>
      <w:r w:rsidRPr="00786D62">
        <w:rPr>
          <w:rFonts w:ascii="Arial" w:hAnsi="Arial" w:cs="Arial"/>
          <w:sz w:val="22"/>
          <w:szCs w:val="22"/>
        </w:rPr>
        <w:t xml:space="preserve"> történő megszüntetését</w:t>
      </w:r>
      <w:r w:rsidR="00786D62" w:rsidRPr="00786D62">
        <w:rPr>
          <w:rFonts w:ascii="Arial" w:hAnsi="Arial" w:cs="Arial"/>
          <w:sz w:val="22"/>
          <w:szCs w:val="22"/>
        </w:rPr>
        <w:t xml:space="preserve"> úgy, hogy a végelszámolás kezdő napja</w:t>
      </w:r>
      <w:r w:rsidRPr="00786D62">
        <w:rPr>
          <w:rFonts w:ascii="Arial" w:hAnsi="Arial" w:cs="Arial"/>
          <w:sz w:val="22"/>
          <w:szCs w:val="22"/>
        </w:rPr>
        <w:t xml:space="preserve"> 2020. </w:t>
      </w:r>
      <w:r w:rsidR="00786D62" w:rsidRPr="00786D62">
        <w:rPr>
          <w:rFonts w:ascii="Arial" w:hAnsi="Arial" w:cs="Arial"/>
          <w:sz w:val="22"/>
          <w:szCs w:val="22"/>
        </w:rPr>
        <w:t>november 1.</w:t>
      </w:r>
      <w:r w:rsidRPr="00786D62">
        <w:rPr>
          <w:rFonts w:ascii="Arial" w:hAnsi="Arial" w:cs="Arial"/>
          <w:bCs/>
          <w:sz w:val="22"/>
          <w:szCs w:val="22"/>
        </w:rPr>
        <w:t xml:space="preserve"> </w:t>
      </w:r>
    </w:p>
    <w:p w14:paraId="755A5FD6" w14:textId="77777777" w:rsidR="002C4A0D" w:rsidRPr="00786D62" w:rsidRDefault="002C4A0D" w:rsidP="00F75175">
      <w:pPr>
        <w:jc w:val="both"/>
        <w:rPr>
          <w:rFonts w:ascii="Arial" w:hAnsi="Arial" w:cs="Arial"/>
          <w:bCs/>
          <w:sz w:val="22"/>
          <w:szCs w:val="22"/>
        </w:rPr>
      </w:pPr>
    </w:p>
    <w:p w14:paraId="271B82AA" w14:textId="77777777" w:rsidR="002C4A0D" w:rsidRPr="00786D62" w:rsidRDefault="002C4A0D" w:rsidP="00F75175">
      <w:pPr>
        <w:pStyle w:val="Szvegtrzs2"/>
        <w:spacing w:after="0" w:line="240" w:lineRule="auto"/>
        <w:jc w:val="both"/>
        <w:rPr>
          <w:rFonts w:ascii="Arial" w:hAnsi="Arial" w:cs="Arial"/>
          <w:sz w:val="22"/>
          <w:szCs w:val="22"/>
        </w:rPr>
      </w:pPr>
      <w:r w:rsidRPr="00786D62">
        <w:rPr>
          <w:rFonts w:ascii="Arial" w:hAnsi="Arial" w:cs="Arial"/>
          <w:bCs/>
          <w:sz w:val="22"/>
          <w:szCs w:val="22"/>
        </w:rPr>
        <w:t>2.</w:t>
      </w:r>
      <w:r w:rsidRPr="00786D62">
        <w:rPr>
          <w:rFonts w:ascii="Arial" w:hAnsi="Arial" w:cs="Arial"/>
          <w:bCs/>
          <w:sz w:val="22"/>
          <w:szCs w:val="22"/>
        </w:rPr>
        <w:tab/>
      </w:r>
      <w:r w:rsidRPr="00786D62">
        <w:rPr>
          <w:rFonts w:ascii="Arial" w:hAnsi="Arial" w:cs="Arial"/>
          <w:sz w:val="22"/>
          <w:szCs w:val="22"/>
        </w:rPr>
        <w:t>A Közgyűlés felhatalmazza Szombathely Megyei Jogú Város Polgármesterét, hogy a társaság taggyűlésén a fenti döntésnek megfelelően szavazzon.</w:t>
      </w:r>
    </w:p>
    <w:p w14:paraId="65707937" w14:textId="77777777" w:rsidR="002C4A0D" w:rsidRPr="00786D62" w:rsidRDefault="002C4A0D" w:rsidP="00F75175">
      <w:pPr>
        <w:jc w:val="both"/>
        <w:rPr>
          <w:rFonts w:ascii="Arial" w:hAnsi="Arial" w:cs="Arial"/>
          <w:sz w:val="22"/>
          <w:szCs w:val="22"/>
        </w:rPr>
      </w:pPr>
    </w:p>
    <w:p w14:paraId="26E71B6F" w14:textId="77777777" w:rsidR="002C4A0D" w:rsidRPr="00786D62" w:rsidRDefault="002C4A0D" w:rsidP="00F75175">
      <w:pPr>
        <w:pStyle w:val="lfej"/>
        <w:tabs>
          <w:tab w:val="left" w:pos="0"/>
          <w:tab w:val="left" w:pos="540"/>
          <w:tab w:val="left" w:pos="1440"/>
        </w:tabs>
        <w:jc w:val="both"/>
        <w:rPr>
          <w:rFonts w:ascii="Arial" w:hAnsi="Arial" w:cs="Arial"/>
          <w:sz w:val="22"/>
          <w:szCs w:val="22"/>
        </w:rPr>
      </w:pPr>
      <w:r w:rsidRPr="00786D62">
        <w:rPr>
          <w:rFonts w:ascii="Arial" w:hAnsi="Arial" w:cs="Arial"/>
          <w:b/>
          <w:sz w:val="22"/>
          <w:szCs w:val="22"/>
          <w:u w:val="single"/>
        </w:rPr>
        <w:t>Felelősök:</w:t>
      </w:r>
      <w:r w:rsidRPr="00786D62">
        <w:rPr>
          <w:rFonts w:ascii="Arial" w:hAnsi="Arial" w:cs="Arial"/>
          <w:bCs/>
          <w:sz w:val="22"/>
          <w:szCs w:val="22"/>
        </w:rPr>
        <w:tab/>
      </w:r>
      <w:r w:rsidRPr="00786D62">
        <w:rPr>
          <w:rFonts w:ascii="Arial" w:hAnsi="Arial" w:cs="Arial"/>
          <w:sz w:val="22"/>
          <w:szCs w:val="22"/>
        </w:rPr>
        <w:t>Dr. Nemény András polgármester</w:t>
      </w:r>
    </w:p>
    <w:p w14:paraId="0B142CBF" w14:textId="77777777" w:rsidR="002C4A0D" w:rsidRPr="00786D62" w:rsidRDefault="002C4A0D" w:rsidP="00F75175">
      <w:pPr>
        <w:pStyle w:val="lfej"/>
        <w:tabs>
          <w:tab w:val="left" w:pos="0"/>
          <w:tab w:val="left" w:pos="540"/>
          <w:tab w:val="left" w:pos="1440"/>
        </w:tabs>
        <w:jc w:val="both"/>
        <w:rPr>
          <w:rFonts w:ascii="Arial" w:hAnsi="Arial" w:cs="Arial"/>
          <w:sz w:val="22"/>
          <w:szCs w:val="22"/>
        </w:rPr>
      </w:pPr>
      <w:r w:rsidRPr="00786D62">
        <w:rPr>
          <w:rFonts w:ascii="Arial" w:hAnsi="Arial" w:cs="Arial"/>
          <w:sz w:val="22"/>
          <w:szCs w:val="22"/>
        </w:rPr>
        <w:tab/>
      </w:r>
      <w:r w:rsidRPr="00786D62">
        <w:rPr>
          <w:rFonts w:ascii="Arial" w:hAnsi="Arial" w:cs="Arial"/>
          <w:sz w:val="22"/>
          <w:szCs w:val="22"/>
        </w:rPr>
        <w:tab/>
        <w:t>Dr. Horváth Attila alpolgármester</w:t>
      </w:r>
    </w:p>
    <w:p w14:paraId="20055070" w14:textId="77777777" w:rsidR="002C4A0D" w:rsidRPr="00786D62" w:rsidRDefault="002C4A0D" w:rsidP="00F75175">
      <w:pPr>
        <w:pStyle w:val="lfej"/>
        <w:tabs>
          <w:tab w:val="left" w:pos="0"/>
          <w:tab w:val="left" w:pos="540"/>
          <w:tab w:val="left" w:pos="1440"/>
        </w:tabs>
        <w:jc w:val="both"/>
        <w:rPr>
          <w:rFonts w:ascii="Arial" w:hAnsi="Arial" w:cs="Arial"/>
          <w:sz w:val="22"/>
          <w:szCs w:val="22"/>
        </w:rPr>
      </w:pPr>
      <w:r w:rsidRPr="00786D62">
        <w:rPr>
          <w:rFonts w:ascii="Arial" w:hAnsi="Arial" w:cs="Arial"/>
          <w:sz w:val="22"/>
          <w:szCs w:val="22"/>
        </w:rPr>
        <w:tab/>
      </w:r>
      <w:r w:rsidRPr="00786D62">
        <w:rPr>
          <w:rFonts w:ascii="Arial" w:hAnsi="Arial" w:cs="Arial"/>
          <w:sz w:val="22"/>
          <w:szCs w:val="22"/>
        </w:rPr>
        <w:tab/>
        <w:t>Dr. Károlyi Ákos jegyző</w:t>
      </w:r>
    </w:p>
    <w:p w14:paraId="06EBA33F" w14:textId="77777777" w:rsidR="002C4A0D" w:rsidRPr="00786D62" w:rsidRDefault="002C4A0D" w:rsidP="00F75175">
      <w:pPr>
        <w:ind w:left="708" w:firstLine="708"/>
        <w:jc w:val="both"/>
        <w:rPr>
          <w:rFonts w:ascii="Arial" w:hAnsi="Arial" w:cs="Arial"/>
          <w:sz w:val="22"/>
          <w:szCs w:val="22"/>
        </w:rPr>
      </w:pPr>
      <w:r w:rsidRPr="00786D62">
        <w:rPr>
          <w:rFonts w:ascii="Arial" w:hAnsi="Arial" w:cs="Arial"/>
          <w:sz w:val="22"/>
          <w:szCs w:val="22"/>
        </w:rPr>
        <w:t>(A végrehajtásért:</w:t>
      </w:r>
    </w:p>
    <w:p w14:paraId="18E2511A" w14:textId="77777777" w:rsidR="002C4A0D" w:rsidRPr="00786D62" w:rsidRDefault="002C4A0D" w:rsidP="00F75175">
      <w:pPr>
        <w:ind w:left="708" w:firstLine="708"/>
        <w:jc w:val="both"/>
        <w:rPr>
          <w:rFonts w:ascii="Arial" w:hAnsi="Arial" w:cs="Arial"/>
          <w:sz w:val="22"/>
          <w:szCs w:val="22"/>
        </w:rPr>
      </w:pPr>
      <w:r w:rsidRPr="00786D62">
        <w:rPr>
          <w:rFonts w:ascii="Arial" w:hAnsi="Arial" w:cs="Arial"/>
          <w:sz w:val="22"/>
          <w:szCs w:val="22"/>
        </w:rPr>
        <w:t>Nagyné dr. Gats Andrea, a Jogi és Képviselői Osztály vezetője)</w:t>
      </w:r>
    </w:p>
    <w:p w14:paraId="3D4E022D" w14:textId="77777777" w:rsidR="002C4A0D" w:rsidRPr="00786D62" w:rsidRDefault="002C4A0D" w:rsidP="00F75175">
      <w:pPr>
        <w:ind w:left="1416" w:firstLine="708"/>
        <w:jc w:val="both"/>
        <w:rPr>
          <w:rFonts w:ascii="Arial" w:hAnsi="Arial" w:cs="Arial"/>
          <w:sz w:val="22"/>
          <w:szCs w:val="22"/>
        </w:rPr>
      </w:pPr>
    </w:p>
    <w:p w14:paraId="74B646DF" w14:textId="77777777" w:rsidR="002C4A0D" w:rsidRDefault="002C4A0D" w:rsidP="00F75175">
      <w:pPr>
        <w:pStyle w:val="lfej"/>
        <w:tabs>
          <w:tab w:val="left" w:pos="0"/>
          <w:tab w:val="left" w:pos="180"/>
        </w:tabs>
        <w:ind w:left="1416" w:hanging="1416"/>
        <w:jc w:val="both"/>
        <w:rPr>
          <w:rFonts w:ascii="Arial" w:hAnsi="Arial" w:cs="Arial"/>
          <w:sz w:val="22"/>
          <w:szCs w:val="22"/>
        </w:rPr>
      </w:pPr>
      <w:r w:rsidRPr="00786D62">
        <w:rPr>
          <w:rFonts w:ascii="Arial" w:hAnsi="Arial" w:cs="Arial"/>
          <w:b/>
          <w:sz w:val="22"/>
          <w:szCs w:val="22"/>
          <w:u w:val="single"/>
        </w:rPr>
        <w:t>Határidő</w:t>
      </w:r>
      <w:proofErr w:type="gramStart"/>
      <w:r w:rsidRPr="00786D62">
        <w:rPr>
          <w:rFonts w:ascii="Arial" w:hAnsi="Arial" w:cs="Arial"/>
          <w:sz w:val="22"/>
          <w:szCs w:val="22"/>
        </w:rPr>
        <w:t xml:space="preserve">:    </w:t>
      </w:r>
      <w:r w:rsidRPr="00786D62">
        <w:rPr>
          <w:rFonts w:ascii="Arial" w:hAnsi="Arial" w:cs="Arial"/>
          <w:sz w:val="22"/>
          <w:szCs w:val="22"/>
        </w:rPr>
        <w:tab/>
        <w:t>a</w:t>
      </w:r>
      <w:proofErr w:type="gramEnd"/>
      <w:r w:rsidRPr="00786D62">
        <w:rPr>
          <w:rFonts w:ascii="Arial" w:hAnsi="Arial" w:cs="Arial"/>
          <w:sz w:val="22"/>
          <w:szCs w:val="22"/>
        </w:rPr>
        <w:t xml:space="preserve"> társaság taggyűlése</w:t>
      </w:r>
    </w:p>
    <w:p w14:paraId="0FC9C0A4" w14:textId="77777777" w:rsidR="00B765B9" w:rsidRDefault="00B765B9" w:rsidP="00F75175">
      <w:pPr>
        <w:pStyle w:val="lfej"/>
        <w:tabs>
          <w:tab w:val="left" w:pos="0"/>
          <w:tab w:val="left" w:pos="180"/>
        </w:tabs>
        <w:ind w:left="1416" w:hanging="1416"/>
        <w:jc w:val="both"/>
        <w:rPr>
          <w:rFonts w:ascii="Arial" w:hAnsi="Arial" w:cs="Arial"/>
          <w:sz w:val="22"/>
          <w:szCs w:val="22"/>
        </w:rPr>
      </w:pPr>
    </w:p>
    <w:p w14:paraId="49F00F25" w14:textId="77777777" w:rsidR="00765756" w:rsidRDefault="00765756" w:rsidP="00F75175">
      <w:pPr>
        <w:pStyle w:val="lfej"/>
        <w:tabs>
          <w:tab w:val="left" w:pos="0"/>
          <w:tab w:val="left" w:pos="180"/>
        </w:tabs>
        <w:ind w:left="1416" w:hanging="1416"/>
        <w:jc w:val="both"/>
        <w:rPr>
          <w:rFonts w:ascii="Arial" w:hAnsi="Arial" w:cs="Arial"/>
          <w:sz w:val="22"/>
          <w:szCs w:val="22"/>
        </w:rPr>
      </w:pPr>
    </w:p>
    <w:p w14:paraId="1981E7CB" w14:textId="77777777" w:rsidR="00146F8C" w:rsidRDefault="00146F8C" w:rsidP="005262EA">
      <w:pPr>
        <w:pStyle w:val="lfej"/>
        <w:tabs>
          <w:tab w:val="left" w:pos="0"/>
          <w:tab w:val="left" w:pos="180"/>
        </w:tabs>
        <w:jc w:val="both"/>
        <w:rPr>
          <w:rFonts w:ascii="Arial" w:hAnsi="Arial" w:cs="Arial"/>
          <w:sz w:val="22"/>
          <w:szCs w:val="22"/>
        </w:rPr>
      </w:pPr>
    </w:p>
    <w:p w14:paraId="27A6190F" w14:textId="77777777" w:rsidR="00146F8C" w:rsidRPr="00765756" w:rsidRDefault="001A4223" w:rsidP="00F75175">
      <w:pPr>
        <w:jc w:val="center"/>
        <w:rPr>
          <w:rFonts w:ascii="Arial" w:hAnsi="Arial" w:cs="Arial"/>
          <w:b/>
          <w:sz w:val="22"/>
          <w:szCs w:val="22"/>
          <w:u w:val="single"/>
        </w:rPr>
      </w:pPr>
      <w:r>
        <w:rPr>
          <w:rFonts w:ascii="Arial" w:hAnsi="Arial" w:cs="Arial"/>
          <w:b/>
          <w:sz w:val="22"/>
          <w:szCs w:val="22"/>
          <w:u w:val="single"/>
        </w:rPr>
        <w:t>X</w:t>
      </w:r>
      <w:r w:rsidR="006E124A">
        <w:rPr>
          <w:rFonts w:ascii="Arial" w:hAnsi="Arial" w:cs="Arial"/>
          <w:b/>
          <w:sz w:val="22"/>
          <w:szCs w:val="22"/>
          <w:u w:val="single"/>
        </w:rPr>
        <w:t>XVI</w:t>
      </w:r>
      <w:r w:rsidR="00765756" w:rsidRPr="00765756">
        <w:rPr>
          <w:rFonts w:ascii="Arial" w:hAnsi="Arial" w:cs="Arial"/>
          <w:b/>
          <w:sz w:val="22"/>
          <w:szCs w:val="22"/>
          <w:u w:val="single"/>
        </w:rPr>
        <w:t>.</w:t>
      </w:r>
    </w:p>
    <w:p w14:paraId="2A1C24C6" w14:textId="77777777" w:rsidR="00146F8C" w:rsidRPr="0061776E" w:rsidRDefault="00146F8C" w:rsidP="00F75175">
      <w:pPr>
        <w:jc w:val="center"/>
        <w:rPr>
          <w:rFonts w:ascii="Arial" w:hAnsi="Arial" w:cs="Arial"/>
          <w:b/>
          <w:sz w:val="22"/>
          <w:szCs w:val="22"/>
          <w:u w:val="single"/>
        </w:rPr>
      </w:pPr>
      <w:r w:rsidRPr="0061776E">
        <w:rPr>
          <w:rFonts w:ascii="Arial" w:hAnsi="Arial" w:cs="Arial"/>
          <w:b/>
          <w:sz w:val="22"/>
          <w:szCs w:val="22"/>
          <w:u w:val="single"/>
        </w:rPr>
        <w:t>Határozati javaslat</w:t>
      </w:r>
    </w:p>
    <w:p w14:paraId="14BB8EFB" w14:textId="77777777" w:rsidR="00146F8C" w:rsidRDefault="001A4223" w:rsidP="00F75175">
      <w:pPr>
        <w:jc w:val="center"/>
        <w:rPr>
          <w:rFonts w:ascii="Arial" w:hAnsi="Arial" w:cs="Arial"/>
          <w:b/>
          <w:sz w:val="22"/>
          <w:szCs w:val="22"/>
          <w:u w:val="single"/>
        </w:rPr>
      </w:pPr>
      <w:r>
        <w:rPr>
          <w:rFonts w:ascii="Arial" w:hAnsi="Arial" w:cs="Arial"/>
          <w:b/>
          <w:sz w:val="22"/>
          <w:szCs w:val="22"/>
          <w:u w:val="single"/>
        </w:rPr>
        <w:t>……/2020. (</w:t>
      </w:r>
      <w:r w:rsidR="00146F8C" w:rsidRPr="0061776E">
        <w:rPr>
          <w:rFonts w:ascii="Arial" w:hAnsi="Arial" w:cs="Arial"/>
          <w:b/>
          <w:sz w:val="22"/>
          <w:szCs w:val="22"/>
          <w:u w:val="single"/>
        </w:rPr>
        <w:t>I</w:t>
      </w:r>
      <w:r>
        <w:rPr>
          <w:rFonts w:ascii="Arial" w:hAnsi="Arial" w:cs="Arial"/>
          <w:b/>
          <w:sz w:val="22"/>
          <w:szCs w:val="22"/>
          <w:u w:val="single"/>
        </w:rPr>
        <w:t>X.24</w:t>
      </w:r>
      <w:r w:rsidR="00146F8C" w:rsidRPr="0061776E">
        <w:rPr>
          <w:rFonts w:ascii="Arial" w:hAnsi="Arial" w:cs="Arial"/>
          <w:b/>
          <w:sz w:val="22"/>
          <w:szCs w:val="22"/>
          <w:u w:val="single"/>
        </w:rPr>
        <w:t xml:space="preserve">.) Kgy. </w:t>
      </w:r>
      <w:proofErr w:type="gramStart"/>
      <w:r w:rsidR="00146F8C" w:rsidRPr="0061776E">
        <w:rPr>
          <w:rFonts w:ascii="Arial" w:hAnsi="Arial" w:cs="Arial"/>
          <w:b/>
          <w:sz w:val="22"/>
          <w:szCs w:val="22"/>
          <w:u w:val="single"/>
        </w:rPr>
        <w:t>sz.</w:t>
      </w:r>
      <w:proofErr w:type="gramEnd"/>
      <w:r w:rsidR="00146F8C" w:rsidRPr="0061776E">
        <w:rPr>
          <w:rFonts w:ascii="Arial" w:hAnsi="Arial" w:cs="Arial"/>
          <w:b/>
          <w:sz w:val="22"/>
          <w:szCs w:val="22"/>
          <w:u w:val="single"/>
        </w:rPr>
        <w:t xml:space="preserve"> határozat</w:t>
      </w:r>
    </w:p>
    <w:p w14:paraId="7A68FEDC" w14:textId="77777777" w:rsidR="00146F8C" w:rsidRDefault="00146F8C" w:rsidP="00F75175">
      <w:pPr>
        <w:pStyle w:val="lfej"/>
        <w:tabs>
          <w:tab w:val="left" w:pos="0"/>
          <w:tab w:val="left" w:pos="180"/>
        </w:tabs>
        <w:ind w:left="1416" w:hanging="1416"/>
        <w:jc w:val="both"/>
        <w:rPr>
          <w:rFonts w:ascii="Arial" w:hAnsi="Arial" w:cs="Arial"/>
          <w:sz w:val="22"/>
          <w:szCs w:val="22"/>
        </w:rPr>
      </w:pPr>
    </w:p>
    <w:p w14:paraId="2906294C" w14:textId="77777777" w:rsidR="00146F8C" w:rsidRDefault="00146F8C" w:rsidP="00F75175">
      <w:pPr>
        <w:pStyle w:val="Szvegtrzs2"/>
        <w:spacing w:after="0" w:line="240" w:lineRule="auto"/>
        <w:jc w:val="both"/>
        <w:rPr>
          <w:rFonts w:ascii="Arial" w:hAnsi="Arial" w:cs="Arial"/>
          <w:sz w:val="22"/>
          <w:szCs w:val="22"/>
        </w:rPr>
      </w:pPr>
      <w:r>
        <w:rPr>
          <w:rFonts w:ascii="Arial" w:hAnsi="Arial" w:cs="Arial"/>
          <w:sz w:val="22"/>
          <w:szCs w:val="22"/>
        </w:rPr>
        <w:t>1</w:t>
      </w:r>
      <w:r w:rsidRPr="003038A0">
        <w:rPr>
          <w:rFonts w:ascii="Arial" w:hAnsi="Arial" w:cs="Arial"/>
          <w:sz w:val="22"/>
          <w:szCs w:val="22"/>
        </w:rPr>
        <w:t xml:space="preserve">. Szombathely Megyei Jogú Város Közgyűlése a </w:t>
      </w:r>
      <w:proofErr w:type="spellStart"/>
      <w:r w:rsidRPr="00786D62">
        <w:rPr>
          <w:rFonts w:ascii="Arial" w:hAnsi="Arial" w:cs="Arial"/>
          <w:sz w:val="22"/>
          <w:szCs w:val="22"/>
        </w:rPr>
        <w:t>Nyugat-Pannon</w:t>
      </w:r>
      <w:proofErr w:type="spellEnd"/>
      <w:r w:rsidRPr="00786D62">
        <w:rPr>
          <w:rFonts w:ascii="Arial" w:hAnsi="Arial" w:cs="Arial"/>
          <w:sz w:val="22"/>
          <w:szCs w:val="22"/>
        </w:rPr>
        <w:t xml:space="preserve"> Járműipari és Mechatronikai Központ Szolgáltató Nonprofit </w:t>
      </w:r>
      <w:proofErr w:type="spellStart"/>
      <w:r w:rsidRPr="00786D62">
        <w:rPr>
          <w:rFonts w:ascii="Arial" w:hAnsi="Arial" w:cs="Arial"/>
          <w:sz w:val="22"/>
          <w:szCs w:val="22"/>
        </w:rPr>
        <w:t>Kft.</w:t>
      </w:r>
      <w:r w:rsidR="00050358">
        <w:rPr>
          <w:rFonts w:ascii="Arial" w:hAnsi="Arial" w:cs="Arial"/>
          <w:sz w:val="22"/>
          <w:szCs w:val="22"/>
        </w:rPr>
        <w:t>-</w:t>
      </w:r>
      <w:r>
        <w:rPr>
          <w:rFonts w:ascii="Arial" w:hAnsi="Arial" w:cs="Arial"/>
          <w:sz w:val="22"/>
          <w:szCs w:val="22"/>
        </w:rPr>
        <w:t>nek</w:t>
      </w:r>
      <w:proofErr w:type="spellEnd"/>
      <w:r>
        <w:rPr>
          <w:rFonts w:ascii="Arial" w:hAnsi="Arial" w:cs="Arial"/>
          <w:sz w:val="22"/>
          <w:szCs w:val="22"/>
        </w:rPr>
        <w:t xml:space="preserve"> </w:t>
      </w:r>
      <w:r w:rsidRPr="0061776E">
        <w:rPr>
          <w:rFonts w:ascii="Arial" w:hAnsi="Arial" w:cs="Arial"/>
          <w:sz w:val="22"/>
          <w:szCs w:val="22"/>
        </w:rPr>
        <w:t>a számvitelről szóló 2000. évi C. törvény 4. § (1) bekezdése alapján elkészített 2019. évi beszámolóját megtárgyalta, és azt</w:t>
      </w:r>
    </w:p>
    <w:p w14:paraId="6C6B0752" w14:textId="77777777" w:rsidR="006535F1" w:rsidRPr="0061776E" w:rsidRDefault="006535F1" w:rsidP="00F75175">
      <w:pPr>
        <w:pStyle w:val="Szvegtrzs2"/>
        <w:spacing w:after="0" w:line="240" w:lineRule="auto"/>
        <w:jc w:val="both"/>
        <w:rPr>
          <w:rFonts w:ascii="Arial" w:hAnsi="Arial" w:cs="Arial"/>
          <w:sz w:val="22"/>
          <w:szCs w:val="22"/>
        </w:rPr>
      </w:pPr>
    </w:p>
    <w:p w14:paraId="6104D643" w14:textId="77777777" w:rsidR="00146F8C" w:rsidRPr="0061776E" w:rsidRDefault="006535F1" w:rsidP="00F75175">
      <w:pPr>
        <w:pStyle w:val="Szvegtrzs2"/>
        <w:spacing w:after="0" w:line="240" w:lineRule="auto"/>
        <w:jc w:val="center"/>
        <w:rPr>
          <w:rFonts w:ascii="Arial" w:hAnsi="Arial" w:cs="Arial"/>
          <w:b/>
          <w:sz w:val="22"/>
          <w:szCs w:val="22"/>
        </w:rPr>
      </w:pPr>
      <w:proofErr w:type="gramStart"/>
      <w:r w:rsidRPr="006535F1">
        <w:rPr>
          <w:rFonts w:ascii="Arial" w:hAnsi="Arial" w:cs="Arial"/>
          <w:b/>
          <w:sz w:val="22"/>
          <w:szCs w:val="22"/>
        </w:rPr>
        <w:t>-  3</w:t>
      </w:r>
      <w:proofErr w:type="gramEnd"/>
      <w:r w:rsidRPr="006535F1">
        <w:rPr>
          <w:rFonts w:ascii="Arial" w:hAnsi="Arial" w:cs="Arial"/>
          <w:b/>
          <w:sz w:val="22"/>
          <w:szCs w:val="22"/>
        </w:rPr>
        <w:t xml:space="preserve"> 662 </w:t>
      </w:r>
      <w:proofErr w:type="spellStart"/>
      <w:r w:rsidR="00146F8C" w:rsidRPr="0061776E">
        <w:rPr>
          <w:rFonts w:ascii="Arial" w:hAnsi="Arial" w:cs="Arial"/>
          <w:b/>
          <w:sz w:val="22"/>
          <w:szCs w:val="22"/>
        </w:rPr>
        <w:t>eFt</w:t>
      </w:r>
      <w:proofErr w:type="spellEnd"/>
      <w:r w:rsidR="00146F8C" w:rsidRPr="0061776E">
        <w:rPr>
          <w:rFonts w:ascii="Arial" w:hAnsi="Arial" w:cs="Arial"/>
          <w:b/>
          <w:sz w:val="22"/>
          <w:szCs w:val="22"/>
        </w:rPr>
        <w:t xml:space="preserve"> adózott eredménnyel</w:t>
      </w:r>
    </w:p>
    <w:p w14:paraId="119CC3C0" w14:textId="77777777" w:rsidR="00146F8C" w:rsidRPr="0061776E" w:rsidRDefault="00146F8C" w:rsidP="00F75175">
      <w:pPr>
        <w:pStyle w:val="Szvegtrzs2"/>
        <w:spacing w:after="0" w:line="240" w:lineRule="auto"/>
        <w:jc w:val="both"/>
        <w:rPr>
          <w:rFonts w:ascii="Arial" w:hAnsi="Arial" w:cs="Arial"/>
          <w:sz w:val="22"/>
          <w:szCs w:val="22"/>
        </w:rPr>
      </w:pPr>
    </w:p>
    <w:p w14:paraId="460E5672" w14:textId="77777777" w:rsidR="00146F8C" w:rsidRPr="0061776E" w:rsidRDefault="00146F8C" w:rsidP="00F75175">
      <w:pPr>
        <w:pStyle w:val="Szvegtrzs2"/>
        <w:spacing w:after="0" w:line="240" w:lineRule="auto"/>
        <w:jc w:val="both"/>
        <w:rPr>
          <w:rFonts w:ascii="Arial" w:hAnsi="Arial" w:cs="Arial"/>
          <w:sz w:val="22"/>
          <w:szCs w:val="22"/>
        </w:rPr>
      </w:pPr>
      <w:proofErr w:type="gramStart"/>
      <w:r w:rsidRPr="0061776E">
        <w:rPr>
          <w:rFonts w:ascii="Arial" w:hAnsi="Arial" w:cs="Arial"/>
          <w:sz w:val="22"/>
          <w:szCs w:val="22"/>
        </w:rPr>
        <w:t>elfogadásra</w:t>
      </w:r>
      <w:proofErr w:type="gramEnd"/>
      <w:r w:rsidRPr="0061776E">
        <w:rPr>
          <w:rFonts w:ascii="Arial" w:hAnsi="Arial" w:cs="Arial"/>
          <w:sz w:val="22"/>
          <w:szCs w:val="22"/>
        </w:rPr>
        <w:t xml:space="preserve"> javasolja a társaság taggyűlésének.</w:t>
      </w:r>
    </w:p>
    <w:p w14:paraId="2F172802" w14:textId="77777777" w:rsidR="00146F8C" w:rsidRPr="003038A0" w:rsidRDefault="00146F8C" w:rsidP="00F75175">
      <w:pPr>
        <w:pStyle w:val="Szvegtrzs2"/>
        <w:spacing w:after="0" w:line="240" w:lineRule="auto"/>
        <w:jc w:val="both"/>
        <w:rPr>
          <w:rFonts w:ascii="Arial" w:hAnsi="Arial" w:cs="Arial"/>
          <w:sz w:val="22"/>
          <w:szCs w:val="22"/>
        </w:rPr>
      </w:pPr>
    </w:p>
    <w:p w14:paraId="2666B157" w14:textId="1D2A5A68" w:rsidR="008E5484" w:rsidRDefault="00146F8C" w:rsidP="00F75175">
      <w:pPr>
        <w:pStyle w:val="Szvegtrzs2"/>
        <w:spacing w:after="0" w:line="240" w:lineRule="auto"/>
        <w:jc w:val="both"/>
        <w:rPr>
          <w:rFonts w:ascii="Arial" w:hAnsi="Arial" w:cs="Arial"/>
          <w:sz w:val="22"/>
          <w:szCs w:val="22"/>
        </w:rPr>
      </w:pPr>
      <w:r w:rsidRPr="003038A0">
        <w:rPr>
          <w:rFonts w:ascii="Arial" w:hAnsi="Arial" w:cs="Arial"/>
          <w:sz w:val="22"/>
          <w:szCs w:val="22"/>
        </w:rPr>
        <w:t>2.</w:t>
      </w:r>
      <w:r w:rsidR="008E5484">
        <w:rPr>
          <w:rFonts w:ascii="Arial" w:hAnsi="Arial" w:cs="Arial"/>
          <w:sz w:val="22"/>
          <w:szCs w:val="22"/>
        </w:rPr>
        <w:t xml:space="preserve"> A Közgyűlés </w:t>
      </w:r>
      <w:r w:rsidR="008E5484" w:rsidRPr="003038A0">
        <w:rPr>
          <w:rFonts w:ascii="Arial" w:hAnsi="Arial" w:cs="Arial"/>
          <w:sz w:val="22"/>
          <w:szCs w:val="22"/>
        </w:rPr>
        <w:t xml:space="preserve">a </w:t>
      </w:r>
      <w:proofErr w:type="spellStart"/>
      <w:r w:rsidR="008E5484" w:rsidRPr="00786D62">
        <w:rPr>
          <w:rFonts w:ascii="Arial" w:hAnsi="Arial" w:cs="Arial"/>
          <w:sz w:val="22"/>
          <w:szCs w:val="22"/>
        </w:rPr>
        <w:t>Nyugat-Pannon</w:t>
      </w:r>
      <w:proofErr w:type="spellEnd"/>
      <w:r w:rsidR="008E5484" w:rsidRPr="00786D62">
        <w:rPr>
          <w:rFonts w:ascii="Arial" w:hAnsi="Arial" w:cs="Arial"/>
          <w:sz w:val="22"/>
          <w:szCs w:val="22"/>
        </w:rPr>
        <w:t xml:space="preserve"> Járműipari és Mechatronikai Központ Szolgáltató Nonprofit Kft.</w:t>
      </w:r>
      <w:r w:rsidR="008E5484">
        <w:rPr>
          <w:rFonts w:ascii="Arial" w:hAnsi="Arial" w:cs="Arial"/>
          <w:sz w:val="22"/>
          <w:szCs w:val="22"/>
        </w:rPr>
        <w:t xml:space="preserve"> 2020. évi üzleti tervét </w:t>
      </w:r>
      <w:r w:rsidR="008E5484" w:rsidRPr="0061776E">
        <w:rPr>
          <w:rFonts w:ascii="Arial" w:hAnsi="Arial" w:cs="Arial"/>
          <w:sz w:val="22"/>
          <w:szCs w:val="22"/>
        </w:rPr>
        <w:t>elfogadásra javasolja a társaság taggyűlésének</w:t>
      </w:r>
      <w:r w:rsidR="00375D6C">
        <w:rPr>
          <w:rFonts w:ascii="Arial" w:hAnsi="Arial" w:cs="Arial"/>
          <w:sz w:val="22"/>
          <w:szCs w:val="22"/>
        </w:rPr>
        <w:t>.</w:t>
      </w:r>
    </w:p>
    <w:p w14:paraId="4CAE1D90" w14:textId="77777777" w:rsidR="008E5484" w:rsidRDefault="008E5484" w:rsidP="00F75175">
      <w:pPr>
        <w:pStyle w:val="Szvegtrzs2"/>
        <w:spacing w:after="0" w:line="240" w:lineRule="auto"/>
        <w:jc w:val="both"/>
        <w:rPr>
          <w:rFonts w:ascii="Arial" w:hAnsi="Arial" w:cs="Arial"/>
          <w:sz w:val="22"/>
          <w:szCs w:val="22"/>
        </w:rPr>
      </w:pPr>
    </w:p>
    <w:p w14:paraId="4EB0F7AD" w14:textId="77777777" w:rsidR="00146F8C" w:rsidRPr="003038A0" w:rsidRDefault="008E5484" w:rsidP="00F75175">
      <w:pPr>
        <w:pStyle w:val="Szvegtrzs2"/>
        <w:spacing w:after="0" w:line="240" w:lineRule="auto"/>
        <w:jc w:val="both"/>
        <w:rPr>
          <w:rFonts w:ascii="Arial" w:hAnsi="Arial" w:cs="Arial"/>
          <w:sz w:val="22"/>
          <w:szCs w:val="22"/>
        </w:rPr>
      </w:pPr>
      <w:r>
        <w:rPr>
          <w:rFonts w:ascii="Arial" w:hAnsi="Arial" w:cs="Arial"/>
          <w:sz w:val="22"/>
          <w:szCs w:val="22"/>
        </w:rPr>
        <w:t xml:space="preserve">3. </w:t>
      </w:r>
      <w:r w:rsidR="00146F8C" w:rsidRPr="003038A0">
        <w:rPr>
          <w:rFonts w:ascii="Arial" w:hAnsi="Arial" w:cs="Arial"/>
          <w:sz w:val="22"/>
          <w:szCs w:val="22"/>
        </w:rPr>
        <w:t xml:space="preserve"> A Közgyűlés felhatalmazza a polgármestert, hogy a társaság taggyűlésén a fenti döntés</w:t>
      </w:r>
      <w:r>
        <w:rPr>
          <w:rFonts w:ascii="Arial" w:hAnsi="Arial" w:cs="Arial"/>
          <w:sz w:val="22"/>
          <w:szCs w:val="22"/>
        </w:rPr>
        <w:t>eke</w:t>
      </w:r>
      <w:r w:rsidR="00146F8C" w:rsidRPr="003038A0">
        <w:rPr>
          <w:rFonts w:ascii="Arial" w:hAnsi="Arial" w:cs="Arial"/>
          <w:sz w:val="22"/>
          <w:szCs w:val="22"/>
        </w:rPr>
        <w:t xml:space="preserve">t képviselje. </w:t>
      </w:r>
    </w:p>
    <w:p w14:paraId="761A83EE" w14:textId="77777777" w:rsidR="00146F8C" w:rsidRPr="003038A0" w:rsidRDefault="00146F8C" w:rsidP="00F75175">
      <w:pPr>
        <w:pStyle w:val="Szvegtrzs2"/>
        <w:spacing w:after="0" w:line="240" w:lineRule="auto"/>
        <w:jc w:val="both"/>
        <w:rPr>
          <w:rFonts w:ascii="Arial" w:hAnsi="Arial" w:cs="Arial"/>
          <w:sz w:val="22"/>
          <w:szCs w:val="22"/>
        </w:rPr>
      </w:pPr>
    </w:p>
    <w:p w14:paraId="72444ABA" w14:textId="77777777" w:rsidR="00146F8C" w:rsidRPr="003038A0" w:rsidRDefault="00146F8C" w:rsidP="00F75175">
      <w:pPr>
        <w:jc w:val="both"/>
        <w:rPr>
          <w:rFonts w:ascii="Arial" w:hAnsi="Arial" w:cs="Arial"/>
          <w:sz w:val="22"/>
          <w:szCs w:val="22"/>
        </w:rPr>
      </w:pPr>
      <w:r w:rsidRPr="003038A0">
        <w:rPr>
          <w:rFonts w:ascii="Arial" w:hAnsi="Arial" w:cs="Arial"/>
          <w:b/>
          <w:bCs/>
          <w:sz w:val="22"/>
          <w:szCs w:val="22"/>
          <w:u w:val="single"/>
        </w:rPr>
        <w:t>Felelős:</w:t>
      </w:r>
      <w:r w:rsidRPr="003038A0">
        <w:rPr>
          <w:rFonts w:ascii="Arial" w:hAnsi="Arial" w:cs="Arial"/>
          <w:sz w:val="22"/>
          <w:szCs w:val="22"/>
        </w:rPr>
        <w:tab/>
        <w:t>Dr. Nemény András polgármester</w:t>
      </w:r>
    </w:p>
    <w:p w14:paraId="40F3B8C8" w14:textId="77777777" w:rsidR="00146F8C" w:rsidRPr="003038A0" w:rsidRDefault="00146F8C" w:rsidP="00F75175">
      <w:pPr>
        <w:ind w:firstLine="708"/>
        <w:jc w:val="both"/>
        <w:rPr>
          <w:rFonts w:ascii="Arial" w:hAnsi="Arial" w:cs="Arial"/>
          <w:sz w:val="22"/>
          <w:szCs w:val="22"/>
        </w:rPr>
      </w:pPr>
      <w:r>
        <w:rPr>
          <w:rFonts w:ascii="Arial" w:hAnsi="Arial" w:cs="Arial"/>
          <w:sz w:val="22"/>
          <w:szCs w:val="22"/>
        </w:rPr>
        <w:tab/>
      </w:r>
      <w:r w:rsidRPr="003038A0">
        <w:rPr>
          <w:rFonts w:ascii="Arial" w:hAnsi="Arial" w:cs="Arial"/>
          <w:sz w:val="22"/>
          <w:szCs w:val="22"/>
        </w:rPr>
        <w:t>Dr. Horváth Attila alpolgármester</w:t>
      </w:r>
    </w:p>
    <w:p w14:paraId="6104AA32" w14:textId="77777777" w:rsidR="00146F8C" w:rsidRPr="003038A0" w:rsidRDefault="00146F8C" w:rsidP="00F75175">
      <w:pPr>
        <w:jc w:val="both"/>
        <w:rPr>
          <w:rFonts w:ascii="Arial" w:hAnsi="Arial" w:cs="Arial"/>
          <w:sz w:val="22"/>
          <w:szCs w:val="22"/>
        </w:rPr>
      </w:pPr>
      <w:r w:rsidRPr="003038A0">
        <w:rPr>
          <w:rFonts w:ascii="Arial" w:hAnsi="Arial" w:cs="Arial"/>
          <w:sz w:val="22"/>
          <w:szCs w:val="22"/>
        </w:rPr>
        <w:tab/>
      </w:r>
      <w:r w:rsidRPr="003038A0">
        <w:rPr>
          <w:rFonts w:ascii="Arial" w:hAnsi="Arial" w:cs="Arial"/>
          <w:sz w:val="22"/>
          <w:szCs w:val="22"/>
        </w:rPr>
        <w:tab/>
        <w:t>Dr. Károlyi Ákos jegyző</w:t>
      </w:r>
    </w:p>
    <w:p w14:paraId="0B021C54" w14:textId="77777777" w:rsidR="00146F8C" w:rsidRPr="003038A0" w:rsidRDefault="00146F8C" w:rsidP="00F75175">
      <w:pPr>
        <w:jc w:val="both"/>
        <w:rPr>
          <w:rFonts w:ascii="Arial" w:hAnsi="Arial" w:cs="Arial"/>
          <w:sz w:val="22"/>
          <w:szCs w:val="22"/>
          <w:u w:val="single"/>
        </w:rPr>
      </w:pPr>
      <w:r w:rsidRPr="003038A0">
        <w:rPr>
          <w:rFonts w:ascii="Arial" w:hAnsi="Arial" w:cs="Arial"/>
          <w:sz w:val="22"/>
          <w:szCs w:val="22"/>
        </w:rPr>
        <w:tab/>
        <w:t xml:space="preserve"> </w:t>
      </w:r>
      <w:r w:rsidRPr="003038A0">
        <w:rPr>
          <w:rFonts w:ascii="Arial" w:hAnsi="Arial" w:cs="Arial"/>
          <w:sz w:val="22"/>
          <w:szCs w:val="22"/>
        </w:rPr>
        <w:tab/>
      </w:r>
      <w:r w:rsidRPr="003038A0">
        <w:rPr>
          <w:rFonts w:ascii="Arial" w:hAnsi="Arial" w:cs="Arial"/>
          <w:sz w:val="22"/>
          <w:szCs w:val="22"/>
          <w:u w:val="single"/>
        </w:rPr>
        <w:t>(A végrehajtásért felelős:</w:t>
      </w:r>
    </w:p>
    <w:p w14:paraId="6B058606" w14:textId="77777777" w:rsidR="00146F8C" w:rsidRPr="003038A0" w:rsidRDefault="00146F8C" w:rsidP="00F75175">
      <w:pPr>
        <w:ind w:firstLine="1418"/>
        <w:jc w:val="both"/>
        <w:rPr>
          <w:rFonts w:ascii="Arial" w:hAnsi="Arial" w:cs="Arial"/>
          <w:sz w:val="22"/>
          <w:szCs w:val="22"/>
        </w:rPr>
      </w:pPr>
      <w:r>
        <w:rPr>
          <w:rFonts w:ascii="Arial" w:hAnsi="Arial" w:cs="Arial"/>
          <w:sz w:val="22"/>
          <w:szCs w:val="22"/>
        </w:rPr>
        <w:t>Pajor Attila</w:t>
      </w:r>
      <w:r w:rsidRPr="003038A0">
        <w:rPr>
          <w:rFonts w:ascii="Arial" w:hAnsi="Arial" w:cs="Arial"/>
          <w:sz w:val="22"/>
          <w:szCs w:val="22"/>
        </w:rPr>
        <w:t>, a társaság ügyvezetője</w:t>
      </w:r>
    </w:p>
    <w:p w14:paraId="4DF38745" w14:textId="77777777" w:rsidR="00146F8C" w:rsidRPr="003038A0" w:rsidRDefault="00146F8C" w:rsidP="00F75175">
      <w:pPr>
        <w:ind w:firstLine="1418"/>
        <w:jc w:val="both"/>
        <w:rPr>
          <w:rFonts w:ascii="Arial" w:hAnsi="Arial" w:cs="Arial"/>
          <w:sz w:val="22"/>
          <w:szCs w:val="22"/>
        </w:rPr>
      </w:pPr>
      <w:r w:rsidRPr="003038A0">
        <w:rPr>
          <w:rFonts w:ascii="Arial" w:hAnsi="Arial" w:cs="Arial"/>
          <w:sz w:val="22"/>
          <w:szCs w:val="22"/>
        </w:rPr>
        <w:t>Nagyné dr. Gats Andrea, a Jogi és Képviselői Osztály vezetője)</w:t>
      </w:r>
    </w:p>
    <w:p w14:paraId="12993BE9" w14:textId="77777777" w:rsidR="00146F8C" w:rsidRPr="003038A0" w:rsidRDefault="00146F8C"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B9C04F5" w14:textId="77777777" w:rsidR="00146F8C" w:rsidRPr="003038A0" w:rsidRDefault="00146F8C" w:rsidP="00F75175">
      <w:pPr>
        <w:tabs>
          <w:tab w:val="left" w:pos="708"/>
          <w:tab w:val="left" w:pos="1416"/>
          <w:tab w:val="left" w:pos="2124"/>
          <w:tab w:val="left" w:pos="2832"/>
          <w:tab w:val="left" w:pos="3540"/>
          <w:tab w:val="left" w:pos="6195"/>
        </w:tabs>
        <w:jc w:val="both"/>
        <w:rPr>
          <w:rFonts w:ascii="Arial" w:hAnsi="Arial" w:cs="Arial"/>
          <w:sz w:val="22"/>
          <w:szCs w:val="22"/>
        </w:rPr>
      </w:pPr>
      <w:r w:rsidRPr="003038A0">
        <w:rPr>
          <w:rFonts w:ascii="Arial" w:hAnsi="Arial" w:cs="Arial"/>
          <w:b/>
          <w:bCs/>
          <w:sz w:val="22"/>
          <w:szCs w:val="22"/>
          <w:u w:val="single"/>
        </w:rPr>
        <w:t>Határidő:</w:t>
      </w:r>
      <w:r w:rsidRPr="003038A0">
        <w:rPr>
          <w:rFonts w:ascii="Arial" w:hAnsi="Arial" w:cs="Arial"/>
          <w:sz w:val="22"/>
          <w:szCs w:val="22"/>
        </w:rPr>
        <w:tab/>
        <w:t>a társaság taggyűlése</w:t>
      </w:r>
    </w:p>
    <w:p w14:paraId="4B76DE08" w14:textId="77777777" w:rsidR="00146F8C" w:rsidRPr="00786D62" w:rsidRDefault="00146F8C" w:rsidP="00F75175">
      <w:pPr>
        <w:pStyle w:val="lfej"/>
        <w:tabs>
          <w:tab w:val="left" w:pos="0"/>
          <w:tab w:val="left" w:pos="180"/>
        </w:tabs>
        <w:ind w:left="1416" w:hanging="1416"/>
        <w:jc w:val="both"/>
        <w:rPr>
          <w:rFonts w:ascii="Arial" w:hAnsi="Arial" w:cs="Arial"/>
          <w:sz w:val="22"/>
          <w:szCs w:val="22"/>
        </w:rPr>
      </w:pPr>
    </w:p>
    <w:p w14:paraId="2A30A722" w14:textId="77777777" w:rsidR="002957CC" w:rsidRPr="00786D62" w:rsidRDefault="002957CC" w:rsidP="00F75175">
      <w:pPr>
        <w:jc w:val="both"/>
        <w:rPr>
          <w:rFonts w:ascii="Arial" w:hAnsi="Arial" w:cs="Arial"/>
          <w:sz w:val="22"/>
          <w:szCs w:val="22"/>
        </w:rPr>
      </w:pPr>
    </w:p>
    <w:sectPr w:rsidR="002957CC" w:rsidRPr="00786D62"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154" w14:textId="77777777" w:rsidR="0051416F" w:rsidRDefault="0051416F">
      <w:r>
        <w:separator/>
      </w:r>
    </w:p>
  </w:endnote>
  <w:endnote w:type="continuationSeparator" w:id="0">
    <w:p w14:paraId="5B1A14FE" w14:textId="77777777" w:rsidR="0051416F" w:rsidRDefault="005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51416F" w:rsidRPr="0034130E" w:rsidRDefault="0051416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7550E">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7550E">
      <w:rPr>
        <w:rFonts w:ascii="Arial" w:hAnsi="Arial" w:cs="Arial"/>
        <w:noProof/>
        <w:sz w:val="20"/>
        <w:szCs w:val="20"/>
      </w:rPr>
      <w:t>21</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12D4" w14:textId="77777777" w:rsidR="0051416F" w:rsidRPr="00842C93" w:rsidRDefault="0051416F" w:rsidP="00842C93">
    <w:pPr>
      <w:pStyle w:val="llb"/>
      <w:tabs>
        <w:tab w:val="clear" w:pos="4536"/>
        <w:tab w:val="left" w:pos="0"/>
      </w:tabs>
      <w:rPr>
        <w:rFonts w:ascii="Arial" w:hAnsi="Arial" w:cs="Arial"/>
      </w:rPr>
    </w:pPr>
  </w:p>
  <w:p w14:paraId="664E1F30" w14:textId="77777777" w:rsidR="0051416F" w:rsidRDefault="0051416F" w:rsidP="00717E67">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94/520-290</w:t>
    </w:r>
  </w:p>
  <w:p w14:paraId="5E0F5BE9" w14:textId="77777777" w:rsidR="0051416F" w:rsidRPr="00937CFE" w:rsidRDefault="0051416F"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0E45F3EE" w14:textId="77777777" w:rsidR="0051416F" w:rsidRPr="00937CFE" w:rsidRDefault="0051416F"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Irodav</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Osztályv</w:t>
    </w:r>
    <w:proofErr w:type="spellEnd"/>
    <w:r>
      <w:rPr>
        <w:rFonts w:ascii="Arial" w:hAnsi="Arial" w:cs="Arial"/>
        <w:sz w:val="20"/>
        <w:szCs w:val="20"/>
      </w:rPr>
      <w:t>.</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p w14:paraId="2CABB5B9" w14:textId="77777777" w:rsidR="0051416F" w:rsidRPr="00842C93" w:rsidRDefault="0051416F"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8F1B" w14:textId="77777777" w:rsidR="0051416F" w:rsidRDefault="0051416F">
      <w:r>
        <w:separator/>
      </w:r>
    </w:p>
  </w:footnote>
  <w:footnote w:type="continuationSeparator" w:id="0">
    <w:p w14:paraId="7CFE61E6" w14:textId="77777777" w:rsidR="0051416F" w:rsidRDefault="0051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9C7" w14:textId="77777777" w:rsidR="0051416F" w:rsidRPr="00EC7B6C" w:rsidRDefault="0051416F"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6F6C66C9" w14:textId="77777777" w:rsidR="0051416F" w:rsidRDefault="0051416F"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51416F" w:rsidRPr="009B5040" w:rsidRDefault="0051416F"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79A1E50B" w14:textId="77777777" w:rsidR="0051416F" w:rsidRPr="009B5040" w:rsidRDefault="0051416F"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52DCCBBC" w14:textId="77777777" w:rsidR="0051416F" w:rsidRDefault="0051416F" w:rsidP="00741FBA">
    <w:pPr>
      <w:pStyle w:val="lfej"/>
      <w:tabs>
        <w:tab w:val="clear" w:pos="4536"/>
        <w:tab w:val="clear" w:pos="9072"/>
      </w:tabs>
      <w:rPr>
        <w:rFonts w:ascii="Arial" w:hAnsi="Arial" w:cs="Arial"/>
      </w:rPr>
    </w:pPr>
  </w:p>
  <w:p w14:paraId="7B80C522" w14:textId="77777777" w:rsidR="0051416F" w:rsidRDefault="0051416F" w:rsidP="00741FBA">
    <w:pPr>
      <w:pStyle w:val="lfej"/>
      <w:tabs>
        <w:tab w:val="clear" w:pos="4536"/>
        <w:tab w:val="clear" w:pos="9072"/>
      </w:tabs>
      <w:rPr>
        <w:rFonts w:ascii="Arial" w:hAnsi="Arial" w:cs="Arial"/>
      </w:rPr>
    </w:pPr>
  </w:p>
  <w:p w14:paraId="1617A164" w14:textId="77777777" w:rsidR="0051416F" w:rsidRPr="00CD05BF" w:rsidRDefault="0051416F" w:rsidP="00741FBA">
    <w:pPr>
      <w:ind w:firstLine="4536"/>
      <w:rPr>
        <w:rFonts w:ascii="Arial" w:hAnsi="Arial" w:cs="Arial"/>
        <w:b/>
        <w:u w:val="single"/>
      </w:rPr>
    </w:pPr>
    <w:r w:rsidRPr="00CD05BF">
      <w:rPr>
        <w:rFonts w:ascii="Arial" w:hAnsi="Arial" w:cs="Arial"/>
        <w:b/>
        <w:u w:val="single"/>
      </w:rPr>
      <w:t>Az előterjesztést megtárgyalta:</w:t>
    </w:r>
  </w:p>
  <w:p w14:paraId="23972C82" w14:textId="77777777" w:rsidR="0051416F" w:rsidRPr="00CD05BF" w:rsidRDefault="0051416F" w:rsidP="00741FBA">
    <w:pPr>
      <w:ind w:firstLine="4536"/>
      <w:rPr>
        <w:rFonts w:ascii="Arial" w:hAnsi="Arial" w:cs="Arial"/>
        <w:b/>
        <w:u w:val="single"/>
      </w:rPr>
    </w:pPr>
  </w:p>
  <w:p w14:paraId="79932D06" w14:textId="77777777" w:rsidR="0051416F" w:rsidRDefault="0051416F" w:rsidP="00741FBA">
    <w:pPr>
      <w:numPr>
        <w:ilvl w:val="0"/>
        <w:numId w:val="10"/>
      </w:numPr>
      <w:tabs>
        <w:tab w:val="num" w:pos="4962"/>
      </w:tabs>
      <w:ind w:left="5517" w:hanging="839"/>
      <w:rPr>
        <w:rFonts w:ascii="Arial" w:hAnsi="Arial" w:cs="Arial"/>
      </w:rPr>
    </w:pPr>
    <w:r>
      <w:rPr>
        <w:rFonts w:ascii="Arial" w:hAnsi="Arial" w:cs="Arial"/>
      </w:rPr>
      <w:t>Gazdasági és Jogi Bizottság</w:t>
    </w:r>
  </w:p>
  <w:p w14:paraId="1E33290E" w14:textId="77777777" w:rsidR="0051416F" w:rsidRDefault="0051416F" w:rsidP="00741FBA">
    <w:pPr>
      <w:numPr>
        <w:ilvl w:val="0"/>
        <w:numId w:val="10"/>
      </w:numPr>
      <w:tabs>
        <w:tab w:val="num" w:pos="4962"/>
      </w:tabs>
      <w:ind w:left="5517" w:hanging="839"/>
      <w:rPr>
        <w:rFonts w:ascii="Arial" w:hAnsi="Arial" w:cs="Arial"/>
      </w:rPr>
    </w:pPr>
    <w:r w:rsidRPr="00F95661">
      <w:rPr>
        <w:rFonts w:ascii="Arial" w:hAnsi="Arial" w:cs="Arial"/>
      </w:rPr>
      <w:t>Kulturális, Oktatási és Civil Bizottság</w:t>
    </w:r>
  </w:p>
  <w:p w14:paraId="2BBACAE4" w14:textId="77777777" w:rsidR="0051416F" w:rsidRDefault="0051416F" w:rsidP="00B459EF">
    <w:pPr>
      <w:numPr>
        <w:ilvl w:val="0"/>
        <w:numId w:val="10"/>
      </w:numPr>
      <w:tabs>
        <w:tab w:val="clear" w:pos="5520"/>
        <w:tab w:val="num" w:pos="4962"/>
      </w:tabs>
      <w:ind w:left="4962" w:hanging="284"/>
      <w:rPr>
        <w:rFonts w:ascii="Arial" w:hAnsi="Arial" w:cs="Arial"/>
      </w:rPr>
    </w:pPr>
    <w:r>
      <w:rPr>
        <w:rFonts w:ascii="Arial" w:hAnsi="Arial" w:cs="Arial"/>
      </w:rPr>
      <w:t>Városstratégiai, Idegenforgalmi és Sport Bizottság</w:t>
    </w:r>
  </w:p>
  <w:p w14:paraId="38064746" w14:textId="77777777" w:rsidR="0051416F" w:rsidRDefault="0051416F" w:rsidP="00B459EF">
    <w:pPr>
      <w:numPr>
        <w:ilvl w:val="0"/>
        <w:numId w:val="10"/>
      </w:numPr>
      <w:tabs>
        <w:tab w:val="clear" w:pos="5520"/>
        <w:tab w:val="num" w:pos="4962"/>
      </w:tabs>
      <w:ind w:left="4962" w:hanging="284"/>
      <w:rPr>
        <w:rFonts w:ascii="Arial" w:hAnsi="Arial" w:cs="Arial"/>
      </w:rPr>
    </w:pPr>
    <w:r>
      <w:rPr>
        <w:rFonts w:ascii="Arial" w:hAnsi="Arial" w:cs="Arial"/>
      </w:rPr>
      <w:t>Szociális és Lakás Bizottság</w:t>
    </w:r>
  </w:p>
  <w:p w14:paraId="63E915FB" w14:textId="77777777" w:rsidR="0051416F" w:rsidRPr="00CD05BF" w:rsidRDefault="0051416F" w:rsidP="00741FBA">
    <w:pPr>
      <w:ind w:left="4536"/>
      <w:rPr>
        <w:rFonts w:ascii="Arial" w:hAnsi="Arial" w:cs="Arial"/>
        <w:bCs/>
        <w:i/>
        <w:sz w:val="20"/>
        <w:szCs w:val="22"/>
      </w:rPr>
    </w:pPr>
  </w:p>
  <w:p w14:paraId="7FFD17F2" w14:textId="77777777" w:rsidR="0051416F" w:rsidRPr="00CD05BF" w:rsidRDefault="0051416F" w:rsidP="00741FBA">
    <w:pPr>
      <w:ind w:left="4536"/>
      <w:rPr>
        <w:rFonts w:ascii="Arial" w:hAnsi="Arial" w:cs="Arial"/>
        <w:b/>
        <w:u w:val="single"/>
      </w:rPr>
    </w:pPr>
    <w:r w:rsidRPr="00CD05BF">
      <w:rPr>
        <w:rFonts w:ascii="Arial" w:hAnsi="Arial" w:cs="Arial"/>
        <w:b/>
        <w:u w:val="single"/>
      </w:rPr>
      <w:t>A határozati javaslato</w:t>
    </w:r>
    <w:r>
      <w:rPr>
        <w:rFonts w:ascii="Arial" w:hAnsi="Arial" w:cs="Arial"/>
        <w:b/>
        <w:u w:val="single"/>
      </w:rPr>
      <w:t>ka</w:t>
    </w:r>
    <w:r w:rsidRPr="00CD05BF">
      <w:rPr>
        <w:rFonts w:ascii="Arial" w:hAnsi="Arial" w:cs="Arial"/>
        <w:b/>
        <w:u w:val="single"/>
      </w:rPr>
      <w:t>t</w:t>
    </w:r>
    <w:r>
      <w:rPr>
        <w:rFonts w:ascii="Arial" w:hAnsi="Arial" w:cs="Arial"/>
        <w:b/>
        <w:u w:val="single"/>
      </w:rPr>
      <w:t xml:space="preserve"> </w:t>
    </w:r>
    <w:r w:rsidRPr="00CD05BF">
      <w:rPr>
        <w:rFonts w:ascii="Arial" w:hAnsi="Arial" w:cs="Arial"/>
        <w:b/>
        <w:u w:val="single"/>
      </w:rPr>
      <w:t>törvényességi szempontból megvizsgáltam:</w:t>
    </w:r>
  </w:p>
  <w:p w14:paraId="2B8C8FFC" w14:textId="77777777" w:rsidR="0051416F" w:rsidRPr="00CD05BF" w:rsidRDefault="0051416F" w:rsidP="00741FBA">
    <w:pPr>
      <w:rPr>
        <w:rFonts w:ascii="Arial" w:hAnsi="Arial" w:cs="Arial"/>
        <w:bCs/>
      </w:rPr>
    </w:pPr>
  </w:p>
  <w:p w14:paraId="4A7C6DC5" w14:textId="77777777" w:rsidR="0051416F" w:rsidRDefault="0051416F" w:rsidP="00741FBA">
    <w:pPr>
      <w:rPr>
        <w:rFonts w:ascii="Arial" w:hAnsi="Arial" w:cs="Arial"/>
        <w:bCs/>
      </w:rPr>
    </w:pPr>
  </w:p>
  <w:p w14:paraId="228BF363" w14:textId="77777777" w:rsidR="0051416F" w:rsidRPr="00CD05BF" w:rsidRDefault="0051416F" w:rsidP="00741FBA">
    <w:pPr>
      <w:rPr>
        <w:rFonts w:ascii="Arial" w:hAnsi="Arial" w:cs="Arial"/>
        <w:bCs/>
      </w:rPr>
    </w:pPr>
  </w:p>
  <w:p w14:paraId="6E04E81E" w14:textId="77777777" w:rsidR="0051416F" w:rsidRPr="00CD05BF" w:rsidRDefault="0051416F" w:rsidP="00741FBA">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4D49A7DB" w14:textId="77777777" w:rsidR="0051416F" w:rsidRPr="00CD05BF" w:rsidRDefault="0051416F" w:rsidP="00741FBA">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1DB95833" w14:textId="77777777" w:rsidR="0051416F" w:rsidRDefault="0051416F" w:rsidP="00741FBA">
    <w:pPr>
      <w:pStyle w:val="lfej"/>
      <w:tabs>
        <w:tab w:val="clear" w:pos="4536"/>
        <w:tab w:val="clear" w:pos="9072"/>
        <w:tab w:val="center" w:pos="1843"/>
      </w:tabs>
      <w:rPr>
        <w:rFonts w:ascii="Arial" w:hAnsi="Arial" w:cs="Arial"/>
        <w:sz w:val="22"/>
        <w:szCs w:val="22"/>
      </w:rPr>
    </w:pPr>
  </w:p>
  <w:p w14:paraId="6A79559F" w14:textId="77777777" w:rsidR="0051416F" w:rsidRPr="00EC7B6C" w:rsidRDefault="0051416F" w:rsidP="00741FBA">
    <w:pPr>
      <w:pStyle w:val="lfej"/>
      <w:tabs>
        <w:tab w:val="clear" w:pos="4536"/>
        <w:tab w:val="clear" w:pos="9072"/>
        <w:tab w:val="center" w:pos="1843"/>
      </w:tabs>
      <w:rPr>
        <w:rFonts w:ascii="Arial" w:hAnsi="Arial" w:cs="Arial"/>
        <w:sz w:val="22"/>
        <w:szCs w:val="22"/>
      </w:rPr>
    </w:pPr>
  </w:p>
  <w:p w14:paraId="4BD69E56" w14:textId="77777777" w:rsidR="0051416F" w:rsidRPr="00EC7B6C" w:rsidRDefault="0051416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081"/>
    <w:multiLevelType w:val="hybridMultilevel"/>
    <w:tmpl w:val="4B3CD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2D0985"/>
    <w:multiLevelType w:val="hybridMultilevel"/>
    <w:tmpl w:val="EE42187A"/>
    <w:lvl w:ilvl="0" w:tplc="95102E32">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 w15:restartNumberingAfterBreak="0">
    <w:nsid w:val="0C4F66A3"/>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4802BD"/>
    <w:multiLevelType w:val="hybridMultilevel"/>
    <w:tmpl w:val="D8D88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627120"/>
    <w:multiLevelType w:val="hybridMultilevel"/>
    <w:tmpl w:val="4CB2A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976426"/>
    <w:multiLevelType w:val="hybridMultilevel"/>
    <w:tmpl w:val="9F1457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C70EA6"/>
    <w:multiLevelType w:val="hybridMultilevel"/>
    <w:tmpl w:val="B31CA68C"/>
    <w:lvl w:ilvl="0" w:tplc="2D428194">
      <w:start w:val="1"/>
      <w:numFmt w:val="upperRoman"/>
      <w:lvlText w:val="%1."/>
      <w:lvlJc w:val="left"/>
      <w:pPr>
        <w:ind w:left="10218" w:hanging="720"/>
      </w:pPr>
      <w:rPr>
        <w:rFonts w:hint="default"/>
      </w:rPr>
    </w:lvl>
    <w:lvl w:ilvl="1" w:tplc="040E0019" w:tentative="1">
      <w:start w:val="1"/>
      <w:numFmt w:val="lowerLetter"/>
      <w:lvlText w:val="%2."/>
      <w:lvlJc w:val="left"/>
      <w:pPr>
        <w:ind w:left="10578" w:hanging="360"/>
      </w:pPr>
    </w:lvl>
    <w:lvl w:ilvl="2" w:tplc="040E001B" w:tentative="1">
      <w:start w:val="1"/>
      <w:numFmt w:val="lowerRoman"/>
      <w:lvlText w:val="%3."/>
      <w:lvlJc w:val="right"/>
      <w:pPr>
        <w:ind w:left="11298" w:hanging="180"/>
      </w:pPr>
    </w:lvl>
    <w:lvl w:ilvl="3" w:tplc="040E000F" w:tentative="1">
      <w:start w:val="1"/>
      <w:numFmt w:val="decimal"/>
      <w:lvlText w:val="%4."/>
      <w:lvlJc w:val="left"/>
      <w:pPr>
        <w:ind w:left="12018" w:hanging="360"/>
      </w:pPr>
    </w:lvl>
    <w:lvl w:ilvl="4" w:tplc="040E0019" w:tentative="1">
      <w:start w:val="1"/>
      <w:numFmt w:val="lowerLetter"/>
      <w:lvlText w:val="%5."/>
      <w:lvlJc w:val="left"/>
      <w:pPr>
        <w:ind w:left="12738" w:hanging="360"/>
      </w:pPr>
    </w:lvl>
    <w:lvl w:ilvl="5" w:tplc="040E001B" w:tentative="1">
      <w:start w:val="1"/>
      <w:numFmt w:val="lowerRoman"/>
      <w:lvlText w:val="%6."/>
      <w:lvlJc w:val="right"/>
      <w:pPr>
        <w:ind w:left="13458" w:hanging="180"/>
      </w:pPr>
    </w:lvl>
    <w:lvl w:ilvl="6" w:tplc="040E000F" w:tentative="1">
      <w:start w:val="1"/>
      <w:numFmt w:val="decimal"/>
      <w:lvlText w:val="%7."/>
      <w:lvlJc w:val="left"/>
      <w:pPr>
        <w:ind w:left="14178" w:hanging="360"/>
      </w:pPr>
    </w:lvl>
    <w:lvl w:ilvl="7" w:tplc="040E0019" w:tentative="1">
      <w:start w:val="1"/>
      <w:numFmt w:val="lowerLetter"/>
      <w:lvlText w:val="%8."/>
      <w:lvlJc w:val="left"/>
      <w:pPr>
        <w:ind w:left="14898" w:hanging="360"/>
      </w:pPr>
    </w:lvl>
    <w:lvl w:ilvl="8" w:tplc="040E001B" w:tentative="1">
      <w:start w:val="1"/>
      <w:numFmt w:val="lowerRoman"/>
      <w:lvlText w:val="%9."/>
      <w:lvlJc w:val="right"/>
      <w:pPr>
        <w:ind w:left="15618" w:hanging="180"/>
      </w:pPr>
    </w:lvl>
  </w:abstractNum>
  <w:abstractNum w:abstractNumId="7" w15:restartNumberingAfterBreak="0">
    <w:nsid w:val="0FD81282"/>
    <w:multiLevelType w:val="hybridMultilevel"/>
    <w:tmpl w:val="4D9A8750"/>
    <w:lvl w:ilvl="0" w:tplc="040E000F">
      <w:start w:val="1"/>
      <w:numFmt w:val="decimal"/>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8" w15:restartNumberingAfterBreak="0">
    <w:nsid w:val="137815D4"/>
    <w:multiLevelType w:val="hybridMultilevel"/>
    <w:tmpl w:val="7C007D94"/>
    <w:lvl w:ilvl="0" w:tplc="C52E27B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AF5B87"/>
    <w:multiLevelType w:val="hybridMultilevel"/>
    <w:tmpl w:val="CD8AA790"/>
    <w:lvl w:ilvl="0" w:tplc="11FC6C8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15:restartNumberingAfterBreak="0">
    <w:nsid w:val="23B4729E"/>
    <w:multiLevelType w:val="hybridMultilevel"/>
    <w:tmpl w:val="471461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4162233"/>
    <w:multiLevelType w:val="hybridMultilevel"/>
    <w:tmpl w:val="73E828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66A5B06"/>
    <w:multiLevelType w:val="hybridMultilevel"/>
    <w:tmpl w:val="1E7CBBDE"/>
    <w:lvl w:ilvl="0" w:tplc="70E8F4C0">
      <w:start w:val="1"/>
      <w:numFmt w:val="decimal"/>
      <w:lvlText w:val="%1."/>
      <w:lvlJc w:val="left"/>
      <w:pPr>
        <w:ind w:left="786" w:hanging="360"/>
      </w:pPr>
      <w:rPr>
        <w:rFonts w:hint="default"/>
        <w:b w:val="0"/>
        <w:u w:val="non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6" w15:restartNumberingAfterBreak="0">
    <w:nsid w:val="3B9F0C42"/>
    <w:multiLevelType w:val="hybridMultilevel"/>
    <w:tmpl w:val="DBC26212"/>
    <w:lvl w:ilvl="0" w:tplc="0464D46A">
      <w:start w:val="1"/>
      <w:numFmt w:val="bullet"/>
      <w:lvlText w:val=""/>
      <w:lvlJc w:val="left"/>
      <w:pPr>
        <w:tabs>
          <w:tab w:val="num" w:pos="502"/>
        </w:tabs>
        <w:ind w:left="502" w:hanging="360"/>
      </w:pPr>
      <w:rPr>
        <w:rFonts w:ascii="Symbol" w:hAnsi="Symbol" w:hint="default"/>
      </w:rPr>
    </w:lvl>
    <w:lvl w:ilvl="1" w:tplc="040E0003" w:tentative="1">
      <w:start w:val="1"/>
      <w:numFmt w:val="bullet"/>
      <w:lvlText w:val="o"/>
      <w:lvlJc w:val="left"/>
      <w:pPr>
        <w:tabs>
          <w:tab w:val="num" w:pos="1222"/>
        </w:tabs>
        <w:ind w:left="1222" w:hanging="360"/>
      </w:pPr>
      <w:rPr>
        <w:rFonts w:ascii="Courier New" w:hAnsi="Courier New" w:cs="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cs="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cs="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420459D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7A967EB"/>
    <w:multiLevelType w:val="hybridMultilevel"/>
    <w:tmpl w:val="F370914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511B22"/>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AA24E8"/>
    <w:multiLevelType w:val="hybridMultilevel"/>
    <w:tmpl w:val="1D12A47E"/>
    <w:lvl w:ilvl="0" w:tplc="F8383906">
      <w:start w:val="1"/>
      <w:numFmt w:val="bullet"/>
      <w:lvlText w:val="-"/>
      <w:lvlJc w:val="left"/>
      <w:pPr>
        <w:ind w:left="106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1"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0101BD3"/>
    <w:multiLevelType w:val="hybridMultilevel"/>
    <w:tmpl w:val="341EE84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16D67B5"/>
    <w:multiLevelType w:val="hybridMultilevel"/>
    <w:tmpl w:val="FF003006"/>
    <w:lvl w:ilvl="0" w:tplc="05723FC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390475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E84318"/>
    <w:multiLevelType w:val="hybridMultilevel"/>
    <w:tmpl w:val="587E58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D83190B"/>
    <w:multiLevelType w:val="hybridMultilevel"/>
    <w:tmpl w:val="E41C9D8C"/>
    <w:lvl w:ilvl="0" w:tplc="7A3240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71A75B2C"/>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985CB3"/>
    <w:multiLevelType w:val="hybridMultilevel"/>
    <w:tmpl w:val="2B48DB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A8218B9"/>
    <w:multiLevelType w:val="hybridMultilevel"/>
    <w:tmpl w:val="4AA8A084"/>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0" w15:restartNumberingAfterBreak="0">
    <w:nsid w:val="7B1766DD"/>
    <w:multiLevelType w:val="hybridMultilevel"/>
    <w:tmpl w:val="0B528C7C"/>
    <w:lvl w:ilvl="0" w:tplc="06309900">
      <w:start w:val="1"/>
      <w:numFmt w:val="decimal"/>
      <w:lvlText w:val="%1."/>
      <w:lvlJc w:val="left"/>
      <w:pPr>
        <w:ind w:left="780" w:hanging="4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9"/>
  </w:num>
  <w:num w:numId="2">
    <w:abstractNumId w:val="16"/>
  </w:num>
  <w:num w:numId="3">
    <w:abstractNumId w:val="24"/>
  </w:num>
  <w:num w:numId="4">
    <w:abstractNumId w:val="2"/>
  </w:num>
  <w:num w:numId="5">
    <w:abstractNumId w:val="17"/>
  </w:num>
  <w:num w:numId="6">
    <w:abstractNumId w:val="20"/>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6"/>
  </w:num>
  <w:num w:numId="12">
    <w:abstractNumId w:val="13"/>
  </w:num>
  <w:num w:numId="13">
    <w:abstractNumId w:val="22"/>
  </w:num>
  <w:num w:numId="14">
    <w:abstractNumId w:val="18"/>
  </w:num>
  <w:num w:numId="15">
    <w:abstractNumId w:val="12"/>
  </w:num>
  <w:num w:numId="16">
    <w:abstractNumId w:val="1"/>
  </w:num>
  <w:num w:numId="17">
    <w:abstractNumId w:val="29"/>
  </w:num>
  <w:num w:numId="18">
    <w:abstractNumId w:val="3"/>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28"/>
  </w:num>
  <w:num w:numId="24">
    <w:abstractNumId w:val="27"/>
  </w:num>
  <w:num w:numId="25">
    <w:abstractNumId w:val="19"/>
  </w:num>
  <w:num w:numId="26">
    <w:abstractNumId w:val="5"/>
  </w:num>
  <w:num w:numId="27">
    <w:abstractNumId w:val="0"/>
  </w:num>
  <w:num w:numId="28">
    <w:abstractNumId w:val="25"/>
  </w:num>
  <w:num w:numId="29">
    <w:abstractNumId w:val="7"/>
  </w:num>
  <w:num w:numId="30">
    <w:abstractNumId w:val="8"/>
  </w:num>
  <w:num w:numId="31">
    <w:abstractNumId w:val="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2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4A8"/>
    <w:rsid w:val="00002D82"/>
    <w:rsid w:val="00004D14"/>
    <w:rsid w:val="00010781"/>
    <w:rsid w:val="00014CC4"/>
    <w:rsid w:val="000163AA"/>
    <w:rsid w:val="00016BDD"/>
    <w:rsid w:val="000235F0"/>
    <w:rsid w:val="00025E18"/>
    <w:rsid w:val="0002621E"/>
    <w:rsid w:val="00033A13"/>
    <w:rsid w:val="00034877"/>
    <w:rsid w:val="00037393"/>
    <w:rsid w:val="00040E99"/>
    <w:rsid w:val="00040FCE"/>
    <w:rsid w:val="00044BE5"/>
    <w:rsid w:val="0004572D"/>
    <w:rsid w:val="00050358"/>
    <w:rsid w:val="0005350E"/>
    <w:rsid w:val="00053D7A"/>
    <w:rsid w:val="000624B3"/>
    <w:rsid w:val="00062D83"/>
    <w:rsid w:val="000639A5"/>
    <w:rsid w:val="00063D26"/>
    <w:rsid w:val="000678C5"/>
    <w:rsid w:val="00070D83"/>
    <w:rsid w:val="00074B7C"/>
    <w:rsid w:val="00075C6D"/>
    <w:rsid w:val="00084189"/>
    <w:rsid w:val="000852D9"/>
    <w:rsid w:val="000923A6"/>
    <w:rsid w:val="000A4D28"/>
    <w:rsid w:val="000A4E4E"/>
    <w:rsid w:val="000A515A"/>
    <w:rsid w:val="000A533D"/>
    <w:rsid w:val="000B2720"/>
    <w:rsid w:val="000B3CEE"/>
    <w:rsid w:val="000B59FD"/>
    <w:rsid w:val="000B7B14"/>
    <w:rsid w:val="000B7B7A"/>
    <w:rsid w:val="000C770E"/>
    <w:rsid w:val="000C7E06"/>
    <w:rsid w:val="000D06B1"/>
    <w:rsid w:val="000D32B9"/>
    <w:rsid w:val="000D491A"/>
    <w:rsid w:val="000D52E8"/>
    <w:rsid w:val="000D5554"/>
    <w:rsid w:val="000D7963"/>
    <w:rsid w:val="000D7B05"/>
    <w:rsid w:val="000E1397"/>
    <w:rsid w:val="000F497D"/>
    <w:rsid w:val="000F53CC"/>
    <w:rsid w:val="00100D02"/>
    <w:rsid w:val="00104AB8"/>
    <w:rsid w:val="00104FD7"/>
    <w:rsid w:val="001100DA"/>
    <w:rsid w:val="00110951"/>
    <w:rsid w:val="00111CB6"/>
    <w:rsid w:val="00112E83"/>
    <w:rsid w:val="001178DD"/>
    <w:rsid w:val="00117BAA"/>
    <w:rsid w:val="00122507"/>
    <w:rsid w:val="00126742"/>
    <w:rsid w:val="0013025E"/>
    <w:rsid w:val="001320E9"/>
    <w:rsid w:val="00132161"/>
    <w:rsid w:val="001364CB"/>
    <w:rsid w:val="00146F8C"/>
    <w:rsid w:val="00150929"/>
    <w:rsid w:val="001533E7"/>
    <w:rsid w:val="00156DFE"/>
    <w:rsid w:val="00161178"/>
    <w:rsid w:val="00161981"/>
    <w:rsid w:val="00163A97"/>
    <w:rsid w:val="0017026A"/>
    <w:rsid w:val="00171FC9"/>
    <w:rsid w:val="00175C86"/>
    <w:rsid w:val="00176B10"/>
    <w:rsid w:val="00177687"/>
    <w:rsid w:val="0018005F"/>
    <w:rsid w:val="00180E7F"/>
    <w:rsid w:val="00184160"/>
    <w:rsid w:val="00186B3B"/>
    <w:rsid w:val="00190C80"/>
    <w:rsid w:val="00192687"/>
    <w:rsid w:val="00193E3A"/>
    <w:rsid w:val="001A35E4"/>
    <w:rsid w:val="001A3BCE"/>
    <w:rsid w:val="001A4223"/>
    <w:rsid w:val="001A4648"/>
    <w:rsid w:val="001A6C7A"/>
    <w:rsid w:val="001B1949"/>
    <w:rsid w:val="001B1F85"/>
    <w:rsid w:val="001B4413"/>
    <w:rsid w:val="001B75FC"/>
    <w:rsid w:val="001C4449"/>
    <w:rsid w:val="001C7F5E"/>
    <w:rsid w:val="001D3934"/>
    <w:rsid w:val="001D3B0F"/>
    <w:rsid w:val="001D505A"/>
    <w:rsid w:val="001D6075"/>
    <w:rsid w:val="001E0BD1"/>
    <w:rsid w:val="001E1115"/>
    <w:rsid w:val="001E3478"/>
    <w:rsid w:val="001E6D67"/>
    <w:rsid w:val="001F0F97"/>
    <w:rsid w:val="001F2D84"/>
    <w:rsid w:val="001F7FB6"/>
    <w:rsid w:val="002014BE"/>
    <w:rsid w:val="00201EB9"/>
    <w:rsid w:val="0020206A"/>
    <w:rsid w:val="00203FD7"/>
    <w:rsid w:val="002055C3"/>
    <w:rsid w:val="00205D31"/>
    <w:rsid w:val="002065F1"/>
    <w:rsid w:val="00212E5A"/>
    <w:rsid w:val="0021646D"/>
    <w:rsid w:val="00220E0C"/>
    <w:rsid w:val="00221209"/>
    <w:rsid w:val="00221BD5"/>
    <w:rsid w:val="00222423"/>
    <w:rsid w:val="00222DF3"/>
    <w:rsid w:val="0022307B"/>
    <w:rsid w:val="002231B9"/>
    <w:rsid w:val="00224D7E"/>
    <w:rsid w:val="00225D03"/>
    <w:rsid w:val="00230873"/>
    <w:rsid w:val="00231BC1"/>
    <w:rsid w:val="00241C3D"/>
    <w:rsid w:val="00241D05"/>
    <w:rsid w:val="00246771"/>
    <w:rsid w:val="0024677C"/>
    <w:rsid w:val="00250E8D"/>
    <w:rsid w:val="00260093"/>
    <w:rsid w:val="002607D2"/>
    <w:rsid w:val="00262F18"/>
    <w:rsid w:val="00262F21"/>
    <w:rsid w:val="00263B26"/>
    <w:rsid w:val="0026750D"/>
    <w:rsid w:val="00270721"/>
    <w:rsid w:val="00271C51"/>
    <w:rsid w:val="00272B21"/>
    <w:rsid w:val="00272E2A"/>
    <w:rsid w:val="00280516"/>
    <w:rsid w:val="002857F7"/>
    <w:rsid w:val="002858AA"/>
    <w:rsid w:val="00286F8D"/>
    <w:rsid w:val="002957CC"/>
    <w:rsid w:val="00296FD2"/>
    <w:rsid w:val="00297841"/>
    <w:rsid w:val="002A17F5"/>
    <w:rsid w:val="002A25E8"/>
    <w:rsid w:val="002A2A27"/>
    <w:rsid w:val="002A38EC"/>
    <w:rsid w:val="002B3968"/>
    <w:rsid w:val="002B3A31"/>
    <w:rsid w:val="002B61D1"/>
    <w:rsid w:val="002B629E"/>
    <w:rsid w:val="002C1DED"/>
    <w:rsid w:val="002C376D"/>
    <w:rsid w:val="002C3A08"/>
    <w:rsid w:val="002C4241"/>
    <w:rsid w:val="002C4A0D"/>
    <w:rsid w:val="002D3042"/>
    <w:rsid w:val="002D3363"/>
    <w:rsid w:val="002D4996"/>
    <w:rsid w:val="002D5317"/>
    <w:rsid w:val="002D7B90"/>
    <w:rsid w:val="002E0D56"/>
    <w:rsid w:val="002E4D23"/>
    <w:rsid w:val="002F09DD"/>
    <w:rsid w:val="002F7B7A"/>
    <w:rsid w:val="002F7E3B"/>
    <w:rsid w:val="00304FF0"/>
    <w:rsid w:val="00317FDF"/>
    <w:rsid w:val="00320496"/>
    <w:rsid w:val="00321E9D"/>
    <w:rsid w:val="00323FE6"/>
    <w:rsid w:val="0032474E"/>
    <w:rsid w:val="00325973"/>
    <w:rsid w:val="0032649B"/>
    <w:rsid w:val="003276B6"/>
    <w:rsid w:val="003277D3"/>
    <w:rsid w:val="00330772"/>
    <w:rsid w:val="00334AEF"/>
    <w:rsid w:val="00336D6F"/>
    <w:rsid w:val="0034130E"/>
    <w:rsid w:val="003457B2"/>
    <w:rsid w:val="00345B4F"/>
    <w:rsid w:val="003501B3"/>
    <w:rsid w:val="00350F84"/>
    <w:rsid w:val="00356256"/>
    <w:rsid w:val="00357540"/>
    <w:rsid w:val="00375D6C"/>
    <w:rsid w:val="0037611A"/>
    <w:rsid w:val="003763C5"/>
    <w:rsid w:val="003775E2"/>
    <w:rsid w:val="003805B3"/>
    <w:rsid w:val="0038158C"/>
    <w:rsid w:val="00384A2F"/>
    <w:rsid w:val="00386233"/>
    <w:rsid w:val="00387E79"/>
    <w:rsid w:val="003932B1"/>
    <w:rsid w:val="003964AD"/>
    <w:rsid w:val="003A05EC"/>
    <w:rsid w:val="003A306C"/>
    <w:rsid w:val="003A354B"/>
    <w:rsid w:val="003A3720"/>
    <w:rsid w:val="003B0851"/>
    <w:rsid w:val="003B1459"/>
    <w:rsid w:val="003B2331"/>
    <w:rsid w:val="003B41C6"/>
    <w:rsid w:val="003B4250"/>
    <w:rsid w:val="003B5249"/>
    <w:rsid w:val="003B5764"/>
    <w:rsid w:val="003B6A04"/>
    <w:rsid w:val="003C0448"/>
    <w:rsid w:val="003C0C52"/>
    <w:rsid w:val="003C210F"/>
    <w:rsid w:val="003C41FA"/>
    <w:rsid w:val="003C78DB"/>
    <w:rsid w:val="003C7903"/>
    <w:rsid w:val="003E0D11"/>
    <w:rsid w:val="003E2F78"/>
    <w:rsid w:val="003E331C"/>
    <w:rsid w:val="003E6403"/>
    <w:rsid w:val="003E7E5A"/>
    <w:rsid w:val="003F1927"/>
    <w:rsid w:val="003F241B"/>
    <w:rsid w:val="003F54C1"/>
    <w:rsid w:val="003F6E02"/>
    <w:rsid w:val="003F6E38"/>
    <w:rsid w:val="003F6E6B"/>
    <w:rsid w:val="004020C4"/>
    <w:rsid w:val="00407D3F"/>
    <w:rsid w:val="00412522"/>
    <w:rsid w:val="00416F92"/>
    <w:rsid w:val="00417DDE"/>
    <w:rsid w:val="00417F2E"/>
    <w:rsid w:val="00420791"/>
    <w:rsid w:val="00420A92"/>
    <w:rsid w:val="0042545A"/>
    <w:rsid w:val="00427436"/>
    <w:rsid w:val="00431F3C"/>
    <w:rsid w:val="0043569C"/>
    <w:rsid w:val="00436B85"/>
    <w:rsid w:val="00436FF2"/>
    <w:rsid w:val="00441997"/>
    <w:rsid w:val="00445854"/>
    <w:rsid w:val="00447607"/>
    <w:rsid w:val="00450B45"/>
    <w:rsid w:val="00452C7D"/>
    <w:rsid w:val="0045405F"/>
    <w:rsid w:val="004555A4"/>
    <w:rsid w:val="00461E0A"/>
    <w:rsid w:val="00461F10"/>
    <w:rsid w:val="00466904"/>
    <w:rsid w:val="0047129F"/>
    <w:rsid w:val="00482747"/>
    <w:rsid w:val="00482C96"/>
    <w:rsid w:val="00483CA2"/>
    <w:rsid w:val="0048401D"/>
    <w:rsid w:val="00492045"/>
    <w:rsid w:val="00497FB6"/>
    <w:rsid w:val="004A0565"/>
    <w:rsid w:val="004A1026"/>
    <w:rsid w:val="004A245A"/>
    <w:rsid w:val="004A2AC4"/>
    <w:rsid w:val="004A51AF"/>
    <w:rsid w:val="004A669A"/>
    <w:rsid w:val="004B0425"/>
    <w:rsid w:val="004B75E2"/>
    <w:rsid w:val="004B79C9"/>
    <w:rsid w:val="004C13CA"/>
    <w:rsid w:val="004C28C2"/>
    <w:rsid w:val="004C47E7"/>
    <w:rsid w:val="004C6117"/>
    <w:rsid w:val="004C7ED6"/>
    <w:rsid w:val="004D30C6"/>
    <w:rsid w:val="004D32DE"/>
    <w:rsid w:val="004E1133"/>
    <w:rsid w:val="004E1A9B"/>
    <w:rsid w:val="004E29B1"/>
    <w:rsid w:val="004E3EBD"/>
    <w:rsid w:val="004E591E"/>
    <w:rsid w:val="004E5EC5"/>
    <w:rsid w:val="004E6C77"/>
    <w:rsid w:val="004E73FE"/>
    <w:rsid w:val="004E76F7"/>
    <w:rsid w:val="004F68FE"/>
    <w:rsid w:val="004F6F03"/>
    <w:rsid w:val="004F7EB6"/>
    <w:rsid w:val="005033E0"/>
    <w:rsid w:val="0050364F"/>
    <w:rsid w:val="00510288"/>
    <w:rsid w:val="00510DF5"/>
    <w:rsid w:val="00511F9C"/>
    <w:rsid w:val="0051416F"/>
    <w:rsid w:val="00515B66"/>
    <w:rsid w:val="00515C25"/>
    <w:rsid w:val="00515F86"/>
    <w:rsid w:val="005262EA"/>
    <w:rsid w:val="00531B23"/>
    <w:rsid w:val="00533CB4"/>
    <w:rsid w:val="00540E59"/>
    <w:rsid w:val="00544C45"/>
    <w:rsid w:val="00546672"/>
    <w:rsid w:val="005577A3"/>
    <w:rsid w:val="00557D4E"/>
    <w:rsid w:val="005615D1"/>
    <w:rsid w:val="00561EC8"/>
    <w:rsid w:val="00563305"/>
    <w:rsid w:val="00564B2C"/>
    <w:rsid w:val="005705B5"/>
    <w:rsid w:val="00570E83"/>
    <w:rsid w:val="00583C2D"/>
    <w:rsid w:val="00583E5E"/>
    <w:rsid w:val="005857A9"/>
    <w:rsid w:val="00591A3D"/>
    <w:rsid w:val="00596485"/>
    <w:rsid w:val="00596E53"/>
    <w:rsid w:val="005A0F4B"/>
    <w:rsid w:val="005A68A3"/>
    <w:rsid w:val="005A6D1C"/>
    <w:rsid w:val="005B0A13"/>
    <w:rsid w:val="005B3946"/>
    <w:rsid w:val="005B49AC"/>
    <w:rsid w:val="005C1C74"/>
    <w:rsid w:val="005C6DC1"/>
    <w:rsid w:val="005D29DD"/>
    <w:rsid w:val="005D546C"/>
    <w:rsid w:val="005F06CA"/>
    <w:rsid w:val="005F19FE"/>
    <w:rsid w:val="005F4A16"/>
    <w:rsid w:val="005F4A44"/>
    <w:rsid w:val="00600F44"/>
    <w:rsid w:val="00613867"/>
    <w:rsid w:val="0061680E"/>
    <w:rsid w:val="0061776E"/>
    <w:rsid w:val="00620FD8"/>
    <w:rsid w:val="006221B4"/>
    <w:rsid w:val="00623E7A"/>
    <w:rsid w:val="006254F7"/>
    <w:rsid w:val="0063191E"/>
    <w:rsid w:val="00632D92"/>
    <w:rsid w:val="00633D7D"/>
    <w:rsid w:val="00641D8F"/>
    <w:rsid w:val="00647062"/>
    <w:rsid w:val="006507FB"/>
    <w:rsid w:val="00652354"/>
    <w:rsid w:val="006527E2"/>
    <w:rsid w:val="006535F1"/>
    <w:rsid w:val="00653A0D"/>
    <w:rsid w:val="00654468"/>
    <w:rsid w:val="00654A66"/>
    <w:rsid w:val="006551C5"/>
    <w:rsid w:val="00663D98"/>
    <w:rsid w:val="00666C8E"/>
    <w:rsid w:val="0067061C"/>
    <w:rsid w:val="0067198A"/>
    <w:rsid w:val="00673677"/>
    <w:rsid w:val="00673CD0"/>
    <w:rsid w:val="0067743C"/>
    <w:rsid w:val="0068026F"/>
    <w:rsid w:val="006828A5"/>
    <w:rsid w:val="00683BDA"/>
    <w:rsid w:val="00693297"/>
    <w:rsid w:val="00697798"/>
    <w:rsid w:val="006A0206"/>
    <w:rsid w:val="006A0E6B"/>
    <w:rsid w:val="006A6A3D"/>
    <w:rsid w:val="006B2184"/>
    <w:rsid w:val="006B5218"/>
    <w:rsid w:val="006B7F13"/>
    <w:rsid w:val="006C22FF"/>
    <w:rsid w:val="006C2F2B"/>
    <w:rsid w:val="006C40DD"/>
    <w:rsid w:val="006C5F68"/>
    <w:rsid w:val="006D231F"/>
    <w:rsid w:val="006D354A"/>
    <w:rsid w:val="006D6A3D"/>
    <w:rsid w:val="006E124A"/>
    <w:rsid w:val="006E3263"/>
    <w:rsid w:val="006E7173"/>
    <w:rsid w:val="006F2F50"/>
    <w:rsid w:val="006F7604"/>
    <w:rsid w:val="0070342D"/>
    <w:rsid w:val="00703F32"/>
    <w:rsid w:val="00704A0B"/>
    <w:rsid w:val="00710A6C"/>
    <w:rsid w:val="00711135"/>
    <w:rsid w:val="00717E67"/>
    <w:rsid w:val="00723D02"/>
    <w:rsid w:val="007244B3"/>
    <w:rsid w:val="007248DC"/>
    <w:rsid w:val="0072604A"/>
    <w:rsid w:val="007270C7"/>
    <w:rsid w:val="00727354"/>
    <w:rsid w:val="00741FBA"/>
    <w:rsid w:val="00752AD4"/>
    <w:rsid w:val="00752F9D"/>
    <w:rsid w:val="00753697"/>
    <w:rsid w:val="007575A1"/>
    <w:rsid w:val="00757C78"/>
    <w:rsid w:val="00762A9B"/>
    <w:rsid w:val="007635E3"/>
    <w:rsid w:val="00764B7E"/>
    <w:rsid w:val="00765756"/>
    <w:rsid w:val="00766273"/>
    <w:rsid w:val="00775A4F"/>
    <w:rsid w:val="00785191"/>
    <w:rsid w:val="00785327"/>
    <w:rsid w:val="00785CE6"/>
    <w:rsid w:val="007860BA"/>
    <w:rsid w:val="00786D62"/>
    <w:rsid w:val="007872E6"/>
    <w:rsid w:val="00787FC5"/>
    <w:rsid w:val="0079642C"/>
    <w:rsid w:val="00797566"/>
    <w:rsid w:val="007A1780"/>
    <w:rsid w:val="007A6933"/>
    <w:rsid w:val="007B2FF9"/>
    <w:rsid w:val="007B333F"/>
    <w:rsid w:val="007B7682"/>
    <w:rsid w:val="007C0189"/>
    <w:rsid w:val="007C118A"/>
    <w:rsid w:val="007C40AF"/>
    <w:rsid w:val="007C491D"/>
    <w:rsid w:val="007C5AD4"/>
    <w:rsid w:val="007C5FFA"/>
    <w:rsid w:val="007D093F"/>
    <w:rsid w:val="007D26F5"/>
    <w:rsid w:val="007D2761"/>
    <w:rsid w:val="007D5500"/>
    <w:rsid w:val="007D76BE"/>
    <w:rsid w:val="007E30BA"/>
    <w:rsid w:val="007E5713"/>
    <w:rsid w:val="007E59E3"/>
    <w:rsid w:val="007E74C2"/>
    <w:rsid w:val="007F08D3"/>
    <w:rsid w:val="007F0BAC"/>
    <w:rsid w:val="007F2F31"/>
    <w:rsid w:val="0080105F"/>
    <w:rsid w:val="0080352D"/>
    <w:rsid w:val="00803894"/>
    <w:rsid w:val="00804508"/>
    <w:rsid w:val="00811F9E"/>
    <w:rsid w:val="00813E6F"/>
    <w:rsid w:val="00820389"/>
    <w:rsid w:val="00824872"/>
    <w:rsid w:val="00825F1F"/>
    <w:rsid w:val="0083077C"/>
    <w:rsid w:val="008347E6"/>
    <w:rsid w:val="00834E91"/>
    <w:rsid w:val="00837112"/>
    <w:rsid w:val="008411BD"/>
    <w:rsid w:val="00842C93"/>
    <w:rsid w:val="00843EAA"/>
    <w:rsid w:val="0084749D"/>
    <w:rsid w:val="00853565"/>
    <w:rsid w:val="0085369E"/>
    <w:rsid w:val="0086053C"/>
    <w:rsid w:val="00861414"/>
    <w:rsid w:val="00862FF8"/>
    <w:rsid w:val="008635B8"/>
    <w:rsid w:val="0086581F"/>
    <w:rsid w:val="008728D0"/>
    <w:rsid w:val="00872B47"/>
    <w:rsid w:val="00872D83"/>
    <w:rsid w:val="0087392E"/>
    <w:rsid w:val="008748BF"/>
    <w:rsid w:val="008749CF"/>
    <w:rsid w:val="008770A2"/>
    <w:rsid w:val="00882C66"/>
    <w:rsid w:val="0088311A"/>
    <w:rsid w:val="00884E37"/>
    <w:rsid w:val="00887CD9"/>
    <w:rsid w:val="008901BD"/>
    <w:rsid w:val="008914E6"/>
    <w:rsid w:val="00893163"/>
    <w:rsid w:val="00893840"/>
    <w:rsid w:val="00894396"/>
    <w:rsid w:val="008944F1"/>
    <w:rsid w:val="00895435"/>
    <w:rsid w:val="00895EF2"/>
    <w:rsid w:val="008964B5"/>
    <w:rsid w:val="008965B5"/>
    <w:rsid w:val="00897A92"/>
    <w:rsid w:val="008A1F47"/>
    <w:rsid w:val="008A3D21"/>
    <w:rsid w:val="008A43BC"/>
    <w:rsid w:val="008A5635"/>
    <w:rsid w:val="008A67A8"/>
    <w:rsid w:val="008A7CD8"/>
    <w:rsid w:val="008B19CD"/>
    <w:rsid w:val="008B2B56"/>
    <w:rsid w:val="008B3EE6"/>
    <w:rsid w:val="008B4EBF"/>
    <w:rsid w:val="008B5C58"/>
    <w:rsid w:val="008B6639"/>
    <w:rsid w:val="008B6D6C"/>
    <w:rsid w:val="008C5949"/>
    <w:rsid w:val="008C5C97"/>
    <w:rsid w:val="008D4828"/>
    <w:rsid w:val="008E4EE0"/>
    <w:rsid w:val="008E5484"/>
    <w:rsid w:val="008F061C"/>
    <w:rsid w:val="008F244A"/>
    <w:rsid w:val="008F356F"/>
    <w:rsid w:val="008F45E2"/>
    <w:rsid w:val="008F4DF6"/>
    <w:rsid w:val="008F5DE6"/>
    <w:rsid w:val="008F7843"/>
    <w:rsid w:val="00900E69"/>
    <w:rsid w:val="0090174E"/>
    <w:rsid w:val="00903E5A"/>
    <w:rsid w:val="00910DFF"/>
    <w:rsid w:val="00915EEC"/>
    <w:rsid w:val="00915FD1"/>
    <w:rsid w:val="0091764E"/>
    <w:rsid w:val="00923B55"/>
    <w:rsid w:val="0092568D"/>
    <w:rsid w:val="00926019"/>
    <w:rsid w:val="00926EAF"/>
    <w:rsid w:val="00934536"/>
    <w:rsid w:val="0093489F"/>
    <w:rsid w:val="009348EA"/>
    <w:rsid w:val="00934A4E"/>
    <w:rsid w:val="00940EE9"/>
    <w:rsid w:val="009413B0"/>
    <w:rsid w:val="00941D3E"/>
    <w:rsid w:val="00944D7C"/>
    <w:rsid w:val="00944DEA"/>
    <w:rsid w:val="009466B1"/>
    <w:rsid w:val="00950032"/>
    <w:rsid w:val="00954EC6"/>
    <w:rsid w:val="00957C66"/>
    <w:rsid w:val="0096279B"/>
    <w:rsid w:val="009627FC"/>
    <w:rsid w:val="00964167"/>
    <w:rsid w:val="00965143"/>
    <w:rsid w:val="0096695B"/>
    <w:rsid w:val="0097314D"/>
    <w:rsid w:val="00982628"/>
    <w:rsid w:val="009843D4"/>
    <w:rsid w:val="009878C0"/>
    <w:rsid w:val="009973AF"/>
    <w:rsid w:val="009979A5"/>
    <w:rsid w:val="009A029E"/>
    <w:rsid w:val="009A07C1"/>
    <w:rsid w:val="009A0BE9"/>
    <w:rsid w:val="009A1DEE"/>
    <w:rsid w:val="009A606E"/>
    <w:rsid w:val="009B01C6"/>
    <w:rsid w:val="009B0ABB"/>
    <w:rsid w:val="009B0B8C"/>
    <w:rsid w:val="009B4CA0"/>
    <w:rsid w:val="009C58F2"/>
    <w:rsid w:val="009C62F6"/>
    <w:rsid w:val="009C7647"/>
    <w:rsid w:val="009D1117"/>
    <w:rsid w:val="009D1499"/>
    <w:rsid w:val="009D2B8C"/>
    <w:rsid w:val="009D2CDE"/>
    <w:rsid w:val="009D38CE"/>
    <w:rsid w:val="009D403D"/>
    <w:rsid w:val="009D430A"/>
    <w:rsid w:val="009E3CE7"/>
    <w:rsid w:val="009E4CE1"/>
    <w:rsid w:val="009E4F4E"/>
    <w:rsid w:val="009E5781"/>
    <w:rsid w:val="009E68C2"/>
    <w:rsid w:val="009E7780"/>
    <w:rsid w:val="009F05A9"/>
    <w:rsid w:val="009F5220"/>
    <w:rsid w:val="00A0709E"/>
    <w:rsid w:val="00A07620"/>
    <w:rsid w:val="00A1039C"/>
    <w:rsid w:val="00A1166B"/>
    <w:rsid w:val="00A17610"/>
    <w:rsid w:val="00A21A12"/>
    <w:rsid w:val="00A246C1"/>
    <w:rsid w:val="00A27A37"/>
    <w:rsid w:val="00A3167B"/>
    <w:rsid w:val="00A318CD"/>
    <w:rsid w:val="00A32D96"/>
    <w:rsid w:val="00A341E9"/>
    <w:rsid w:val="00A35DB2"/>
    <w:rsid w:val="00A3608D"/>
    <w:rsid w:val="00A41A87"/>
    <w:rsid w:val="00A42483"/>
    <w:rsid w:val="00A45A4D"/>
    <w:rsid w:val="00A47FD8"/>
    <w:rsid w:val="00A5203D"/>
    <w:rsid w:val="00A53DD2"/>
    <w:rsid w:val="00A60D2F"/>
    <w:rsid w:val="00A61F85"/>
    <w:rsid w:val="00A64781"/>
    <w:rsid w:val="00A66548"/>
    <w:rsid w:val="00A6667A"/>
    <w:rsid w:val="00A73045"/>
    <w:rsid w:val="00A7465A"/>
    <w:rsid w:val="00A7633E"/>
    <w:rsid w:val="00A770D9"/>
    <w:rsid w:val="00A80CC6"/>
    <w:rsid w:val="00A85825"/>
    <w:rsid w:val="00A860DC"/>
    <w:rsid w:val="00A862B3"/>
    <w:rsid w:val="00A86BB4"/>
    <w:rsid w:val="00A92CA1"/>
    <w:rsid w:val="00A93B5F"/>
    <w:rsid w:val="00A94B02"/>
    <w:rsid w:val="00A95C2D"/>
    <w:rsid w:val="00AA4A03"/>
    <w:rsid w:val="00AB299E"/>
    <w:rsid w:val="00AB3982"/>
    <w:rsid w:val="00AB6625"/>
    <w:rsid w:val="00AB70D8"/>
    <w:rsid w:val="00AB7749"/>
    <w:rsid w:val="00AB7814"/>
    <w:rsid w:val="00AB7B31"/>
    <w:rsid w:val="00AC4DB1"/>
    <w:rsid w:val="00AC553E"/>
    <w:rsid w:val="00AC5619"/>
    <w:rsid w:val="00AC6FA9"/>
    <w:rsid w:val="00AD08CD"/>
    <w:rsid w:val="00AD2EAB"/>
    <w:rsid w:val="00AD6969"/>
    <w:rsid w:val="00AD75C0"/>
    <w:rsid w:val="00AE1027"/>
    <w:rsid w:val="00AE4602"/>
    <w:rsid w:val="00AE57BE"/>
    <w:rsid w:val="00AE58CD"/>
    <w:rsid w:val="00AE6BFF"/>
    <w:rsid w:val="00B03AD9"/>
    <w:rsid w:val="00B103B4"/>
    <w:rsid w:val="00B13A0E"/>
    <w:rsid w:val="00B14729"/>
    <w:rsid w:val="00B17AF3"/>
    <w:rsid w:val="00B23385"/>
    <w:rsid w:val="00B26B92"/>
    <w:rsid w:val="00B2749C"/>
    <w:rsid w:val="00B332BC"/>
    <w:rsid w:val="00B41A8F"/>
    <w:rsid w:val="00B459EF"/>
    <w:rsid w:val="00B470DA"/>
    <w:rsid w:val="00B47C20"/>
    <w:rsid w:val="00B518E8"/>
    <w:rsid w:val="00B51B0B"/>
    <w:rsid w:val="00B52924"/>
    <w:rsid w:val="00B5435B"/>
    <w:rsid w:val="00B54E52"/>
    <w:rsid w:val="00B610E8"/>
    <w:rsid w:val="00B63036"/>
    <w:rsid w:val="00B647F6"/>
    <w:rsid w:val="00B7087D"/>
    <w:rsid w:val="00B70BDD"/>
    <w:rsid w:val="00B73D6C"/>
    <w:rsid w:val="00B749AD"/>
    <w:rsid w:val="00B765B9"/>
    <w:rsid w:val="00B76943"/>
    <w:rsid w:val="00B81DB3"/>
    <w:rsid w:val="00B900BE"/>
    <w:rsid w:val="00B92A69"/>
    <w:rsid w:val="00B92EA0"/>
    <w:rsid w:val="00B93851"/>
    <w:rsid w:val="00B94FAF"/>
    <w:rsid w:val="00B97E1D"/>
    <w:rsid w:val="00BA1D5A"/>
    <w:rsid w:val="00BA1DBB"/>
    <w:rsid w:val="00BA29BC"/>
    <w:rsid w:val="00BA591C"/>
    <w:rsid w:val="00BA77D0"/>
    <w:rsid w:val="00BB0E24"/>
    <w:rsid w:val="00BB5453"/>
    <w:rsid w:val="00BC183A"/>
    <w:rsid w:val="00BC1870"/>
    <w:rsid w:val="00BC46F6"/>
    <w:rsid w:val="00BD1491"/>
    <w:rsid w:val="00BD49AA"/>
    <w:rsid w:val="00BE2270"/>
    <w:rsid w:val="00BE370B"/>
    <w:rsid w:val="00BE3A55"/>
    <w:rsid w:val="00BE4CE9"/>
    <w:rsid w:val="00BF303D"/>
    <w:rsid w:val="00BF3E32"/>
    <w:rsid w:val="00BF3FA8"/>
    <w:rsid w:val="00C003A1"/>
    <w:rsid w:val="00C00DDE"/>
    <w:rsid w:val="00C03E6E"/>
    <w:rsid w:val="00C05C89"/>
    <w:rsid w:val="00C13A15"/>
    <w:rsid w:val="00C16813"/>
    <w:rsid w:val="00C209AB"/>
    <w:rsid w:val="00C30FA4"/>
    <w:rsid w:val="00C36612"/>
    <w:rsid w:val="00C407C5"/>
    <w:rsid w:val="00C4485B"/>
    <w:rsid w:val="00C4733F"/>
    <w:rsid w:val="00C50F3A"/>
    <w:rsid w:val="00C53AD4"/>
    <w:rsid w:val="00C55EF9"/>
    <w:rsid w:val="00C57242"/>
    <w:rsid w:val="00C60046"/>
    <w:rsid w:val="00C6194E"/>
    <w:rsid w:val="00C63F7E"/>
    <w:rsid w:val="00C6504F"/>
    <w:rsid w:val="00C6605A"/>
    <w:rsid w:val="00C663AF"/>
    <w:rsid w:val="00C672D9"/>
    <w:rsid w:val="00C707C5"/>
    <w:rsid w:val="00C73283"/>
    <w:rsid w:val="00C7347E"/>
    <w:rsid w:val="00C74DAE"/>
    <w:rsid w:val="00C865C1"/>
    <w:rsid w:val="00C869B9"/>
    <w:rsid w:val="00C86DAE"/>
    <w:rsid w:val="00C87C89"/>
    <w:rsid w:val="00C94CFC"/>
    <w:rsid w:val="00CA0180"/>
    <w:rsid w:val="00CA2F5B"/>
    <w:rsid w:val="00CA32FC"/>
    <w:rsid w:val="00CA3B7B"/>
    <w:rsid w:val="00CA4651"/>
    <w:rsid w:val="00CB49E6"/>
    <w:rsid w:val="00CB7CAA"/>
    <w:rsid w:val="00CC46DB"/>
    <w:rsid w:val="00CC5072"/>
    <w:rsid w:val="00CC7E2A"/>
    <w:rsid w:val="00CD076D"/>
    <w:rsid w:val="00CD2AAA"/>
    <w:rsid w:val="00CD3141"/>
    <w:rsid w:val="00CE6E00"/>
    <w:rsid w:val="00CE7040"/>
    <w:rsid w:val="00CF353A"/>
    <w:rsid w:val="00CF3A06"/>
    <w:rsid w:val="00CF49F4"/>
    <w:rsid w:val="00CF5849"/>
    <w:rsid w:val="00CF6BDC"/>
    <w:rsid w:val="00CF7243"/>
    <w:rsid w:val="00D02D14"/>
    <w:rsid w:val="00D03C93"/>
    <w:rsid w:val="00D045E3"/>
    <w:rsid w:val="00D05C83"/>
    <w:rsid w:val="00D0632E"/>
    <w:rsid w:val="00D105FA"/>
    <w:rsid w:val="00D116D5"/>
    <w:rsid w:val="00D14211"/>
    <w:rsid w:val="00D144C7"/>
    <w:rsid w:val="00D1645D"/>
    <w:rsid w:val="00D21044"/>
    <w:rsid w:val="00D21658"/>
    <w:rsid w:val="00D22A4E"/>
    <w:rsid w:val="00D24654"/>
    <w:rsid w:val="00D26853"/>
    <w:rsid w:val="00D33DE0"/>
    <w:rsid w:val="00D34685"/>
    <w:rsid w:val="00D372F4"/>
    <w:rsid w:val="00D374E2"/>
    <w:rsid w:val="00D45099"/>
    <w:rsid w:val="00D50216"/>
    <w:rsid w:val="00D52322"/>
    <w:rsid w:val="00D527F9"/>
    <w:rsid w:val="00D52BE1"/>
    <w:rsid w:val="00D54C08"/>
    <w:rsid w:val="00D54DF8"/>
    <w:rsid w:val="00D559D8"/>
    <w:rsid w:val="00D623E3"/>
    <w:rsid w:val="00D64D60"/>
    <w:rsid w:val="00D64EEE"/>
    <w:rsid w:val="00D713B0"/>
    <w:rsid w:val="00D72308"/>
    <w:rsid w:val="00D74D47"/>
    <w:rsid w:val="00D76309"/>
    <w:rsid w:val="00D82634"/>
    <w:rsid w:val="00D8425B"/>
    <w:rsid w:val="00D87951"/>
    <w:rsid w:val="00D87F2C"/>
    <w:rsid w:val="00D91048"/>
    <w:rsid w:val="00D931DA"/>
    <w:rsid w:val="00D9387B"/>
    <w:rsid w:val="00D94290"/>
    <w:rsid w:val="00D958BD"/>
    <w:rsid w:val="00DA0610"/>
    <w:rsid w:val="00DA0EF2"/>
    <w:rsid w:val="00DA14B3"/>
    <w:rsid w:val="00DA3D27"/>
    <w:rsid w:val="00DB0066"/>
    <w:rsid w:val="00DB16DC"/>
    <w:rsid w:val="00DB3851"/>
    <w:rsid w:val="00DB51B4"/>
    <w:rsid w:val="00DB6299"/>
    <w:rsid w:val="00DC0F62"/>
    <w:rsid w:val="00DC3A78"/>
    <w:rsid w:val="00DC7395"/>
    <w:rsid w:val="00DC79BF"/>
    <w:rsid w:val="00DD00C4"/>
    <w:rsid w:val="00DD22D3"/>
    <w:rsid w:val="00DD3FE2"/>
    <w:rsid w:val="00DE0ADC"/>
    <w:rsid w:val="00DE1CF1"/>
    <w:rsid w:val="00DE3E10"/>
    <w:rsid w:val="00DE61FA"/>
    <w:rsid w:val="00DE7195"/>
    <w:rsid w:val="00DF401F"/>
    <w:rsid w:val="00DF455D"/>
    <w:rsid w:val="00DF7726"/>
    <w:rsid w:val="00E07082"/>
    <w:rsid w:val="00E07F33"/>
    <w:rsid w:val="00E11BFE"/>
    <w:rsid w:val="00E14A0F"/>
    <w:rsid w:val="00E158DD"/>
    <w:rsid w:val="00E203D9"/>
    <w:rsid w:val="00E20BC9"/>
    <w:rsid w:val="00E23349"/>
    <w:rsid w:val="00E24B2B"/>
    <w:rsid w:val="00E26052"/>
    <w:rsid w:val="00E30D6E"/>
    <w:rsid w:val="00E321AA"/>
    <w:rsid w:val="00E328A2"/>
    <w:rsid w:val="00E33101"/>
    <w:rsid w:val="00E338D0"/>
    <w:rsid w:val="00E35053"/>
    <w:rsid w:val="00E3524B"/>
    <w:rsid w:val="00E46EB5"/>
    <w:rsid w:val="00E479FB"/>
    <w:rsid w:val="00E53C62"/>
    <w:rsid w:val="00E610E2"/>
    <w:rsid w:val="00E629CA"/>
    <w:rsid w:val="00E643E0"/>
    <w:rsid w:val="00E646BC"/>
    <w:rsid w:val="00E66E76"/>
    <w:rsid w:val="00E67665"/>
    <w:rsid w:val="00E67861"/>
    <w:rsid w:val="00E738B0"/>
    <w:rsid w:val="00E741EA"/>
    <w:rsid w:val="00E764BC"/>
    <w:rsid w:val="00E82F69"/>
    <w:rsid w:val="00E83583"/>
    <w:rsid w:val="00E84311"/>
    <w:rsid w:val="00E87678"/>
    <w:rsid w:val="00E950D2"/>
    <w:rsid w:val="00E96925"/>
    <w:rsid w:val="00E976B3"/>
    <w:rsid w:val="00EA291A"/>
    <w:rsid w:val="00EA5B32"/>
    <w:rsid w:val="00EA764E"/>
    <w:rsid w:val="00EB01C2"/>
    <w:rsid w:val="00EB3642"/>
    <w:rsid w:val="00EB3AAE"/>
    <w:rsid w:val="00EB52DB"/>
    <w:rsid w:val="00EC170C"/>
    <w:rsid w:val="00EC3B26"/>
    <w:rsid w:val="00EC6194"/>
    <w:rsid w:val="00EC6B57"/>
    <w:rsid w:val="00EC7603"/>
    <w:rsid w:val="00EC7B6C"/>
    <w:rsid w:val="00EC7C11"/>
    <w:rsid w:val="00EE4B4A"/>
    <w:rsid w:val="00EE65E0"/>
    <w:rsid w:val="00EF0C14"/>
    <w:rsid w:val="00EF16E6"/>
    <w:rsid w:val="00EF1903"/>
    <w:rsid w:val="00EF7374"/>
    <w:rsid w:val="00EF7B0D"/>
    <w:rsid w:val="00F051C0"/>
    <w:rsid w:val="00F1334C"/>
    <w:rsid w:val="00F40139"/>
    <w:rsid w:val="00F405F7"/>
    <w:rsid w:val="00F410DB"/>
    <w:rsid w:val="00F43265"/>
    <w:rsid w:val="00F442B0"/>
    <w:rsid w:val="00F45F90"/>
    <w:rsid w:val="00F50512"/>
    <w:rsid w:val="00F50BCE"/>
    <w:rsid w:val="00F51708"/>
    <w:rsid w:val="00F5270F"/>
    <w:rsid w:val="00F52A49"/>
    <w:rsid w:val="00F537E8"/>
    <w:rsid w:val="00F53C13"/>
    <w:rsid w:val="00F64005"/>
    <w:rsid w:val="00F64D0B"/>
    <w:rsid w:val="00F75175"/>
    <w:rsid w:val="00F7550E"/>
    <w:rsid w:val="00F76D7F"/>
    <w:rsid w:val="00F912AB"/>
    <w:rsid w:val="00F9149C"/>
    <w:rsid w:val="00F953AE"/>
    <w:rsid w:val="00F95661"/>
    <w:rsid w:val="00FA068D"/>
    <w:rsid w:val="00FA404F"/>
    <w:rsid w:val="00FA76F4"/>
    <w:rsid w:val="00FA77AA"/>
    <w:rsid w:val="00FB247B"/>
    <w:rsid w:val="00FB3C3A"/>
    <w:rsid w:val="00FB43EC"/>
    <w:rsid w:val="00FB5F74"/>
    <w:rsid w:val="00FB5F84"/>
    <w:rsid w:val="00FC1453"/>
    <w:rsid w:val="00FC1BB6"/>
    <w:rsid w:val="00FC1F06"/>
    <w:rsid w:val="00FC2DF4"/>
    <w:rsid w:val="00FC3E2A"/>
    <w:rsid w:val="00FC74B7"/>
    <w:rsid w:val="00FD1962"/>
    <w:rsid w:val="00FD4A56"/>
    <w:rsid w:val="00FD5412"/>
    <w:rsid w:val="00FD7CC5"/>
    <w:rsid w:val="00FE21D1"/>
    <w:rsid w:val="00FE37C6"/>
    <w:rsid w:val="00FE6AAA"/>
    <w:rsid w:val="00FE79F7"/>
    <w:rsid w:val="00FE7C34"/>
    <w:rsid w:val="00FF06D9"/>
    <w:rsid w:val="00FF0F41"/>
    <w:rsid w:val="00FF65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C4A845-1604-4F45-96DB-36672A3E4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D1C3DC-0667-4573-B86E-5E04E86B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6919</Words>
  <Characters>47541</Characters>
  <Application>Microsoft Office Word</Application>
  <DocSecurity>0</DocSecurity>
  <Lines>396</Lines>
  <Paragraphs>108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5</cp:revision>
  <cp:lastPrinted>2020-09-16T12:14:00Z</cp:lastPrinted>
  <dcterms:created xsi:type="dcterms:W3CDTF">2020-09-15T13:39:00Z</dcterms:created>
  <dcterms:modified xsi:type="dcterms:W3CDTF">2020-09-17T09:05:00Z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