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DD38B1" w:rsidRDefault="00DD38B1" w:rsidP="00DD38B1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DD38B1">
        <w:rPr>
          <w:rFonts w:eastAsia="Times New Roman" w:cs="Arial"/>
          <w:b/>
          <w:bCs/>
          <w:szCs w:val="24"/>
          <w:u w:val="single"/>
          <w:lang w:eastAsia="hu-HU"/>
        </w:rPr>
        <w:t>108/2020.(IX.22.) KOCB számú határozat</w:t>
      </w:r>
    </w:p>
    <w:p w:rsidR="003548B6" w:rsidRPr="00DD38B1" w:rsidRDefault="003548B6" w:rsidP="00DD38B1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DD38B1" w:rsidRPr="00DD38B1" w:rsidRDefault="00DD38B1" w:rsidP="00DD38B1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DD38B1" w:rsidRPr="00DD38B1" w:rsidRDefault="00DD38B1" w:rsidP="00DD38B1">
      <w:pPr>
        <w:contextualSpacing/>
        <w:jc w:val="both"/>
        <w:rPr>
          <w:rFonts w:eastAsia="MS Mincho" w:cs="Arial"/>
          <w:szCs w:val="24"/>
          <w:lang w:eastAsia="hu-HU"/>
        </w:rPr>
      </w:pPr>
      <w:r w:rsidRPr="00DD38B1">
        <w:rPr>
          <w:rFonts w:eastAsia="MS Mincho" w:cs="Arial"/>
          <w:szCs w:val="24"/>
          <w:lang w:eastAsia="hu-HU"/>
        </w:rPr>
        <w:t xml:space="preserve">A Kulturális, Oktatási és Civil Bizottság a „Javaslat </w:t>
      </w:r>
      <w:r w:rsidRPr="00DD38B1">
        <w:rPr>
          <w:rFonts w:eastAsia="Times New Roman" w:cs="Arial"/>
          <w:szCs w:val="24"/>
          <w:lang w:eastAsia="hu-HU"/>
        </w:rPr>
        <w:t>vagyonkezelési szerződések módosítására</w:t>
      </w:r>
      <w:r w:rsidRPr="00DD38B1">
        <w:rPr>
          <w:rFonts w:eastAsia="MS Mincho" w:cs="Arial"/>
          <w:szCs w:val="24"/>
          <w:lang w:eastAsia="hu-HU"/>
        </w:rPr>
        <w:t xml:space="preserve">” című előterjesztést megtárgyalta, és az Önkormányzat, valamint a Kisalföldi Agrár Szakképzési Centrum között, a </w:t>
      </w:r>
      <w:r w:rsidRPr="00DD38B1">
        <w:rPr>
          <w:rFonts w:eastAsia="Times New Roman" w:cs="Arial"/>
          <w:szCs w:val="24"/>
          <w:lang w:eastAsia="hu-HU"/>
        </w:rPr>
        <w:t xml:space="preserve">Kisalföldi </w:t>
      </w:r>
      <w:proofErr w:type="spellStart"/>
      <w:r w:rsidRPr="00DD38B1">
        <w:rPr>
          <w:rFonts w:eastAsia="Times New Roman" w:cs="Arial"/>
          <w:szCs w:val="24"/>
          <w:lang w:eastAsia="hu-HU"/>
        </w:rPr>
        <w:t>ASzC</w:t>
      </w:r>
      <w:proofErr w:type="spellEnd"/>
      <w:r w:rsidRPr="00DD38B1">
        <w:rPr>
          <w:rFonts w:eastAsia="Times New Roman" w:cs="Arial"/>
          <w:szCs w:val="24"/>
          <w:lang w:eastAsia="hu-HU"/>
        </w:rPr>
        <w:t xml:space="preserve"> Szombathelyi Élelmiszeripari és Földmérési Technikum, Szakképző Iskola és Kollégium vonatkozásában fennálló</w:t>
      </w:r>
      <w:r w:rsidRPr="00DD38B1">
        <w:rPr>
          <w:rFonts w:eastAsia="MS Mincho" w:cs="Arial"/>
          <w:szCs w:val="24"/>
          <w:lang w:eastAsia="hu-HU"/>
        </w:rPr>
        <w:t xml:space="preserve"> vagyonkezelési szerződés módosítását az előterjesztés 2. számú melléklete szerinti tartalommal a Közgyűlésnek elfogadásra javasolja.</w:t>
      </w:r>
    </w:p>
    <w:p w:rsidR="00DD38B1" w:rsidRPr="00DD38B1" w:rsidRDefault="00DD38B1" w:rsidP="00DD38B1">
      <w:pPr>
        <w:rPr>
          <w:rFonts w:eastAsia="Times New Roman" w:cs="Arial"/>
          <w:b/>
          <w:szCs w:val="24"/>
          <w:u w:val="single"/>
          <w:lang w:eastAsia="hu-HU"/>
        </w:rPr>
      </w:pPr>
    </w:p>
    <w:p w:rsidR="00DD38B1" w:rsidRPr="00DD38B1" w:rsidRDefault="00DD38B1" w:rsidP="00DD38B1">
      <w:pPr>
        <w:rPr>
          <w:rFonts w:eastAsia="Times New Roman" w:cs="Arial"/>
          <w:szCs w:val="24"/>
          <w:lang w:eastAsia="hu-HU"/>
        </w:rPr>
      </w:pPr>
      <w:r w:rsidRPr="00DD38B1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D38B1">
        <w:rPr>
          <w:rFonts w:eastAsia="Times New Roman" w:cs="Arial"/>
          <w:szCs w:val="24"/>
          <w:lang w:eastAsia="hu-HU"/>
        </w:rPr>
        <w:tab/>
        <w:t>Putz Attila, a Kulturális, Oktatási és Civil Bizottság elnöke</w:t>
      </w:r>
    </w:p>
    <w:p w:rsidR="00DD38B1" w:rsidRPr="00DD38B1" w:rsidRDefault="00DD38B1" w:rsidP="00DD38B1">
      <w:pPr>
        <w:ind w:left="992" w:firstLine="424"/>
        <w:rPr>
          <w:rFonts w:eastAsia="Times New Roman" w:cs="Arial"/>
          <w:szCs w:val="24"/>
          <w:lang w:eastAsia="hu-HU"/>
        </w:rPr>
      </w:pPr>
      <w:r w:rsidRPr="00DD38B1">
        <w:rPr>
          <w:rFonts w:eastAsia="Times New Roman" w:cs="Arial"/>
          <w:szCs w:val="24"/>
          <w:lang w:eastAsia="hu-HU"/>
        </w:rPr>
        <w:t>Dr. Nemény András polgármester</w:t>
      </w:r>
    </w:p>
    <w:p w:rsidR="00DD38B1" w:rsidRPr="00DD38B1" w:rsidRDefault="00DD38B1" w:rsidP="00DD38B1">
      <w:pPr>
        <w:ind w:left="992" w:hanging="992"/>
        <w:rPr>
          <w:rFonts w:eastAsia="Times New Roman" w:cs="Arial"/>
          <w:szCs w:val="24"/>
          <w:lang w:eastAsia="hu-HU"/>
        </w:rPr>
      </w:pPr>
      <w:r w:rsidRPr="00DD38B1">
        <w:rPr>
          <w:rFonts w:eastAsia="Times New Roman" w:cs="Arial"/>
          <w:szCs w:val="24"/>
          <w:lang w:eastAsia="hu-HU"/>
        </w:rPr>
        <w:tab/>
      </w:r>
      <w:r w:rsidRPr="00DD38B1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DD38B1" w:rsidRPr="00DD38B1" w:rsidRDefault="00DD38B1" w:rsidP="00DD38B1">
      <w:pPr>
        <w:ind w:left="1700" w:hanging="284"/>
        <w:rPr>
          <w:rFonts w:eastAsia="Times New Roman" w:cs="Arial"/>
          <w:szCs w:val="24"/>
          <w:lang w:eastAsia="hu-HU"/>
        </w:rPr>
      </w:pPr>
      <w:r w:rsidRPr="00DD38B1">
        <w:rPr>
          <w:rFonts w:eastAsia="Times New Roman" w:cs="Arial"/>
          <w:szCs w:val="24"/>
          <w:lang w:eastAsia="hu-HU"/>
        </w:rPr>
        <w:t>Dr. Károlyi Ákos jegyző</w:t>
      </w:r>
    </w:p>
    <w:p w:rsidR="00DD38B1" w:rsidRPr="00DD38B1" w:rsidRDefault="00DD38B1" w:rsidP="00DD38B1">
      <w:pPr>
        <w:ind w:left="3958" w:hanging="2546"/>
        <w:rPr>
          <w:rFonts w:eastAsia="Times New Roman" w:cs="Arial"/>
          <w:szCs w:val="24"/>
          <w:lang w:eastAsia="hu-HU"/>
        </w:rPr>
      </w:pPr>
      <w:r w:rsidRPr="00DD38B1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DD38B1" w:rsidRPr="00DD38B1" w:rsidRDefault="00DD38B1" w:rsidP="00DD38B1">
      <w:pPr>
        <w:ind w:left="1418" w:hanging="4"/>
        <w:rPr>
          <w:rFonts w:eastAsia="Times New Roman" w:cs="Arial"/>
          <w:szCs w:val="24"/>
          <w:lang w:eastAsia="hu-HU"/>
        </w:rPr>
      </w:pPr>
      <w:r w:rsidRPr="00DD38B1">
        <w:rPr>
          <w:rFonts w:eastAsia="Times New Roman" w:cs="Arial"/>
          <w:szCs w:val="24"/>
          <w:lang w:eastAsia="hu-HU"/>
        </w:rPr>
        <w:t>Vinczéné Dr. Menyhárt Mária, az Egészségügyi és Közszolgálati Osztály vezetője)</w:t>
      </w:r>
    </w:p>
    <w:p w:rsidR="00DD38B1" w:rsidRPr="00DD38B1" w:rsidRDefault="00DD38B1" w:rsidP="00DD38B1">
      <w:pPr>
        <w:jc w:val="both"/>
        <w:rPr>
          <w:rFonts w:eastAsia="MS Mincho" w:cs="Arial"/>
          <w:b/>
          <w:szCs w:val="24"/>
          <w:u w:val="single"/>
          <w:lang w:eastAsia="hu-HU"/>
        </w:rPr>
      </w:pPr>
    </w:p>
    <w:p w:rsidR="00DD38B1" w:rsidRPr="00DD38B1" w:rsidRDefault="00DD38B1" w:rsidP="00DD38B1">
      <w:pPr>
        <w:jc w:val="both"/>
        <w:rPr>
          <w:rFonts w:eastAsia="MS Mincho" w:cs="Arial"/>
          <w:szCs w:val="24"/>
          <w:lang w:eastAsia="hu-HU"/>
        </w:rPr>
      </w:pPr>
      <w:r w:rsidRPr="00DD38B1">
        <w:rPr>
          <w:rFonts w:eastAsia="MS Mincho" w:cs="Arial"/>
          <w:b/>
          <w:szCs w:val="24"/>
          <w:u w:val="single"/>
          <w:lang w:eastAsia="hu-HU"/>
        </w:rPr>
        <w:t>Határidő:</w:t>
      </w:r>
      <w:r w:rsidRPr="00DD38B1">
        <w:rPr>
          <w:rFonts w:eastAsia="MS Mincho" w:cs="Arial"/>
          <w:szCs w:val="24"/>
          <w:lang w:eastAsia="hu-HU"/>
        </w:rPr>
        <w:tab/>
        <w:t>2020. szeptember 24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  <w:bookmarkStart w:id="0" w:name="_GoBack"/>
      <w:bookmarkEnd w:id="0"/>
    </w:p>
    <w:sectPr w:rsidR="0007231A" w:rsidSect="008B6CA8">
      <w:footerReference w:type="default" r:id="rId10"/>
      <w:head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1367"/>
    <w:rsid w:val="00044353"/>
    <w:rsid w:val="00057934"/>
    <w:rsid w:val="000661FF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548B6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93A36"/>
    <w:rsid w:val="009E3384"/>
    <w:rsid w:val="009F29E8"/>
    <w:rsid w:val="00A13EBD"/>
    <w:rsid w:val="00A741F6"/>
    <w:rsid w:val="00AA1FAA"/>
    <w:rsid w:val="00AA5E08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38B1"/>
    <w:rsid w:val="00DD5EED"/>
    <w:rsid w:val="00DE3510"/>
    <w:rsid w:val="00DE43F9"/>
    <w:rsid w:val="00E32DF7"/>
    <w:rsid w:val="00E404EA"/>
    <w:rsid w:val="00E6175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2020-10-01T12:34:00Z</dcterms:created>
  <dcterms:modified xsi:type="dcterms:W3CDTF">2020-10-01T12:34:00Z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