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0A22B275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</w:t>
      </w:r>
      <w:r w:rsidR="00822B46">
        <w:rPr>
          <w:rFonts w:cs="Arial"/>
          <w:b/>
          <w:sz w:val="24"/>
          <w:u w:val="single"/>
        </w:rPr>
        <w:t>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CD2D0E7" w14:textId="77777777" w:rsidR="00BB1312" w:rsidRPr="0026528F" w:rsidRDefault="00BB1312" w:rsidP="00BB1312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</w:t>
      </w:r>
      <w:r w:rsidRPr="0026528F">
        <w:rPr>
          <w:rFonts w:eastAsiaTheme="minorHAnsi" w:cs="Arial"/>
          <w:sz w:val="24"/>
          <w:lang w:eastAsia="en-US"/>
        </w:rPr>
        <w:t xml:space="preserve"> a „</w:t>
      </w:r>
      <w:r w:rsidRPr="0026528F">
        <w:rPr>
          <w:rFonts w:cs="Arial"/>
          <w:sz w:val="24"/>
        </w:rPr>
        <w:t xml:space="preserve">Javaslat a településrendezési szerződések megkötéséről szóló Szabályzat megalkotására” című előterjesztést megtárgyalta és a határozati javaslatot az előterjesztés szerint javasolja a Közgyűlésnek elfogadásra. </w:t>
      </w:r>
    </w:p>
    <w:p w14:paraId="6EA51CCF" w14:textId="77777777" w:rsidR="00BB1312" w:rsidRPr="0026528F" w:rsidRDefault="00BB1312" w:rsidP="00BB1312">
      <w:pPr>
        <w:jc w:val="both"/>
        <w:rPr>
          <w:rFonts w:cs="Arial"/>
          <w:sz w:val="24"/>
        </w:rPr>
      </w:pPr>
    </w:p>
    <w:p w14:paraId="4F4F2ACF" w14:textId="77777777" w:rsidR="00BB1312" w:rsidRPr="0026528F" w:rsidRDefault="00BB1312" w:rsidP="00BB1312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2B2A198C" w14:textId="77777777" w:rsidR="00BB1312" w:rsidRPr="0026528F" w:rsidRDefault="00BB1312" w:rsidP="00BB1312">
      <w:pPr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0922DB3E" w14:textId="77777777" w:rsidR="00BB1312" w:rsidRPr="0026528F" w:rsidRDefault="00BB1312" w:rsidP="00BB1312">
      <w:pPr>
        <w:ind w:left="708" w:firstLine="708"/>
        <w:rPr>
          <w:rFonts w:cs="Arial"/>
          <w:sz w:val="24"/>
        </w:rPr>
      </w:pPr>
      <w:r w:rsidRPr="0026528F">
        <w:rPr>
          <w:rFonts w:cs="Arial"/>
          <w:bCs/>
          <w:sz w:val="24"/>
        </w:rPr>
        <w:t>Lakézi Gábor, irodavezető, városi főépítész)</w:t>
      </w:r>
    </w:p>
    <w:p w14:paraId="6B9FBCBA" w14:textId="04ABE6C4" w:rsidR="00D87BB9" w:rsidRDefault="00D87BB9" w:rsidP="00444D81">
      <w:pPr>
        <w:jc w:val="both"/>
        <w:rPr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26E0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470B-B9AB-4113-9B85-1DD10684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2020-09-23T07:14:00Z</cp:lastPrinted>
  <dcterms:created xsi:type="dcterms:W3CDTF">2020-09-25T09:10:00Z</dcterms:created>
  <dcterms:modified xsi:type="dcterms:W3CDTF">2020-09-25T09:10:00Z</dcterms:modified>
</cp:coreProperties>
</file>