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36744834" w14:textId="77777777" w:rsidR="006A638D" w:rsidRPr="003F14BE" w:rsidRDefault="006A638D" w:rsidP="006A638D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2602C756" w14:textId="77777777" w:rsidR="006A638D" w:rsidRDefault="006A638D" w:rsidP="006A638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223/2020. (IX.21.) GJB számú határozat</w:t>
      </w:r>
    </w:p>
    <w:p w14:paraId="2E78D341" w14:textId="77777777" w:rsidR="006A638D" w:rsidRPr="003F14BE" w:rsidRDefault="006A638D" w:rsidP="006A638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bookmarkStart w:id="0" w:name="_GoBack"/>
      <w:bookmarkEnd w:id="0"/>
    </w:p>
    <w:p w14:paraId="53A5FCEB" w14:textId="77777777" w:rsidR="006A638D" w:rsidRPr="003F14BE" w:rsidRDefault="006A638D" w:rsidP="006A638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21E49293" w14:textId="77777777" w:rsidR="006A638D" w:rsidRPr="003F14BE" w:rsidRDefault="006A638D" w:rsidP="006A638D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</w:rPr>
      </w:pPr>
      <w:r w:rsidRPr="003F14BE">
        <w:rPr>
          <w:rFonts w:ascii="Arial" w:hAnsi="Arial" w:cs="Arial"/>
        </w:rPr>
        <w:t>A Bizottság az iskolai közösségi szolgálat működésére vonatkozó, Szombathely Megyei Jogú Város Önkormányzata és a Fenntartó Intézmények között kötendő Együttműködési Megállapodást az előterjesztés 1. számú, Szombathely Megyei Jogú Város Önkormányzata és az Oktatási Intézményekkel kötendő Együttműködési Megállapodást az előterjesztés 2. számú, a Fogadó Szervezetek által kitöltendő Nyilatkozatot az előterjesztés 3. számú melléklete szerinti tartalommal elfogadja.</w:t>
      </w:r>
    </w:p>
    <w:p w14:paraId="58D7C4A7" w14:textId="77777777" w:rsidR="006A638D" w:rsidRPr="003F14BE" w:rsidRDefault="006A638D" w:rsidP="006A638D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Arial"/>
          <w:color w:val="000000"/>
        </w:rPr>
      </w:pPr>
      <w:r w:rsidRPr="003F14BE">
        <w:rPr>
          <w:rFonts w:ascii="Arial" w:hAnsi="Arial" w:cs="Arial"/>
        </w:rPr>
        <w:t>A Gazdasági és Jogi Bizottság a „</w:t>
      </w:r>
      <w:r w:rsidRPr="003F14BE">
        <w:rPr>
          <w:rFonts w:ascii="Arial" w:hAnsi="Arial" w:cs="Arial"/>
          <w:i/>
        </w:rPr>
        <w:t>Javaslat az iskolai közösségi szolgálat működésére vonatkozó új Együttműködési Megállapodás megkötésére</w:t>
      </w:r>
      <w:r w:rsidRPr="003F14BE">
        <w:rPr>
          <w:rFonts w:ascii="Arial" w:hAnsi="Arial" w:cs="Arial"/>
        </w:rPr>
        <w:t>” c. előterjesztést megtárgyalta és a határozati javaslatot az előterjesztésben foglaltak szerint javasolja a Közgyűlésnek elfogadásra.</w:t>
      </w:r>
    </w:p>
    <w:p w14:paraId="68A01DCC" w14:textId="77777777" w:rsidR="006A638D" w:rsidRDefault="006A638D" w:rsidP="006A638D">
      <w:pPr>
        <w:rPr>
          <w:rFonts w:cs="Arial"/>
          <w:szCs w:val="22"/>
        </w:rPr>
      </w:pPr>
    </w:p>
    <w:p w14:paraId="61A400DC" w14:textId="77777777" w:rsidR="006A638D" w:rsidRDefault="006A638D" w:rsidP="006A638D">
      <w:pPr>
        <w:rPr>
          <w:rFonts w:cs="Arial"/>
          <w:szCs w:val="22"/>
        </w:rPr>
      </w:pPr>
    </w:p>
    <w:p w14:paraId="43FDBC89" w14:textId="77777777" w:rsidR="006A638D" w:rsidRPr="003F14BE" w:rsidRDefault="006A638D" w:rsidP="006A638D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Felelősök: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Bokányi Adrienn, a Bizottság elnöke</w:t>
      </w:r>
    </w:p>
    <w:p w14:paraId="7836A91C" w14:textId="77777777" w:rsidR="006A638D" w:rsidRPr="003F14BE" w:rsidRDefault="006A638D" w:rsidP="006A638D">
      <w:pPr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László Győző alpolgármester </w:t>
      </w:r>
    </w:p>
    <w:p w14:paraId="6402931A" w14:textId="77777777" w:rsidR="006A638D" w:rsidRPr="003F14BE" w:rsidRDefault="006A638D" w:rsidP="006A638D">
      <w:pPr>
        <w:ind w:left="1418" w:hanging="142"/>
        <w:jc w:val="both"/>
        <w:rPr>
          <w:rFonts w:cs="Arial"/>
          <w:bCs/>
          <w:szCs w:val="22"/>
        </w:rPr>
      </w:pPr>
      <w:r w:rsidRPr="003F14BE">
        <w:rPr>
          <w:rFonts w:cs="Arial"/>
          <w:bCs/>
          <w:szCs w:val="22"/>
        </w:rPr>
        <w:tab/>
        <w:t xml:space="preserve">/a végrehajtás előkészítéséért: </w:t>
      </w:r>
    </w:p>
    <w:p w14:paraId="51D23711" w14:textId="77777777" w:rsidR="006A638D" w:rsidRPr="003F14BE" w:rsidRDefault="006A638D" w:rsidP="006A638D">
      <w:pPr>
        <w:ind w:left="1418" w:hanging="2"/>
        <w:jc w:val="both"/>
        <w:rPr>
          <w:rFonts w:cs="Arial"/>
          <w:bCs/>
          <w:szCs w:val="22"/>
        </w:rPr>
      </w:pPr>
      <w:r w:rsidRPr="003F14BE">
        <w:rPr>
          <w:rFonts w:cs="Arial"/>
          <w:bCs/>
          <w:szCs w:val="22"/>
        </w:rPr>
        <w:t>Vinczéné Dr. Menyhárt Mária, az Egészségügyi és Közszolgálati Osztály vezetője</w:t>
      </w:r>
    </w:p>
    <w:p w14:paraId="0897733A" w14:textId="77777777" w:rsidR="006A638D" w:rsidRPr="003F14BE" w:rsidRDefault="006A638D" w:rsidP="006A638D">
      <w:pPr>
        <w:ind w:left="1418" w:hanging="284"/>
        <w:jc w:val="both"/>
        <w:rPr>
          <w:rFonts w:cs="Arial"/>
          <w:szCs w:val="22"/>
        </w:rPr>
      </w:pPr>
      <w:r w:rsidRPr="003F14BE">
        <w:rPr>
          <w:rFonts w:cs="Arial"/>
          <w:bCs/>
          <w:szCs w:val="22"/>
        </w:rPr>
        <w:tab/>
        <w:t>Kovács Balázs</w:t>
      </w:r>
      <w:r w:rsidRPr="003F14BE">
        <w:rPr>
          <w:rFonts w:cs="Arial"/>
          <w:szCs w:val="22"/>
        </w:rPr>
        <w:t>, az Sport és Ifjúsági Iroda vezetője/</w:t>
      </w:r>
    </w:p>
    <w:p w14:paraId="352C28B3" w14:textId="77777777" w:rsidR="006A638D" w:rsidRPr="003F14BE" w:rsidRDefault="006A638D" w:rsidP="006A638D">
      <w:pPr>
        <w:ind w:left="1410" w:hanging="1410"/>
        <w:jc w:val="both"/>
        <w:rPr>
          <w:rFonts w:cs="Arial"/>
          <w:szCs w:val="22"/>
        </w:rPr>
      </w:pPr>
    </w:p>
    <w:p w14:paraId="7A223071" w14:textId="77777777" w:rsidR="006A638D" w:rsidRPr="003F14BE" w:rsidRDefault="006A638D" w:rsidP="006A638D">
      <w:pPr>
        <w:jc w:val="both"/>
        <w:rPr>
          <w:rFonts w:cs="Arial"/>
          <w:bCs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bCs/>
          <w:szCs w:val="22"/>
        </w:rPr>
        <w:t>azonnal</w:t>
      </w: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Pr="006A638D" w:rsidRDefault="005D66D7" w:rsidP="00676836">
      <w:pPr>
        <w:rPr>
          <w:b/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A638D">
        <w:rPr>
          <w:b/>
          <w:szCs w:val="22"/>
        </w:rPr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EF9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A638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A638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A638D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1ACA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A63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00B526-C8B9-4D8F-83C0-CD9BF238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2020-10-13T12:27:00Z</dcterms:created>
  <dcterms:modified xsi:type="dcterms:W3CDTF">2020-10-13T12:27:00Z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