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5BBCF" w14:textId="77777777" w:rsidR="004F6479" w:rsidRDefault="004F6479" w:rsidP="004F6479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14:paraId="0392CB45" w14:textId="77777777" w:rsidR="004F6479" w:rsidRDefault="004F6479" w:rsidP="004F6479">
      <w:pPr>
        <w:jc w:val="center"/>
        <w:rPr>
          <w:rFonts w:ascii="Arial" w:hAnsi="Arial" w:cs="Arial"/>
          <w:b/>
          <w:bCs/>
          <w:u w:val="single"/>
        </w:rPr>
      </w:pPr>
    </w:p>
    <w:p w14:paraId="318CCC17" w14:textId="77777777" w:rsidR="004F6479" w:rsidRDefault="004F6479" w:rsidP="004F6479">
      <w:pPr>
        <w:pStyle w:val="Cmsor3"/>
        <w:jc w:val="center"/>
        <w:rPr>
          <w:rFonts w:ascii="Arial" w:hAnsi="Arial" w:cs="Arial"/>
          <w:bCs/>
        </w:rPr>
      </w:pPr>
      <w:r w:rsidRPr="00137242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>Közgyűlésének</w:t>
      </w:r>
    </w:p>
    <w:p w14:paraId="017E66C6" w14:textId="77777777" w:rsidR="004F6479" w:rsidRDefault="006A3F20" w:rsidP="004F6479">
      <w:pPr>
        <w:pStyle w:val="Cmsor3"/>
        <w:jc w:val="center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Zanati Kerékpárút Létesítését Vizsgáló Ideiglenes Bizottság</w:t>
      </w:r>
    </w:p>
    <w:p w14:paraId="69397A4A" w14:textId="77777777" w:rsidR="004F6479" w:rsidRPr="00137242" w:rsidRDefault="004F6479" w:rsidP="004F6479">
      <w:pPr>
        <w:pStyle w:val="Cmsor3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</w:t>
      </w:r>
      <w:r w:rsidR="00ED7841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. </w:t>
      </w:r>
      <w:r w:rsidR="006A3F20">
        <w:rPr>
          <w:rFonts w:ascii="Arial" w:hAnsi="Arial" w:cs="Arial"/>
          <w:bCs/>
        </w:rPr>
        <w:t>Szeptember</w:t>
      </w:r>
      <w:r w:rsidR="009814A1">
        <w:rPr>
          <w:rFonts w:ascii="Arial" w:hAnsi="Arial" w:cs="Arial"/>
          <w:bCs/>
        </w:rPr>
        <w:t xml:space="preserve"> </w:t>
      </w:r>
      <w:r w:rsidR="006A3F20">
        <w:rPr>
          <w:rFonts w:ascii="Arial" w:hAnsi="Arial" w:cs="Arial"/>
          <w:bCs/>
        </w:rPr>
        <w:t>3</w:t>
      </w:r>
      <w:r w:rsidR="009814A1">
        <w:rPr>
          <w:rFonts w:ascii="Arial" w:hAnsi="Arial" w:cs="Arial"/>
          <w:bCs/>
        </w:rPr>
        <w:t>-i</w:t>
      </w:r>
      <w:r w:rsidR="00761B6B">
        <w:rPr>
          <w:rFonts w:ascii="Arial" w:hAnsi="Arial" w:cs="Arial"/>
          <w:bCs/>
        </w:rPr>
        <w:t xml:space="preserve"> </w:t>
      </w:r>
      <w:r w:rsidRPr="00137242">
        <w:rPr>
          <w:rFonts w:ascii="Arial" w:hAnsi="Arial" w:cs="Arial"/>
          <w:bCs/>
        </w:rPr>
        <w:t>ülésére</w:t>
      </w:r>
    </w:p>
    <w:p w14:paraId="5D156A35" w14:textId="77777777" w:rsidR="004F6479" w:rsidRDefault="004F6479" w:rsidP="004F6479">
      <w:pPr>
        <w:jc w:val="center"/>
        <w:rPr>
          <w:rFonts w:ascii="Arial" w:hAnsi="Arial" w:cs="Arial"/>
          <w:b/>
          <w:bCs/>
        </w:rPr>
      </w:pPr>
    </w:p>
    <w:p w14:paraId="19986C31" w14:textId="77777777" w:rsidR="004F6479" w:rsidRDefault="006A3F20" w:rsidP="004F6479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</w:rPr>
        <w:t>Tájékoztató a Szombathely – Zanat kerékpárút megépítésére kötött megállapodásokról, azok teljesítéséről</w:t>
      </w:r>
    </w:p>
    <w:p w14:paraId="077B4DB9" w14:textId="370E33F8" w:rsidR="004F6479" w:rsidRDefault="004F6479" w:rsidP="004F6479">
      <w:pPr>
        <w:jc w:val="both"/>
        <w:rPr>
          <w:rFonts w:ascii="Arial" w:hAnsi="Arial" w:cs="Arial"/>
          <w:bCs/>
        </w:rPr>
      </w:pPr>
    </w:p>
    <w:p w14:paraId="20617558" w14:textId="77777777" w:rsidR="00A64E10" w:rsidRDefault="00A64E10" w:rsidP="004F6479">
      <w:pPr>
        <w:jc w:val="both"/>
        <w:rPr>
          <w:rFonts w:ascii="Arial" w:hAnsi="Arial" w:cs="Arial"/>
          <w:bCs/>
        </w:rPr>
      </w:pPr>
    </w:p>
    <w:p w14:paraId="55DF8137" w14:textId="77777777" w:rsidR="006A3F20" w:rsidRPr="00C755C5" w:rsidRDefault="006A3F20" w:rsidP="006A3F20">
      <w:pPr>
        <w:pStyle w:val="Listaszerbekezds"/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 w:rsidRPr="00C755C5">
        <w:rPr>
          <w:rFonts w:ascii="Arial" w:hAnsi="Arial" w:cs="Arial"/>
        </w:rPr>
        <w:t xml:space="preserve">SZMJV Közgyűlése a </w:t>
      </w:r>
      <w:r w:rsidRPr="009236D1">
        <w:rPr>
          <w:rFonts w:ascii="Arial" w:hAnsi="Arial" w:cs="Arial"/>
          <w:b/>
          <w:bCs/>
        </w:rPr>
        <w:t>485/2008. (XI.27.) Kgy. sz</w:t>
      </w:r>
      <w:r w:rsidRPr="00C755C5">
        <w:rPr>
          <w:rFonts w:ascii="Arial" w:hAnsi="Arial" w:cs="Arial"/>
        </w:rPr>
        <w:t>. határozatában döntött a szombathelyi 0201/7, 0201/8, 0201/46, 0201/49, 0201/50, 0201/53, 0201/54, 0201/16, 0201/17, 0201/23, 0201/24 előzetes külterületi helyrajzi számú földrészletek belterületbe vonásáról. A Közgyűlés indokoltnak tartotta és elfogadta a belterületbe vonással járó közlekedési és közmű kiépítési feladatok megvalósítását. Ennek megfelelően SZMJV Önkormányzata és a HORWAT Investment Ingatlanforgalmazó Kft. között 2008. december 19-én megállapodás megkötésére került sor. A megállapodás tartalmazta a fejlesztések között a kerékpárút, gyalogjárda megépítését közvilágítással.</w:t>
      </w:r>
    </w:p>
    <w:p w14:paraId="7A6D096C" w14:textId="77777777" w:rsidR="006A3F20" w:rsidRDefault="006A3F20" w:rsidP="006A3F2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belterületbe vonással érintett terület közművek és közlekedési létesítmények megvalósításának határidejét a Közgyűlés </w:t>
      </w:r>
      <w:r w:rsidRPr="00661936">
        <w:rPr>
          <w:rFonts w:ascii="Arial" w:hAnsi="Arial" w:cs="Arial"/>
          <w:b/>
          <w:bCs/>
        </w:rPr>
        <w:t xml:space="preserve">496/2009. (X.8.) Kgy. </w:t>
      </w:r>
      <w:proofErr w:type="gramStart"/>
      <w:r w:rsidRPr="00661936">
        <w:rPr>
          <w:rFonts w:ascii="Arial" w:hAnsi="Arial" w:cs="Arial"/>
          <w:b/>
          <w:bCs/>
        </w:rPr>
        <w:t>sz.</w:t>
      </w:r>
      <w:proofErr w:type="gramEnd"/>
      <w:r w:rsidR="00C304FC">
        <w:rPr>
          <w:rFonts w:ascii="Arial" w:hAnsi="Arial" w:cs="Arial"/>
        </w:rPr>
        <w:t xml:space="preserve"> határozatával hagyta jóvá, ennek alapján a megállapodás módosítására </w:t>
      </w:r>
      <w:r>
        <w:rPr>
          <w:rFonts w:ascii="Arial" w:hAnsi="Arial" w:cs="Arial"/>
        </w:rPr>
        <w:t>2009. október 15-én került sor, forgalomba helyezés</w:t>
      </w:r>
      <w:r w:rsidR="00C304FC">
        <w:rPr>
          <w:rFonts w:ascii="Arial" w:hAnsi="Arial" w:cs="Arial"/>
        </w:rPr>
        <w:t xml:space="preserve"> engedélyezési eljárás kezdeményezésének</w:t>
      </w:r>
      <w:r>
        <w:rPr>
          <w:rFonts w:ascii="Arial" w:hAnsi="Arial" w:cs="Arial"/>
        </w:rPr>
        <w:t xml:space="preserve"> határidejét a megállapodás 2010. december 31. napjában határozta meg. </w:t>
      </w:r>
    </w:p>
    <w:p w14:paraId="440F6A65" w14:textId="77777777" w:rsidR="006A3F20" w:rsidRDefault="006A3F20" w:rsidP="006A3F20">
      <w:pPr>
        <w:ind w:left="708"/>
        <w:jc w:val="both"/>
        <w:rPr>
          <w:rFonts w:ascii="Arial" w:hAnsi="Arial" w:cs="Arial"/>
        </w:rPr>
      </w:pPr>
    </w:p>
    <w:p w14:paraId="1E718FC4" w14:textId="77777777" w:rsidR="006A3F20" w:rsidRDefault="006A3F20" w:rsidP="006A3F20">
      <w:pPr>
        <w:pStyle w:val="Listaszerbekezds"/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 w:rsidRPr="00C755C5">
        <w:rPr>
          <w:rFonts w:ascii="Arial" w:hAnsi="Arial" w:cs="Arial"/>
        </w:rPr>
        <w:t>A Kft. kérésére a Közgyűlés 2011. április 21-ei ülésén tárgyalta az újabb megállapodás módosítást, mivel a Kft. jogi képviselője levelében azzal indokolta a határidőcsúszást, hogy az eltelt időszak óta a gazdasági körülmények változása miatt a beruházási folyamat lelassult, és ehhez igazodva kéri az alap megállapodás módosítását. Az Építtető vállalta, hogy jelentős összeget letétbe helyez.</w:t>
      </w:r>
    </w:p>
    <w:p w14:paraId="05A51B56" w14:textId="77777777" w:rsidR="006A3F20" w:rsidRPr="00C755C5" w:rsidRDefault="006A3F20" w:rsidP="006A3F20">
      <w:pPr>
        <w:pStyle w:val="Listaszerbekezds"/>
        <w:jc w:val="both"/>
        <w:rPr>
          <w:rFonts w:ascii="Arial" w:hAnsi="Arial" w:cs="Arial"/>
        </w:rPr>
      </w:pPr>
    </w:p>
    <w:p w14:paraId="2A167082" w14:textId="77777777" w:rsidR="006A3F20" w:rsidRDefault="006A3F20" w:rsidP="002C1A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C304FC">
        <w:rPr>
          <w:rFonts w:ascii="Arial" w:hAnsi="Arial" w:cs="Arial"/>
        </w:rPr>
        <w:t xml:space="preserve">189/2011. (IV.21.) Kgy. </w:t>
      </w:r>
      <w:proofErr w:type="gramStart"/>
      <w:r w:rsidR="00C304FC">
        <w:rPr>
          <w:rFonts w:ascii="Arial" w:hAnsi="Arial" w:cs="Arial"/>
        </w:rPr>
        <w:t>sz.</w:t>
      </w:r>
      <w:proofErr w:type="gramEnd"/>
      <w:r w:rsidR="00C304FC">
        <w:rPr>
          <w:rFonts w:ascii="Arial" w:hAnsi="Arial" w:cs="Arial"/>
        </w:rPr>
        <w:t xml:space="preserve"> határozat</w:t>
      </w:r>
      <w:r>
        <w:rPr>
          <w:rFonts w:ascii="Arial" w:hAnsi="Arial" w:cs="Arial"/>
        </w:rPr>
        <w:t xml:space="preserve"> alapján tehát:</w:t>
      </w:r>
    </w:p>
    <w:p w14:paraId="39E702E5" w14:textId="77777777" w:rsidR="006A3F20" w:rsidRDefault="006A3F20" w:rsidP="006A3F20">
      <w:pPr>
        <w:pStyle w:val="Listaszerbekezds"/>
        <w:numPr>
          <w:ilvl w:val="0"/>
          <w:numId w:val="15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kerékpárút megvalósítására tűzött határidő 2012. december 31. napjára lett módosítva, az erre vonatkozó megállapodás 2011. június 9. napján került aláírásra;  </w:t>
      </w:r>
    </w:p>
    <w:p w14:paraId="6E66D298" w14:textId="77777777" w:rsidR="006A3F20" w:rsidRDefault="006A3F20" w:rsidP="006A3F20">
      <w:pPr>
        <w:pStyle w:val="Listaszerbekezds"/>
        <w:numPr>
          <w:ilvl w:val="0"/>
          <w:numId w:val="15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50 M Ft tekintetében 2011. júliusában óvadéki szerződés került megkötésre </w:t>
      </w:r>
      <w:r w:rsidRPr="00F2619C">
        <w:rPr>
          <w:rFonts w:ascii="Arial" w:hAnsi="Arial" w:cs="Arial"/>
        </w:rPr>
        <w:t xml:space="preserve">SZMJV Önkormányzata és </w:t>
      </w:r>
      <w:r>
        <w:rPr>
          <w:rFonts w:ascii="Arial" w:hAnsi="Arial" w:cs="Arial"/>
        </w:rPr>
        <w:t>a HORWAT Investment Ingatlanforgalmazó Kft. között. Az óvadék a kerékpárút megépítésének biztosítékául szolgált;</w:t>
      </w:r>
    </w:p>
    <w:p w14:paraId="79AA1564" w14:textId="77777777" w:rsidR="006A3F20" w:rsidRPr="00C755C5" w:rsidRDefault="006A3F20" w:rsidP="006A3F20">
      <w:pPr>
        <w:pStyle w:val="Listaszerbekezds"/>
        <w:numPr>
          <w:ilvl w:val="0"/>
          <w:numId w:val="15"/>
        </w:numPr>
        <w:contextualSpacing/>
        <w:jc w:val="both"/>
        <w:rPr>
          <w:rFonts w:ascii="Arial" w:hAnsi="Arial" w:cs="Arial"/>
        </w:rPr>
      </w:pPr>
      <w:r w:rsidRPr="00C755C5">
        <w:rPr>
          <w:rFonts w:ascii="Arial" w:hAnsi="Arial" w:cs="Arial"/>
        </w:rPr>
        <w:t xml:space="preserve">az Önkormányzat, a </w:t>
      </w:r>
      <w:r>
        <w:rPr>
          <w:rFonts w:ascii="Arial" w:hAnsi="Arial" w:cs="Arial"/>
        </w:rPr>
        <w:t xml:space="preserve">HORWAT Investment Ingatlanforgalmazó </w:t>
      </w:r>
      <w:r w:rsidRPr="00C755C5">
        <w:rPr>
          <w:rFonts w:ascii="Arial" w:hAnsi="Arial" w:cs="Arial"/>
        </w:rPr>
        <w:t xml:space="preserve">Kft. és Horváth Miklós magánszemély között pedig 2011. július 20-án jelzálogszerződés megkötésére került sor a 0201/55 </w:t>
      </w:r>
      <w:proofErr w:type="spellStart"/>
      <w:r w:rsidRPr="00C755C5">
        <w:rPr>
          <w:rFonts w:ascii="Arial" w:hAnsi="Arial" w:cs="Arial"/>
        </w:rPr>
        <w:t>hrsz-ú</w:t>
      </w:r>
      <w:proofErr w:type="spellEnd"/>
      <w:r w:rsidRPr="00C755C5">
        <w:rPr>
          <w:rFonts w:ascii="Arial" w:hAnsi="Arial" w:cs="Arial"/>
        </w:rPr>
        <w:t xml:space="preserve">, </w:t>
      </w:r>
      <w:proofErr w:type="gramStart"/>
      <w:r w:rsidRPr="00C755C5">
        <w:rPr>
          <w:rFonts w:ascii="Arial" w:hAnsi="Arial" w:cs="Arial"/>
        </w:rPr>
        <w:t>2</w:t>
      </w:r>
      <w:proofErr w:type="gramEnd"/>
      <w:r w:rsidRPr="00C755C5">
        <w:rPr>
          <w:rFonts w:ascii="Arial" w:hAnsi="Arial" w:cs="Arial"/>
        </w:rPr>
        <w:t xml:space="preserve"> ha 8959 m2, illetve a 0201/45 </w:t>
      </w:r>
      <w:proofErr w:type="spellStart"/>
      <w:r w:rsidRPr="00C755C5">
        <w:rPr>
          <w:rFonts w:ascii="Arial" w:hAnsi="Arial" w:cs="Arial"/>
        </w:rPr>
        <w:t>hrsz-ú</w:t>
      </w:r>
      <w:proofErr w:type="spellEnd"/>
      <w:r w:rsidRPr="00C755C5">
        <w:rPr>
          <w:rFonts w:ascii="Arial" w:hAnsi="Arial" w:cs="Arial"/>
        </w:rPr>
        <w:t xml:space="preserve">, 1 ha 3371 m2 nagyságú, szántó és árok megnevezésű külterületi ingatlanok tekintetében, a felek a szándéka szerint szintén a kerékpárút megépítésének biztosítékaként. A felek megállapodtak abban, hogy a fent megnevezett ingatlanokra az előírt beruházások </w:t>
      </w:r>
      <w:r w:rsidRPr="00C755C5">
        <w:rPr>
          <w:rFonts w:ascii="Arial" w:hAnsi="Arial" w:cs="Arial"/>
        </w:rPr>
        <w:lastRenderedPageBreak/>
        <w:t>határidőre történő befejezésének biztosítása érdekében 1. zálogjogi ranghelyen keretbiztosítéki jelzálogjogot alapítanak a Ptk. 262. §</w:t>
      </w:r>
      <w:proofErr w:type="spellStart"/>
      <w:r w:rsidRPr="00C755C5">
        <w:rPr>
          <w:rFonts w:ascii="Arial" w:hAnsi="Arial" w:cs="Arial"/>
        </w:rPr>
        <w:t>-</w:t>
      </w:r>
      <w:proofErr w:type="gramStart"/>
      <w:r w:rsidRPr="00C755C5">
        <w:rPr>
          <w:rFonts w:ascii="Arial" w:hAnsi="Arial" w:cs="Arial"/>
        </w:rPr>
        <w:t>a</w:t>
      </w:r>
      <w:proofErr w:type="spellEnd"/>
      <w:proofErr w:type="gramEnd"/>
      <w:r w:rsidRPr="00C755C5">
        <w:rPr>
          <w:rFonts w:ascii="Arial" w:hAnsi="Arial" w:cs="Arial"/>
        </w:rPr>
        <w:t xml:space="preserve"> alapján, a Zálogjogosult</w:t>
      </w:r>
      <w:r>
        <w:rPr>
          <w:rFonts w:ascii="Arial" w:hAnsi="Arial" w:cs="Arial"/>
        </w:rPr>
        <w:t xml:space="preserve"> (Önkormányzat)</w:t>
      </w:r>
      <w:r w:rsidRPr="00C755C5">
        <w:rPr>
          <w:rFonts w:ascii="Arial" w:hAnsi="Arial" w:cs="Arial"/>
        </w:rPr>
        <w:t xml:space="preserve"> javára, 510.000.000 Ft erejéig, 2015. december 31. napjáig terjedően</w:t>
      </w:r>
      <w:r>
        <w:rPr>
          <w:rFonts w:ascii="Arial" w:hAnsi="Arial" w:cs="Arial"/>
        </w:rPr>
        <w:t>;</w:t>
      </w:r>
    </w:p>
    <w:p w14:paraId="0D03870E" w14:textId="77777777" w:rsidR="006A3F20" w:rsidRPr="00C755C5" w:rsidRDefault="006A3F20" w:rsidP="006A3F20">
      <w:pPr>
        <w:pStyle w:val="Listaszerbekezds"/>
        <w:numPr>
          <w:ilvl w:val="0"/>
          <w:numId w:val="15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2011. július 20-án, a jelzálogjog bejegyzéséhez településrendezési szerződés is létrejött a felek között. </w:t>
      </w:r>
    </w:p>
    <w:p w14:paraId="5B60E2F3" w14:textId="77777777" w:rsidR="006A3F20" w:rsidRDefault="006A3F20" w:rsidP="006A3F20">
      <w:pPr>
        <w:jc w:val="both"/>
        <w:rPr>
          <w:rFonts w:ascii="Arial" w:hAnsi="Arial" w:cs="Arial"/>
        </w:rPr>
      </w:pPr>
    </w:p>
    <w:p w14:paraId="2EEF6D54" w14:textId="77777777" w:rsidR="006A3F20" w:rsidRDefault="006A3F20" w:rsidP="006A3F20">
      <w:pPr>
        <w:pStyle w:val="Listaszerbekezds"/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 w:rsidRPr="003D3CC9">
        <w:rPr>
          <w:rFonts w:ascii="Arial" w:hAnsi="Arial" w:cs="Arial"/>
        </w:rPr>
        <w:t xml:space="preserve">A HORWAT Investment Ingatlanforgalmazó Kft. 2013. május 17-én kelt levelében ismét kérte az Önkormányzatot, hogy az alap szerződésben vállalt feltételek teljesítési határidejét módosítsa. A Közgyűlés </w:t>
      </w:r>
      <w:r w:rsidRPr="00782F9A">
        <w:rPr>
          <w:rFonts w:ascii="Arial" w:hAnsi="Arial" w:cs="Arial"/>
          <w:b/>
          <w:bCs/>
        </w:rPr>
        <w:t>293/2013. (V.30.) Kgy</w:t>
      </w:r>
      <w:r w:rsidRPr="003D3CC9">
        <w:rPr>
          <w:rFonts w:ascii="Arial" w:hAnsi="Arial" w:cs="Arial"/>
        </w:rPr>
        <w:t>. sz. határozatával döntött az alap szerződés, a jelzálogszerződés, az óvadéki szerződés és a településrendezési szerződés módosításáról</w:t>
      </w:r>
      <w:r>
        <w:rPr>
          <w:rFonts w:ascii="Arial" w:hAnsi="Arial" w:cs="Arial"/>
        </w:rPr>
        <w:t xml:space="preserve"> a kivitelezési határidő tekintetében, ami 2014. december 31. napjára került módosításra. Az Önkormányzat a módosításokkal egyúttal hozzájárult ahhoz, hogy a kerékpárút Decathlon áruházig terjedő szakaszának kiépítése és forgalomba helyezése esetén az óvadékból 25 M Ft felszabadításra és a 0201/45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ingatlanról a jelzálogjog törlésre kerülhet.</w:t>
      </w:r>
    </w:p>
    <w:p w14:paraId="3241FC51" w14:textId="77777777" w:rsidR="006A3F20" w:rsidRPr="003D3CC9" w:rsidRDefault="006A3F20" w:rsidP="006A3F20">
      <w:pPr>
        <w:pStyle w:val="Listaszerbekezds"/>
        <w:jc w:val="both"/>
        <w:rPr>
          <w:rFonts w:ascii="Arial" w:hAnsi="Arial" w:cs="Arial"/>
        </w:rPr>
      </w:pPr>
    </w:p>
    <w:p w14:paraId="2879903C" w14:textId="77777777" w:rsidR="006A3F20" w:rsidRPr="003D3CC9" w:rsidRDefault="006A3F20" w:rsidP="006A3F20">
      <w:pPr>
        <w:pStyle w:val="Listaszerbekezds"/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 w:rsidRPr="003D3CC9">
        <w:rPr>
          <w:rFonts w:ascii="Arial" w:hAnsi="Arial" w:cs="Arial"/>
        </w:rPr>
        <w:t>A Kft. 2014. november 19-én újabb kérelemmel fordult az Önkormányzathoz, hogy a megállapodások módosításra kerüljenek a teljesítési határidő tekintetében. Kérelmében leírta, hogy a beruházási tevékenység elhúzódásának oka, hogy a kerékpárút és gyalogút megvalósításához szükséges terület megszerzése a magánszemély tulajdonosok ellenállása és túlzott anyagi igényei miatt nem volt lehetséges, a kisajátítást pótló megállapodás megk</w:t>
      </w:r>
      <w:r w:rsidR="00C304FC">
        <w:rPr>
          <w:rFonts w:ascii="Arial" w:hAnsi="Arial" w:cs="Arial"/>
        </w:rPr>
        <w:t>ötésére nem kerülhetett sor,</w:t>
      </w:r>
      <w:r w:rsidRPr="003D3CC9">
        <w:rPr>
          <w:rFonts w:ascii="Arial" w:hAnsi="Arial" w:cs="Arial"/>
        </w:rPr>
        <w:t xml:space="preserve"> több közigazgatási és ezt követően bírósági felülvizsgálati eljárásra került sor, amely nem tette lehetővé a módosított határidő betartását sem.</w:t>
      </w:r>
    </w:p>
    <w:p w14:paraId="5A9F1B59" w14:textId="77777777" w:rsidR="006A3F20" w:rsidRDefault="006A3F20" w:rsidP="006A3F2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SZMJV Közgyűlésének </w:t>
      </w:r>
      <w:r w:rsidRPr="0095715F">
        <w:rPr>
          <w:rFonts w:ascii="Arial" w:hAnsi="Arial" w:cs="Arial"/>
          <w:b/>
          <w:bCs/>
        </w:rPr>
        <w:t xml:space="preserve">532/2014. (XII.15.) Kgy. </w:t>
      </w:r>
      <w:proofErr w:type="gramStart"/>
      <w:r w:rsidRPr="0095715F">
        <w:rPr>
          <w:rFonts w:ascii="Arial" w:hAnsi="Arial" w:cs="Arial"/>
          <w:b/>
          <w:bCs/>
        </w:rPr>
        <w:t>sz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határozata szerint a szerződések módosításra kerültek a teljesítési határidők tekintetében, ami 2015. január 31. napjára került módosításra. </w:t>
      </w:r>
    </w:p>
    <w:p w14:paraId="24E8FF19" w14:textId="77777777" w:rsidR="006A3F20" w:rsidRDefault="006A3F20" w:rsidP="006A3F2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Ezt követően SZMJV Közgyűlése a </w:t>
      </w:r>
      <w:r w:rsidRPr="0095715F">
        <w:rPr>
          <w:rFonts w:ascii="Arial" w:hAnsi="Arial" w:cs="Arial"/>
          <w:b/>
          <w:bCs/>
        </w:rPr>
        <w:t xml:space="preserve">15/2015. (I.29.) </w:t>
      </w:r>
      <w:proofErr w:type="spellStart"/>
      <w:r w:rsidRPr="0095715F">
        <w:rPr>
          <w:rFonts w:ascii="Arial" w:hAnsi="Arial" w:cs="Arial"/>
          <w:b/>
          <w:bCs/>
        </w:rPr>
        <w:t>Kgy</w:t>
      </w:r>
      <w:proofErr w:type="spellEnd"/>
      <w:r w:rsidRPr="0095715F">
        <w:rPr>
          <w:rFonts w:ascii="Arial" w:hAnsi="Arial" w:cs="Arial"/>
          <w:b/>
          <w:bCs/>
        </w:rPr>
        <w:t xml:space="preserve"> sz</w:t>
      </w:r>
      <w:r>
        <w:rPr>
          <w:rFonts w:ascii="Arial" w:hAnsi="Arial" w:cs="Arial"/>
        </w:rPr>
        <w:t>. határozatában a megállapodás módosításokban a Kft. teljesítésére vonatkozó határidőket 2015. február 28. napjáig hosszabbította meg.</w:t>
      </w:r>
    </w:p>
    <w:p w14:paraId="198F2CCA" w14:textId="77777777" w:rsidR="006A3F20" w:rsidRDefault="006A3F20" w:rsidP="006A3F20">
      <w:pPr>
        <w:ind w:left="709" w:hanging="1"/>
        <w:jc w:val="both"/>
        <w:rPr>
          <w:rFonts w:ascii="Arial" w:hAnsi="Arial" w:cs="Arial"/>
        </w:rPr>
      </w:pPr>
    </w:p>
    <w:p w14:paraId="24B5F888" w14:textId="77777777" w:rsidR="006A3F20" w:rsidRDefault="006A3F20" w:rsidP="006A3F20">
      <w:pPr>
        <w:pStyle w:val="Listaszerbekezds"/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2015. február 26. napján tartott Közgyűlésen a</w:t>
      </w:r>
      <w:r w:rsidRPr="000F3F2A">
        <w:rPr>
          <w:rFonts w:ascii="Arial" w:hAnsi="Arial" w:cs="Arial"/>
        </w:rPr>
        <w:t xml:space="preserve"> Kft. teljes hatályú </w:t>
      </w:r>
      <w:r w:rsidR="00C304FC" w:rsidRPr="000F3F2A">
        <w:rPr>
          <w:rFonts w:ascii="Arial" w:hAnsi="Arial" w:cs="Arial"/>
        </w:rPr>
        <w:t>meghatalmaz</w:t>
      </w:r>
      <w:r w:rsidR="00C304FC">
        <w:rPr>
          <w:rFonts w:ascii="Arial" w:hAnsi="Arial" w:cs="Arial"/>
        </w:rPr>
        <w:t>ással rendelkező</w:t>
      </w:r>
      <w:r w:rsidR="00C304FC" w:rsidRPr="000F3F2A">
        <w:rPr>
          <w:rFonts w:ascii="Arial" w:hAnsi="Arial" w:cs="Arial"/>
        </w:rPr>
        <w:t xml:space="preserve"> </w:t>
      </w:r>
      <w:r w:rsidRPr="000F3F2A">
        <w:rPr>
          <w:rFonts w:ascii="Arial" w:hAnsi="Arial" w:cs="Arial"/>
        </w:rPr>
        <w:t>képviselője arról</w:t>
      </w:r>
      <w:r>
        <w:rPr>
          <w:rFonts w:ascii="Arial" w:hAnsi="Arial" w:cs="Arial"/>
        </w:rPr>
        <w:t xml:space="preserve"> </w:t>
      </w:r>
      <w:r w:rsidRPr="000F3F2A">
        <w:rPr>
          <w:rFonts w:ascii="Arial" w:hAnsi="Arial" w:cs="Arial"/>
        </w:rPr>
        <w:t xml:space="preserve">adott </w:t>
      </w:r>
      <w:r>
        <w:rPr>
          <w:rFonts w:ascii="Arial" w:hAnsi="Arial" w:cs="Arial"/>
        </w:rPr>
        <w:t xml:space="preserve">szóban </w:t>
      </w:r>
      <w:r w:rsidRPr="000F3F2A">
        <w:rPr>
          <w:rFonts w:ascii="Arial" w:hAnsi="Arial" w:cs="Arial"/>
        </w:rPr>
        <w:t>tájékoztatást, hogy a kerékpárút és gyalogút létesítése érdekében áll</w:t>
      </w:r>
      <w:r>
        <w:rPr>
          <w:rFonts w:ascii="Arial" w:hAnsi="Arial" w:cs="Arial"/>
        </w:rPr>
        <w:t xml:space="preserve"> vállalkozónak.</w:t>
      </w:r>
      <w:r w:rsidRPr="000F3F2A">
        <w:rPr>
          <w:rFonts w:ascii="Arial" w:hAnsi="Arial" w:cs="Arial"/>
        </w:rPr>
        <w:t xml:space="preserve"> A Közgyűlés </w:t>
      </w:r>
      <w:r>
        <w:rPr>
          <w:rFonts w:ascii="Arial" w:hAnsi="Arial" w:cs="Arial"/>
        </w:rPr>
        <w:t xml:space="preserve">a </w:t>
      </w:r>
      <w:r w:rsidRPr="00557A99">
        <w:rPr>
          <w:rFonts w:ascii="Arial" w:hAnsi="Arial" w:cs="Arial"/>
          <w:b/>
          <w:bCs/>
        </w:rPr>
        <w:t>85/2015. (II.26.) Kgy. sz.</w:t>
      </w:r>
      <w:r w:rsidRPr="000F3F2A">
        <w:rPr>
          <w:rFonts w:ascii="Arial" w:hAnsi="Arial" w:cs="Arial"/>
        </w:rPr>
        <w:t xml:space="preserve"> határozatával módosította a szerződéseket a teljesítési határidők</w:t>
      </w:r>
      <w:r>
        <w:rPr>
          <w:rFonts w:ascii="Arial" w:hAnsi="Arial" w:cs="Arial"/>
        </w:rPr>
        <w:t xml:space="preserve"> és kötelezettségek</w:t>
      </w:r>
      <w:r w:rsidRPr="000F3F2A">
        <w:rPr>
          <w:rFonts w:ascii="Arial" w:hAnsi="Arial" w:cs="Arial"/>
        </w:rPr>
        <w:t xml:space="preserve"> tekintetében a következők szerint:</w:t>
      </w:r>
    </w:p>
    <w:p w14:paraId="740C4741" w14:textId="77777777" w:rsidR="006A3F20" w:rsidRPr="000F3F2A" w:rsidRDefault="006A3F20" w:rsidP="006A3F20">
      <w:pPr>
        <w:pStyle w:val="Listaszerbekezds"/>
        <w:jc w:val="both"/>
        <w:rPr>
          <w:rFonts w:ascii="Arial" w:hAnsi="Arial" w:cs="Arial"/>
        </w:rPr>
      </w:pPr>
    </w:p>
    <w:p w14:paraId="16167E41" w14:textId="77777777" w:rsidR="006A3F20" w:rsidRDefault="006A3F20" w:rsidP="006A3F20">
      <w:pPr>
        <w:pStyle w:val="Listaszerbekezds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gyalog-</w:t>
      </w:r>
      <w:bookmarkStart w:id="0" w:name="_Hlk42760907"/>
      <w:r>
        <w:rPr>
          <w:rFonts w:ascii="Arial" w:hAnsi="Arial" w:cs="Arial"/>
        </w:rPr>
        <w:t>kerékpárút Zanati úttól a Bogáca érig tartó szakaszának kiépítés</w:t>
      </w:r>
      <w:bookmarkEnd w:id="0"/>
      <w:r>
        <w:rPr>
          <w:rFonts w:ascii="Arial" w:hAnsi="Arial" w:cs="Arial"/>
        </w:rPr>
        <w:t xml:space="preserve">ére vonatkozó teljesítési határidőt 2015. december 31-re, Bogáca értől </w:t>
      </w:r>
      <w:proofErr w:type="spellStart"/>
      <w:r>
        <w:rPr>
          <w:rFonts w:ascii="Arial" w:hAnsi="Arial" w:cs="Arial"/>
        </w:rPr>
        <w:t>Zanatig</w:t>
      </w:r>
      <w:proofErr w:type="spellEnd"/>
      <w:r>
        <w:rPr>
          <w:rFonts w:ascii="Arial" w:hAnsi="Arial" w:cs="Arial"/>
        </w:rPr>
        <w:t xml:space="preserve"> tartó szakaszának kiépítésére vonatkozó teljesítési határidőt 2016. szeptember 30-ra módosította (a projekt ekkor lett ütemekre bontva);</w:t>
      </w:r>
    </w:p>
    <w:p w14:paraId="77F63DFB" w14:textId="77777777" w:rsidR="006A3F20" w:rsidRDefault="006A3F20" w:rsidP="006A3F20">
      <w:pPr>
        <w:pStyle w:val="Listaszerbekezds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E029B">
        <w:rPr>
          <w:rFonts w:ascii="Arial" w:hAnsi="Arial" w:cs="Arial"/>
        </w:rPr>
        <w:t xml:space="preserve"> Közgyűlés hozzájárult ahhoz</w:t>
      </w:r>
      <w:r>
        <w:rPr>
          <w:rFonts w:ascii="Arial" w:hAnsi="Arial" w:cs="Arial"/>
        </w:rPr>
        <w:t>,</w:t>
      </w:r>
      <w:r w:rsidRPr="005E029B">
        <w:rPr>
          <w:rFonts w:ascii="Arial" w:hAnsi="Arial" w:cs="Arial"/>
        </w:rPr>
        <w:t xml:space="preserve"> hogy a Zanati út – Bogáca ér között kiépítésre kerülő kerékpárút forgalomba helyezését követően az óvadék összege 25 millió Ft-ban kerüljön megállapításra</w:t>
      </w:r>
      <w:r>
        <w:rPr>
          <w:rFonts w:ascii="Arial" w:hAnsi="Arial" w:cs="Arial"/>
        </w:rPr>
        <w:t>;</w:t>
      </w:r>
    </w:p>
    <w:p w14:paraId="3CB4B321" w14:textId="77777777" w:rsidR="006A3F20" w:rsidRDefault="006A3F20" w:rsidP="006A3F20">
      <w:pPr>
        <w:pStyle w:val="Listaszerbekezds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C4FE3">
        <w:rPr>
          <w:rFonts w:ascii="Arial" w:hAnsi="Arial" w:cs="Arial"/>
        </w:rPr>
        <w:t xml:space="preserve"> Közgyűlés hozzájárult továbbá ahhoz, </w:t>
      </w:r>
      <w:r>
        <w:rPr>
          <w:rFonts w:ascii="Arial" w:hAnsi="Arial" w:cs="Arial"/>
        </w:rPr>
        <w:t>hogy a</w:t>
      </w:r>
      <w:r w:rsidRPr="005E029B">
        <w:rPr>
          <w:rFonts w:ascii="Arial" w:hAnsi="Arial" w:cs="Arial"/>
        </w:rPr>
        <w:t xml:space="preserve"> Zanati út – Bogáca ér között kiépítésre kerülő kerékpárút forgalomba helyezését követően a 0201/45 </w:t>
      </w:r>
      <w:proofErr w:type="spellStart"/>
      <w:r w:rsidRPr="005E029B">
        <w:rPr>
          <w:rFonts w:ascii="Arial" w:hAnsi="Arial" w:cs="Arial"/>
        </w:rPr>
        <w:t>hrsz-ú</w:t>
      </w:r>
      <w:proofErr w:type="spellEnd"/>
      <w:r w:rsidRPr="005E029B">
        <w:rPr>
          <w:rFonts w:ascii="Arial" w:hAnsi="Arial" w:cs="Arial"/>
        </w:rPr>
        <w:t xml:space="preserve"> ingatlant terhelő jelzálog kötelem megszüntetésre kerül</w:t>
      </w:r>
      <w:r>
        <w:rPr>
          <w:rFonts w:ascii="Arial" w:hAnsi="Arial" w:cs="Arial"/>
        </w:rPr>
        <w:t>jön;</w:t>
      </w:r>
    </w:p>
    <w:p w14:paraId="7B48D705" w14:textId="77777777" w:rsidR="006A3F20" w:rsidRDefault="006A3F20" w:rsidP="006A3F20">
      <w:pPr>
        <w:pStyle w:val="Listaszerbekezds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jelzálogszerződésben megállapított keretbiztosítéki jelzálogjog meghosszabbításra került </w:t>
      </w:r>
      <w:r w:rsidRPr="005E029B">
        <w:rPr>
          <w:rFonts w:ascii="Arial" w:hAnsi="Arial" w:cs="Arial"/>
        </w:rPr>
        <w:t>2018. szeptember 30. napjáig</w:t>
      </w:r>
      <w:r>
        <w:rPr>
          <w:rFonts w:ascii="Arial" w:hAnsi="Arial" w:cs="Arial"/>
        </w:rPr>
        <w:t>;</w:t>
      </w:r>
    </w:p>
    <w:p w14:paraId="346DD972" w14:textId="77777777" w:rsidR="006A3F20" w:rsidRDefault="006A3F20" w:rsidP="006A3F20">
      <w:pPr>
        <w:pStyle w:val="Listaszerbekezds"/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településrendezési szerződés módosításához is hozzájárult a Közgyűlés a kerékpárút Zanati úttól a Bogáca érig tartó szakaszának 2015. december 31.</w:t>
      </w:r>
      <w:r w:rsidR="00B92F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napjáig történő meghosszabbításához, valamint a Bogáca értől </w:t>
      </w:r>
      <w:proofErr w:type="spellStart"/>
      <w:r>
        <w:rPr>
          <w:rFonts w:ascii="Arial" w:hAnsi="Arial" w:cs="Arial"/>
        </w:rPr>
        <w:t>Zanatig</w:t>
      </w:r>
      <w:proofErr w:type="spellEnd"/>
      <w:r>
        <w:rPr>
          <w:rFonts w:ascii="Arial" w:hAnsi="Arial" w:cs="Arial"/>
        </w:rPr>
        <w:t xml:space="preserve"> tartó szakaszának 2016. szeptember 30-ig történő meghosszabbításához.</w:t>
      </w:r>
    </w:p>
    <w:p w14:paraId="753BC35A" w14:textId="77777777" w:rsidR="006A3F20" w:rsidRDefault="006A3F20" w:rsidP="006A3F20">
      <w:pPr>
        <w:pStyle w:val="Listaszerbekezds"/>
        <w:jc w:val="both"/>
        <w:rPr>
          <w:rFonts w:ascii="Arial" w:hAnsi="Arial" w:cs="Arial"/>
        </w:rPr>
      </w:pPr>
    </w:p>
    <w:p w14:paraId="10C244D7" w14:textId="77777777" w:rsidR="006A3F20" w:rsidRDefault="006A3F20" w:rsidP="006A3F20">
      <w:pPr>
        <w:pStyle w:val="Listaszerbekezds"/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bookmarkStart w:id="1" w:name="_Hlk42717487"/>
      <w:r w:rsidRPr="00EC4FE3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  <w:r w:rsidRPr="00EC4FE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november 21.</w:t>
      </w:r>
      <w:r w:rsidRPr="00EC4FE3">
        <w:rPr>
          <w:rFonts w:ascii="Arial" w:hAnsi="Arial" w:cs="Arial"/>
        </w:rPr>
        <w:t xml:space="preserve"> napján </w:t>
      </w:r>
      <w:r>
        <w:rPr>
          <w:rFonts w:ascii="Arial" w:hAnsi="Arial" w:cs="Arial"/>
        </w:rPr>
        <w:t xml:space="preserve">érkezett kérelmében </w:t>
      </w:r>
      <w:bookmarkEnd w:id="1"/>
      <w:r>
        <w:rPr>
          <w:rFonts w:ascii="Arial" w:hAnsi="Arial" w:cs="Arial"/>
        </w:rPr>
        <w:t>a</w:t>
      </w:r>
      <w:r w:rsidRPr="00EC4FE3">
        <w:rPr>
          <w:rFonts w:ascii="Arial" w:hAnsi="Arial" w:cs="Arial"/>
        </w:rPr>
        <w:t xml:space="preserve"> Kft. tájékoztat</w:t>
      </w:r>
      <w:r>
        <w:rPr>
          <w:rFonts w:ascii="Arial" w:hAnsi="Arial" w:cs="Arial"/>
        </w:rPr>
        <w:t xml:space="preserve">ta </w:t>
      </w:r>
      <w:bookmarkStart w:id="2" w:name="_Hlk42717529"/>
      <w:r>
        <w:rPr>
          <w:rFonts w:ascii="Arial" w:hAnsi="Arial" w:cs="Arial"/>
        </w:rPr>
        <w:t xml:space="preserve">Önkormányzatunkat, hogy </w:t>
      </w:r>
      <w:bookmarkEnd w:id="2"/>
      <w:r>
        <w:rPr>
          <w:rFonts w:ascii="Arial" w:hAnsi="Arial" w:cs="Arial"/>
        </w:rPr>
        <w:t>a</w:t>
      </w:r>
      <w:r w:rsidRPr="00EC4FE3">
        <w:rPr>
          <w:rFonts w:ascii="Arial" w:hAnsi="Arial" w:cs="Arial"/>
        </w:rPr>
        <w:t xml:space="preserve"> </w:t>
      </w:r>
      <w:proofErr w:type="spellStart"/>
      <w:r w:rsidRPr="00EC4FE3">
        <w:rPr>
          <w:rFonts w:ascii="Arial" w:hAnsi="Arial" w:cs="Arial"/>
        </w:rPr>
        <w:t>Szombathely-Zanat</w:t>
      </w:r>
      <w:proofErr w:type="spellEnd"/>
      <w:r w:rsidRPr="00EC4FE3">
        <w:rPr>
          <w:rFonts w:ascii="Arial" w:hAnsi="Arial" w:cs="Arial"/>
        </w:rPr>
        <w:t xml:space="preserve"> között építendő kerékpárút Szombathely, Zanati út – Decathlon áruház közötti szakasza megépült, amelynek műszaki átadása 2016. január 4-én megtörtént. Az áruház melletti szakasz kiépítése a Bogáca érig megtörtént, a műszaki átadás-átvételi eljárás 2016. szeptember 20-án lefolytatásra került. A forgalomba helyezési eljárás elindításra került. A további, a vasúti pályát is átszelő utolsó szakasz tervei Zanat városrészig készen vannak. Az Építtető álláspontja szerint a kisajátítási eljárás befejezéséig nincs értelme az engedélyes tervek beszerzésének. Az utolsó szakaszt érintően kisajátítási problémák jelentkeznek, e körben elhúzódó kisajátítási eljárás várható, amely késlelteti az utolsó szakasz kiépítését.</w:t>
      </w:r>
      <w:r>
        <w:rPr>
          <w:rFonts w:ascii="Arial" w:hAnsi="Arial" w:cs="Arial"/>
        </w:rPr>
        <w:t xml:space="preserve">  </w:t>
      </w:r>
    </w:p>
    <w:p w14:paraId="07D7AA60" w14:textId="77777777" w:rsidR="006A3F20" w:rsidRDefault="006A3F20" w:rsidP="006A3F20">
      <w:pPr>
        <w:pStyle w:val="Listaszerbekezds"/>
        <w:jc w:val="both"/>
        <w:rPr>
          <w:rFonts w:ascii="Arial" w:hAnsi="Arial" w:cs="Arial"/>
        </w:rPr>
      </w:pPr>
      <w:r w:rsidRPr="00EC4FE3">
        <w:rPr>
          <w:rFonts w:ascii="Arial" w:hAnsi="Arial" w:cs="Arial"/>
        </w:rPr>
        <w:t xml:space="preserve">A Közgyűlés </w:t>
      </w:r>
      <w:r w:rsidRPr="00F51DAF">
        <w:rPr>
          <w:rFonts w:ascii="Arial" w:hAnsi="Arial" w:cs="Arial"/>
          <w:b/>
          <w:bCs/>
        </w:rPr>
        <w:t xml:space="preserve">409/2016. (XII.15.) Kgy. </w:t>
      </w:r>
      <w:proofErr w:type="gramStart"/>
      <w:r w:rsidRPr="00F51DAF">
        <w:rPr>
          <w:rFonts w:ascii="Arial" w:hAnsi="Arial" w:cs="Arial"/>
          <w:b/>
          <w:bCs/>
        </w:rPr>
        <w:t>sz.</w:t>
      </w:r>
      <w:proofErr w:type="gramEnd"/>
      <w:r w:rsidRPr="00EC4FE3">
        <w:rPr>
          <w:rFonts w:ascii="Arial" w:hAnsi="Arial" w:cs="Arial"/>
        </w:rPr>
        <w:t xml:space="preserve"> határozatával módosította a szerződéseket a teljesítési határidők és kötelezettségek tekintetében a következők szerint:</w:t>
      </w:r>
    </w:p>
    <w:p w14:paraId="77AFD62D" w14:textId="77777777" w:rsidR="006A3F20" w:rsidRDefault="006A3F20" w:rsidP="006A3F20">
      <w:pPr>
        <w:pStyle w:val="Listaszerbekezds"/>
        <w:numPr>
          <w:ilvl w:val="0"/>
          <w:numId w:val="15"/>
        </w:numPr>
        <w:ind w:left="993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E0BCB">
        <w:rPr>
          <w:rFonts w:ascii="Arial" w:hAnsi="Arial" w:cs="Arial"/>
        </w:rPr>
        <w:t xml:space="preserve"> Közgyűlés</w:t>
      </w:r>
      <w:r>
        <w:rPr>
          <w:rFonts w:ascii="Arial" w:hAnsi="Arial" w:cs="Arial"/>
        </w:rPr>
        <w:t xml:space="preserve"> – a hiányzó szakaszok tekintetében -</w:t>
      </w:r>
      <w:r w:rsidRPr="007E0BCB">
        <w:rPr>
          <w:rFonts w:ascii="Arial" w:hAnsi="Arial" w:cs="Arial"/>
        </w:rPr>
        <w:t xml:space="preserve"> hozzájárul</w:t>
      </w:r>
      <w:r>
        <w:rPr>
          <w:rFonts w:ascii="Arial" w:hAnsi="Arial" w:cs="Arial"/>
        </w:rPr>
        <w:t>t a szerződések</w:t>
      </w:r>
      <w:r w:rsidRPr="007E0BCB">
        <w:rPr>
          <w:rFonts w:ascii="Arial" w:hAnsi="Arial" w:cs="Arial"/>
        </w:rPr>
        <w:t xml:space="preserve"> módosításához azzal, hogy az abban foglalt feltételek teljesítésére előírt határidőt 2018. május 31-re módosítják úgy, hogy a kerékpárút és gyalogút hiányzó szakasza építési engedély beszerzését, a kiépítéshez szükséges területek kisajátítását, valamint a megépült szakasz forgalomba helyezési engedély beszerzését az Építtető, 2017. szeptember 30-ig elvégzi és egyidejűleg a beruházás állásáról tájékoztatja az Önkormányzatot</w:t>
      </w:r>
      <w:r>
        <w:rPr>
          <w:rFonts w:ascii="Arial" w:hAnsi="Arial" w:cs="Arial"/>
        </w:rPr>
        <w:t>;</w:t>
      </w:r>
    </w:p>
    <w:p w14:paraId="2FB86A1E" w14:textId="77777777" w:rsidR="006A3F20" w:rsidRDefault="006A3F20" w:rsidP="006A3F20">
      <w:pPr>
        <w:pStyle w:val="Listaszerbekezds"/>
        <w:numPr>
          <w:ilvl w:val="0"/>
          <w:numId w:val="15"/>
        </w:numPr>
        <w:ind w:left="993" w:hanging="284"/>
        <w:contextualSpacing/>
        <w:jc w:val="both"/>
        <w:rPr>
          <w:rFonts w:ascii="Arial" w:hAnsi="Arial" w:cs="Arial"/>
        </w:rPr>
      </w:pPr>
      <w:r w:rsidRPr="00B74650">
        <w:rPr>
          <w:rFonts w:ascii="Arial" w:hAnsi="Arial" w:cs="Arial"/>
        </w:rPr>
        <w:t>a jelzálogszerződésben megállapított keretbiztosítéki jelzálogjog meghosszabbításra került 2020. május 31. napjáig</w:t>
      </w:r>
      <w:r>
        <w:rPr>
          <w:rFonts w:ascii="Arial" w:hAnsi="Arial" w:cs="Arial"/>
        </w:rPr>
        <w:t>.</w:t>
      </w:r>
    </w:p>
    <w:p w14:paraId="50CBDEC8" w14:textId="77777777" w:rsidR="006A3F20" w:rsidRPr="00B74650" w:rsidRDefault="006A3F20" w:rsidP="006A3F20">
      <w:pPr>
        <w:pStyle w:val="Listaszerbekezds"/>
        <w:ind w:left="993"/>
        <w:jc w:val="both"/>
        <w:rPr>
          <w:rFonts w:ascii="Arial" w:hAnsi="Arial" w:cs="Arial"/>
        </w:rPr>
      </w:pPr>
    </w:p>
    <w:p w14:paraId="382E8F59" w14:textId="77777777" w:rsidR="006A3F20" w:rsidRDefault="006A3F20" w:rsidP="006A3F2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070B2">
        <w:rPr>
          <w:rFonts w:ascii="Arial" w:hAnsi="Arial" w:cs="Arial"/>
        </w:rPr>
        <w:t xml:space="preserve"> Szombathely és </w:t>
      </w:r>
      <w:proofErr w:type="spellStart"/>
      <w:r w:rsidRPr="00C070B2">
        <w:rPr>
          <w:rFonts w:ascii="Arial" w:hAnsi="Arial" w:cs="Arial"/>
        </w:rPr>
        <w:t>Szombathely-Zanati</w:t>
      </w:r>
      <w:proofErr w:type="spellEnd"/>
      <w:r w:rsidRPr="00C070B2">
        <w:rPr>
          <w:rFonts w:ascii="Arial" w:hAnsi="Arial" w:cs="Arial"/>
        </w:rPr>
        <w:t xml:space="preserve"> városrész közötti kerékpárút 86-87 sz. főúton történő átvezetésének forgalomba helyezését</w:t>
      </w:r>
      <w:r>
        <w:rPr>
          <w:rFonts w:ascii="Arial" w:hAnsi="Arial" w:cs="Arial"/>
        </w:rPr>
        <w:t xml:space="preserve"> </w:t>
      </w:r>
      <w:r w:rsidRPr="00C070B2">
        <w:rPr>
          <w:rFonts w:ascii="Arial" w:hAnsi="Arial" w:cs="Arial"/>
        </w:rPr>
        <w:t>2017. március 21-én</w:t>
      </w:r>
      <w:r>
        <w:rPr>
          <w:rFonts w:ascii="Arial" w:hAnsi="Arial" w:cs="Arial"/>
        </w:rPr>
        <w:t xml:space="preserve">, </w:t>
      </w:r>
      <w:r w:rsidRPr="00C070B2">
        <w:rPr>
          <w:rFonts w:ascii="Arial" w:hAnsi="Arial" w:cs="Arial"/>
        </w:rPr>
        <w:t>a 86 sz. főút 80+748 km szelvény Külső Zanati útra csatlakozó bekötőút forgalomba helyezését 2017. március 22-én kelt határozatában engedélyezte</w:t>
      </w:r>
      <w:r>
        <w:rPr>
          <w:rFonts w:ascii="Arial" w:hAnsi="Arial" w:cs="Arial"/>
        </w:rPr>
        <w:t xml:space="preserve"> a</w:t>
      </w:r>
      <w:r w:rsidRPr="00C070B2">
        <w:rPr>
          <w:rFonts w:ascii="Arial" w:hAnsi="Arial" w:cs="Arial"/>
        </w:rPr>
        <w:t xml:space="preserve"> Közlekedési Hatóság</w:t>
      </w:r>
      <w:r>
        <w:rPr>
          <w:rFonts w:ascii="Arial" w:hAnsi="Arial" w:cs="Arial"/>
        </w:rPr>
        <w:t>.</w:t>
      </w:r>
    </w:p>
    <w:p w14:paraId="6D3E2A5D" w14:textId="77777777" w:rsidR="006A3F20" w:rsidRDefault="006A3F20" w:rsidP="006A3F20">
      <w:pPr>
        <w:ind w:left="709"/>
        <w:jc w:val="both"/>
        <w:rPr>
          <w:rFonts w:ascii="Arial" w:hAnsi="Arial" w:cs="Arial"/>
        </w:rPr>
      </w:pPr>
    </w:p>
    <w:p w14:paraId="04EC143F" w14:textId="77777777" w:rsidR="006A3F20" w:rsidRDefault="006A3F20" w:rsidP="006A3F20">
      <w:pPr>
        <w:pStyle w:val="Listaszerbekezds"/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 w:rsidRPr="00C61EE7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C61EE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március 27</w:t>
      </w:r>
      <w:r w:rsidRPr="00C61EE7">
        <w:rPr>
          <w:rFonts w:ascii="Arial" w:hAnsi="Arial" w:cs="Arial"/>
        </w:rPr>
        <w:t xml:space="preserve">. napján érkezett kérelmében </w:t>
      </w:r>
      <w:r>
        <w:rPr>
          <w:rFonts w:ascii="Arial" w:hAnsi="Arial" w:cs="Arial"/>
        </w:rPr>
        <w:t>a</w:t>
      </w:r>
      <w:r w:rsidRPr="00C61EE7">
        <w:rPr>
          <w:rFonts w:ascii="Arial" w:hAnsi="Arial" w:cs="Arial"/>
        </w:rPr>
        <w:t xml:space="preserve"> Kft. jogi képviselője tájékoztat</w:t>
      </w:r>
      <w:r>
        <w:rPr>
          <w:rFonts w:ascii="Arial" w:hAnsi="Arial" w:cs="Arial"/>
        </w:rPr>
        <w:t xml:space="preserve">ta </w:t>
      </w:r>
      <w:r w:rsidRPr="00C61EE7">
        <w:rPr>
          <w:rFonts w:ascii="Arial" w:hAnsi="Arial" w:cs="Arial"/>
        </w:rPr>
        <w:t>Önkormányzatunkat a beruházás állásáról, csatolta az elkészült kerékpárút forgalomba helyezési engedélyeit, és kérte az Óvadéki szerződés és a Jelzálogszerződés módosításához az Önkormányzat hozzájárulását.</w:t>
      </w:r>
      <w:r>
        <w:rPr>
          <w:rFonts w:ascii="Arial" w:hAnsi="Arial" w:cs="Arial"/>
        </w:rPr>
        <w:t xml:space="preserve"> </w:t>
      </w:r>
      <w:r w:rsidRPr="00C61EE7">
        <w:rPr>
          <w:rFonts w:ascii="Arial" w:hAnsi="Arial" w:cs="Arial"/>
        </w:rPr>
        <w:t xml:space="preserve">A Közgyűlés </w:t>
      </w:r>
      <w:r w:rsidRPr="00A579D9">
        <w:rPr>
          <w:rFonts w:ascii="Arial" w:hAnsi="Arial" w:cs="Arial"/>
          <w:b/>
          <w:bCs/>
        </w:rPr>
        <w:t>235/2017. (IX.14.) Kgy. sz</w:t>
      </w:r>
      <w:r w:rsidRPr="00C61EE7">
        <w:rPr>
          <w:rFonts w:ascii="Arial" w:hAnsi="Arial" w:cs="Arial"/>
        </w:rPr>
        <w:t>. határozatával módosította a szerződéseket a kötelezettségek tekintetében a következők szerint:</w:t>
      </w:r>
    </w:p>
    <w:p w14:paraId="6FD15C12" w14:textId="77777777" w:rsidR="006A3F20" w:rsidRDefault="006A3F20" w:rsidP="006A3F20">
      <w:pPr>
        <w:pStyle w:val="Listaszerbekezds"/>
        <w:numPr>
          <w:ilvl w:val="0"/>
          <w:numId w:val="15"/>
        </w:numPr>
        <w:ind w:left="1134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C61EE7">
        <w:rPr>
          <w:rFonts w:ascii="Arial" w:hAnsi="Arial" w:cs="Arial"/>
        </w:rPr>
        <w:t xml:space="preserve">Közgyűlés hozzájárult ahhoz, hogy az óvadék összege 25 millió Ft-ban kerüljön megállapításra, továbbá hozzájárult ahhoz, hogy a 0201/45 </w:t>
      </w:r>
      <w:proofErr w:type="spellStart"/>
      <w:r w:rsidRPr="00C61EE7">
        <w:rPr>
          <w:rFonts w:ascii="Arial" w:hAnsi="Arial" w:cs="Arial"/>
        </w:rPr>
        <w:t>hrsz-ú</w:t>
      </w:r>
      <w:proofErr w:type="spellEnd"/>
      <w:r w:rsidRPr="00C61EE7">
        <w:rPr>
          <w:rFonts w:ascii="Arial" w:hAnsi="Arial" w:cs="Arial"/>
        </w:rPr>
        <w:t xml:space="preserve"> ingatlant terhelő jelzálog kötelem megszüntetésre kerüljön.</w:t>
      </w:r>
    </w:p>
    <w:p w14:paraId="4DC61EAA" w14:textId="77777777" w:rsidR="006A3F20" w:rsidRPr="00B74650" w:rsidRDefault="006A3F20" w:rsidP="006A3F20">
      <w:pPr>
        <w:jc w:val="both"/>
        <w:rPr>
          <w:rFonts w:ascii="Arial" w:hAnsi="Arial" w:cs="Arial"/>
        </w:rPr>
      </w:pPr>
    </w:p>
    <w:p w14:paraId="449350F9" w14:textId="77777777" w:rsidR="006A3F20" w:rsidRDefault="006A3F20" w:rsidP="006A3F20">
      <w:pPr>
        <w:pStyle w:val="Listaszerbekezds"/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 w:rsidRPr="008F64C6">
        <w:rPr>
          <w:rFonts w:ascii="Arial" w:hAnsi="Arial" w:cs="Arial"/>
        </w:rPr>
        <w:t xml:space="preserve">A Kft. jogi képviselője 2018. májusában </w:t>
      </w:r>
      <w:r>
        <w:rPr>
          <w:rFonts w:ascii="Arial" w:hAnsi="Arial" w:cs="Arial"/>
        </w:rPr>
        <w:t>tájékoztatta Önkormányzatunkat, hogy az</w:t>
      </w:r>
      <w:r w:rsidRPr="002B5D01">
        <w:rPr>
          <w:rFonts w:ascii="Arial" w:hAnsi="Arial" w:cs="Arial"/>
        </w:rPr>
        <w:t xml:space="preserve"> útlejegyzési eljárás</w:t>
      </w:r>
      <w:r>
        <w:rPr>
          <w:rFonts w:ascii="Arial" w:hAnsi="Arial" w:cs="Arial"/>
        </w:rPr>
        <w:t xml:space="preserve"> során </w:t>
      </w:r>
      <w:r w:rsidRPr="002B5D01">
        <w:rPr>
          <w:rFonts w:ascii="Arial" w:hAnsi="Arial" w:cs="Arial"/>
        </w:rPr>
        <w:t xml:space="preserve">várható </w:t>
      </w:r>
      <w:proofErr w:type="spellStart"/>
      <w:r w:rsidRPr="002B5D01">
        <w:rPr>
          <w:rFonts w:ascii="Arial" w:hAnsi="Arial" w:cs="Arial"/>
        </w:rPr>
        <w:t>nagyterjedelmű</w:t>
      </w:r>
      <w:proofErr w:type="spellEnd"/>
      <w:r w:rsidRPr="002B5D01">
        <w:rPr>
          <w:rFonts w:ascii="Arial" w:hAnsi="Arial" w:cs="Arial"/>
        </w:rPr>
        <w:t xml:space="preserve"> szakértői bizonyítás és polgári jogi viták miatt a kisajátítási eljárás valószínűleg elhúzódik</w:t>
      </w:r>
      <w:r>
        <w:rPr>
          <w:rFonts w:ascii="Arial" w:hAnsi="Arial" w:cs="Arial"/>
        </w:rPr>
        <w:t>, ezért kérte</w:t>
      </w:r>
      <w:r w:rsidRPr="002B5D01">
        <w:rPr>
          <w:rFonts w:ascii="Arial" w:hAnsi="Arial" w:cs="Arial"/>
        </w:rPr>
        <w:t xml:space="preserve"> </w:t>
      </w:r>
      <w:r w:rsidRPr="008F64C6">
        <w:rPr>
          <w:rFonts w:ascii="Arial" w:hAnsi="Arial" w:cs="Arial"/>
        </w:rPr>
        <w:t xml:space="preserve">a szerződéses határidő </w:t>
      </w:r>
      <w:r>
        <w:rPr>
          <w:rFonts w:ascii="Arial" w:hAnsi="Arial" w:cs="Arial"/>
        </w:rPr>
        <w:t xml:space="preserve">(2018. május 31.) </w:t>
      </w:r>
      <w:r w:rsidRPr="008F64C6">
        <w:rPr>
          <w:rFonts w:ascii="Arial" w:hAnsi="Arial" w:cs="Arial"/>
        </w:rPr>
        <w:t>módosítását</w:t>
      </w:r>
      <w:r>
        <w:rPr>
          <w:rFonts w:ascii="Arial" w:hAnsi="Arial" w:cs="Arial"/>
        </w:rPr>
        <w:t xml:space="preserve">. </w:t>
      </w:r>
      <w:r w:rsidRPr="008328EF">
        <w:rPr>
          <w:rFonts w:ascii="Arial" w:hAnsi="Arial" w:cs="Arial"/>
        </w:rPr>
        <w:t xml:space="preserve">A Közgyűlés </w:t>
      </w:r>
      <w:r w:rsidRPr="008328EF">
        <w:rPr>
          <w:rFonts w:ascii="Arial" w:hAnsi="Arial" w:cs="Arial"/>
          <w:b/>
          <w:bCs/>
        </w:rPr>
        <w:t>153/2018. (VI.25.) Kgy</w:t>
      </w:r>
      <w:r w:rsidRPr="008328EF">
        <w:rPr>
          <w:rFonts w:ascii="Arial" w:hAnsi="Arial" w:cs="Arial"/>
        </w:rPr>
        <w:t>. sz. határozatával módosította a szerződéseket a teljesítési határidők és kötelezettségek tekintetében a következők szerint:</w:t>
      </w:r>
    </w:p>
    <w:p w14:paraId="62964BE7" w14:textId="77777777" w:rsidR="006A3F20" w:rsidRPr="008328EF" w:rsidRDefault="006A3F20" w:rsidP="006A3F20">
      <w:pPr>
        <w:pStyle w:val="Listaszerbekezds"/>
        <w:jc w:val="both"/>
        <w:rPr>
          <w:rFonts w:ascii="Arial" w:hAnsi="Arial" w:cs="Arial"/>
        </w:rPr>
      </w:pPr>
    </w:p>
    <w:p w14:paraId="3AEAC8E4" w14:textId="77777777" w:rsidR="006A3F20" w:rsidRPr="00305F31" w:rsidRDefault="006A3F20" w:rsidP="00305F31">
      <w:pPr>
        <w:pStyle w:val="Listaszerbekezds"/>
        <w:numPr>
          <w:ilvl w:val="0"/>
          <w:numId w:val="15"/>
        </w:numPr>
        <w:ind w:left="1560" w:hanging="567"/>
        <w:contextualSpacing/>
        <w:jc w:val="both"/>
        <w:rPr>
          <w:rFonts w:ascii="Arial" w:hAnsi="Arial" w:cs="Arial"/>
        </w:rPr>
      </w:pPr>
      <w:r w:rsidRPr="00595A06">
        <w:rPr>
          <w:rFonts w:ascii="Arial" w:hAnsi="Arial" w:cs="Arial"/>
        </w:rPr>
        <w:t>A Közgyűlés hozzájárult a szerződések módosításához azzal</w:t>
      </w:r>
      <w:r w:rsidRPr="002B5D01">
        <w:rPr>
          <w:rFonts w:ascii="Arial" w:hAnsi="Arial" w:cs="Arial"/>
        </w:rPr>
        <w:t>, hogy az abban foglalt feltételek teljesítésére előírt határidőt 2020. május 31-re, a keretbiztosítéki jelzálogjog 2022. május 31. napjáig történő fenntartásával módosítják</w:t>
      </w:r>
      <w:r>
        <w:rPr>
          <w:rFonts w:ascii="Arial" w:hAnsi="Arial" w:cs="Arial"/>
        </w:rPr>
        <w:t>.</w:t>
      </w:r>
    </w:p>
    <w:p w14:paraId="5C29A2DA" w14:textId="77777777" w:rsidR="006A3F20" w:rsidRDefault="006A3F20" w:rsidP="006A3F20">
      <w:pPr>
        <w:pStyle w:val="Listaszerbekezds"/>
        <w:numPr>
          <w:ilvl w:val="0"/>
          <w:numId w:val="15"/>
        </w:numPr>
        <w:ind w:left="1560" w:hanging="567"/>
        <w:contextualSpacing/>
        <w:jc w:val="both"/>
        <w:rPr>
          <w:rFonts w:ascii="Arial" w:hAnsi="Arial" w:cs="Arial"/>
        </w:rPr>
      </w:pPr>
      <w:r w:rsidRPr="00595A06">
        <w:rPr>
          <w:rFonts w:ascii="Arial" w:hAnsi="Arial" w:cs="Arial"/>
        </w:rPr>
        <w:lastRenderedPageBreak/>
        <w:t>A Közgyűlés döntött arról is, hogy amennyiben a Beruházó nem írja alá és nem küldi vissza aláírva 2018. július 25. napjáig a szerződések módosítását, akkor a 25 millió Ft összegű, 2018. szeptember 30. napjáig fennálló óvadékot az Önkormányzat lehívja.</w:t>
      </w:r>
    </w:p>
    <w:p w14:paraId="44595EBC" w14:textId="77777777" w:rsidR="006A3F20" w:rsidRDefault="006A3F20" w:rsidP="006A3F20">
      <w:pPr>
        <w:ind w:left="360"/>
        <w:jc w:val="both"/>
        <w:rPr>
          <w:rFonts w:ascii="Arial" w:hAnsi="Arial" w:cs="Arial"/>
        </w:rPr>
      </w:pPr>
    </w:p>
    <w:p w14:paraId="43E944F5" w14:textId="77777777" w:rsidR="002C1AD9" w:rsidRDefault="006A3F20" w:rsidP="00A9747F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2C1AD9">
        <w:rPr>
          <w:rFonts w:ascii="Arial" w:hAnsi="Arial" w:cs="Arial"/>
        </w:rPr>
        <w:t>A közgyűlési döntés végrehajtása érdekében a Polgármesteri Hivatal a szerződést 2018. július 9. napján tértivevényes levélben – az Önkormányzat részéről aláírva - megküldte aláírásra. A levelet a tértivevény tanúsága szerint az éri</w:t>
      </w:r>
      <w:r w:rsidR="00822BF5" w:rsidRPr="002C1AD9">
        <w:rPr>
          <w:rFonts w:ascii="Arial" w:hAnsi="Arial" w:cs="Arial"/>
        </w:rPr>
        <w:t>ntettek 2018. július 12-én, és</w:t>
      </w:r>
      <w:r w:rsidRPr="002C1AD9">
        <w:rPr>
          <w:rFonts w:ascii="Arial" w:hAnsi="Arial" w:cs="Arial"/>
        </w:rPr>
        <w:t xml:space="preserve"> 20</w:t>
      </w:r>
      <w:r w:rsidR="00822BF5" w:rsidRPr="002C1AD9">
        <w:rPr>
          <w:rFonts w:ascii="Arial" w:hAnsi="Arial" w:cs="Arial"/>
        </w:rPr>
        <w:t>18</w:t>
      </w:r>
      <w:r w:rsidRPr="002C1AD9">
        <w:rPr>
          <w:rFonts w:ascii="Arial" w:hAnsi="Arial" w:cs="Arial"/>
        </w:rPr>
        <w:t>. július 20. napján átvették, de a szerződést aláírva nem kapta vissza a Hivatal.</w:t>
      </w:r>
    </w:p>
    <w:p w14:paraId="1AE65B4B" w14:textId="77777777" w:rsidR="002C1AD9" w:rsidRDefault="002C1AD9" w:rsidP="002C1AD9">
      <w:pPr>
        <w:pStyle w:val="Listaszerbekezds"/>
        <w:ind w:left="720"/>
        <w:jc w:val="both"/>
        <w:rPr>
          <w:rFonts w:ascii="Arial" w:hAnsi="Arial" w:cs="Arial"/>
        </w:rPr>
      </w:pPr>
    </w:p>
    <w:p w14:paraId="056880B7" w14:textId="2E1F3627" w:rsidR="006A3F20" w:rsidRPr="002C1AD9" w:rsidRDefault="00C04672" w:rsidP="00C12EBD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2C1AD9">
        <w:rPr>
          <w:rFonts w:ascii="Arial" w:hAnsi="Arial" w:cs="Arial"/>
        </w:rPr>
        <w:t xml:space="preserve"> </w:t>
      </w:r>
      <w:r w:rsidR="006A3F20" w:rsidRPr="002C1AD9">
        <w:rPr>
          <w:rFonts w:ascii="Arial" w:hAnsi="Arial" w:cs="Arial"/>
        </w:rPr>
        <w:t>A Kft. jogi képviselője 2018. szeptember 27-én kelt levelében tájékoztatta az Önkormányzatot, hogy a szerződésmódosítások aláírására azért nem került sor, mert a Kft. aláírásra jogosult ügyvezetőjének aláírási jogosultsága megszűnt, az új törvényes képviselő megbízásának cégbírósági átvezetésére a törvényes határidőig, 2018. október 15. napjáig bezárólag kerül sor, ekkor tudja a Kft. cégszerűen aláírni a szerződésmódosításokat.</w:t>
      </w:r>
      <w:r w:rsidR="002C1AD9" w:rsidRPr="002C1AD9">
        <w:rPr>
          <w:rFonts w:ascii="Arial" w:hAnsi="Arial" w:cs="Arial"/>
        </w:rPr>
        <w:t xml:space="preserve"> </w:t>
      </w:r>
      <w:r w:rsidR="006A3F20" w:rsidRPr="002C1AD9">
        <w:rPr>
          <w:rFonts w:ascii="Arial" w:hAnsi="Arial" w:cs="Arial"/>
        </w:rPr>
        <w:t>A Kft. jogi képviselője kérte, hogy az aláírási határidőt az Önkormányzat hosszabbítsa meg az új törvényes képviselő igazolt megbízásáig, de legkésőbb 2018. október 20. napjáig. Addig is rögzítik, hogy a 153/2018. (VI.25.) Kgy. sz. határozatban rögzített szerződéses kötelezettségeket a Kft. továbbra is kötelezőnek ismeri el.</w:t>
      </w:r>
      <w:r w:rsidR="002C1AD9">
        <w:rPr>
          <w:rFonts w:ascii="Arial" w:hAnsi="Arial" w:cs="Arial"/>
        </w:rPr>
        <w:t xml:space="preserve"> </w:t>
      </w:r>
      <w:r w:rsidR="006A3F20" w:rsidRPr="002C1AD9">
        <w:rPr>
          <w:rFonts w:ascii="Arial" w:hAnsi="Arial" w:cs="Arial"/>
        </w:rPr>
        <w:t xml:space="preserve">Tekintettel arra, hogy a 153/2018. (VI.25.) Kgy. sz. határozatban rögzített határidőig a Kft. nem írta alá a szerződésmódosításokat, az Önkormányzat 2018. szeptember 28-án az óvadékot kezelő ügyvéd részére átadta az óvadék lehívásáról szóló nyilatkozatot. Az óvadéki összeg az Önkormányzat számlájára megérkezett. </w:t>
      </w:r>
    </w:p>
    <w:p w14:paraId="151E9F82" w14:textId="77777777" w:rsidR="00497A3E" w:rsidRDefault="00497A3E" w:rsidP="006A3F20">
      <w:pPr>
        <w:jc w:val="both"/>
        <w:rPr>
          <w:rFonts w:ascii="Arial" w:hAnsi="Arial" w:cs="Arial"/>
        </w:rPr>
      </w:pPr>
    </w:p>
    <w:p w14:paraId="52DA0C73" w14:textId="77777777" w:rsidR="00497A3E" w:rsidRDefault="00497A3E" w:rsidP="006A3F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mellékletét képezi</w:t>
      </w:r>
      <w:r w:rsidR="00CA5647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a megkötött szerződések másolatai.</w:t>
      </w:r>
    </w:p>
    <w:p w14:paraId="121C89E5" w14:textId="77777777" w:rsidR="006A3F20" w:rsidRDefault="006A3F20" w:rsidP="006A3F20">
      <w:pPr>
        <w:ind w:left="360"/>
        <w:jc w:val="both"/>
        <w:rPr>
          <w:rFonts w:ascii="Arial" w:hAnsi="Arial" w:cs="Arial"/>
        </w:rPr>
      </w:pPr>
    </w:p>
    <w:p w14:paraId="6F4E9B6E" w14:textId="7FEF4242" w:rsidR="002C1AD9" w:rsidRPr="002C1AD9" w:rsidRDefault="002C1AD9" w:rsidP="00796EB4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2C1AD9">
        <w:rPr>
          <w:rFonts w:ascii="Arial" w:hAnsi="Arial" w:cs="Arial"/>
          <w:bCs/>
        </w:rPr>
        <w:t>A Kft</w:t>
      </w:r>
      <w:r w:rsidR="00C04672" w:rsidRPr="002C1AD9">
        <w:rPr>
          <w:rFonts w:ascii="Arial" w:hAnsi="Arial" w:cs="Arial"/>
          <w:bCs/>
        </w:rPr>
        <w:t>.</w:t>
      </w:r>
      <w:r w:rsidRPr="002C1AD9">
        <w:rPr>
          <w:rFonts w:ascii="Arial" w:hAnsi="Arial" w:cs="Arial"/>
          <w:bCs/>
        </w:rPr>
        <w:t xml:space="preserve"> </w:t>
      </w:r>
      <w:r w:rsidR="00C04672" w:rsidRPr="002C1AD9">
        <w:rPr>
          <w:rFonts w:ascii="Arial" w:hAnsi="Arial" w:cs="Arial"/>
          <w:bCs/>
        </w:rPr>
        <w:t>jogi képviselője által 2019.</w:t>
      </w:r>
      <w:r w:rsidR="004939C7">
        <w:rPr>
          <w:rFonts w:ascii="Arial" w:hAnsi="Arial" w:cs="Arial"/>
          <w:bCs/>
        </w:rPr>
        <w:t xml:space="preserve"> </w:t>
      </w:r>
      <w:r w:rsidR="00C04672" w:rsidRPr="002C1AD9">
        <w:rPr>
          <w:rFonts w:ascii="Arial" w:hAnsi="Arial" w:cs="Arial"/>
          <w:bCs/>
        </w:rPr>
        <w:t>február 20-án e-mail útján küldött újabb megkeres</w:t>
      </w:r>
      <w:r w:rsidRPr="002C1AD9">
        <w:rPr>
          <w:rFonts w:ascii="Arial" w:hAnsi="Arial" w:cs="Arial"/>
          <w:bCs/>
        </w:rPr>
        <w:t>ésé</w:t>
      </w:r>
      <w:r w:rsidR="00C04672" w:rsidRPr="002C1AD9">
        <w:rPr>
          <w:rFonts w:ascii="Arial" w:hAnsi="Arial" w:cs="Arial"/>
          <w:bCs/>
        </w:rPr>
        <w:t>ben azt a nyilatkozatot tette, hogy a Kft. a 153/2018.(VI.25.) Kgy. számú határozatban rögzített szerződéses kötelezettségeket továbbra is kötelezőnek ismeri el, és kérte a szerződés elkészítését, hogy azt a cég képviselője aláírhassa.</w:t>
      </w:r>
      <w:r w:rsidRPr="002C1AD9">
        <w:rPr>
          <w:rFonts w:ascii="Arial" w:hAnsi="Arial" w:cs="Arial"/>
          <w:bCs/>
        </w:rPr>
        <w:t xml:space="preserve"> </w:t>
      </w:r>
    </w:p>
    <w:p w14:paraId="666C269B" w14:textId="77777777" w:rsidR="002C1AD9" w:rsidRPr="002C1AD9" w:rsidRDefault="002C1AD9" w:rsidP="002C1AD9">
      <w:pPr>
        <w:pStyle w:val="Listaszerbekezds"/>
        <w:rPr>
          <w:rFonts w:ascii="Arial" w:hAnsi="Arial" w:cs="Arial"/>
        </w:rPr>
      </w:pPr>
    </w:p>
    <w:p w14:paraId="6C3B23B9" w14:textId="35ADC505" w:rsidR="006A3F20" w:rsidRPr="002C1AD9" w:rsidRDefault="00A12FF0" w:rsidP="00796EB4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2C1AD9">
        <w:rPr>
          <w:rFonts w:ascii="Arial" w:hAnsi="Arial" w:cs="Arial"/>
        </w:rPr>
        <w:t xml:space="preserve"> </w:t>
      </w:r>
      <w:r w:rsidR="006A3F20" w:rsidRPr="002C1AD9">
        <w:rPr>
          <w:rFonts w:ascii="Arial" w:hAnsi="Arial" w:cs="Arial"/>
        </w:rPr>
        <w:t xml:space="preserve">Hosszas előkészítés és többszöri vezetői szintű személyes egyeztetés után 2020. május 20-án elkészült az Önkormányzat és a HORWAT Investment Kft., mint Építtető közötti új Megállapodás és Jelzálogszerződés tervezet, amely az alábbiakban foglalható össze: </w:t>
      </w:r>
    </w:p>
    <w:p w14:paraId="33D66CD0" w14:textId="77777777" w:rsidR="006A3F20" w:rsidRPr="000D3DA1" w:rsidRDefault="006A3F20" w:rsidP="006A3F20">
      <w:pPr>
        <w:pStyle w:val="Listaszerbekezds"/>
        <w:numPr>
          <w:ilvl w:val="0"/>
          <w:numId w:val="18"/>
        </w:numPr>
        <w:contextualSpacing/>
        <w:jc w:val="both"/>
        <w:rPr>
          <w:rFonts w:ascii="Arial" w:hAnsi="Arial" w:cs="Arial"/>
        </w:rPr>
      </w:pPr>
      <w:r w:rsidRPr="000D3DA1">
        <w:rPr>
          <w:rFonts w:ascii="Arial" w:hAnsi="Arial" w:cs="Arial"/>
        </w:rPr>
        <w:t xml:space="preserve">az Építtető 2022. március 31. napjáig 2 ütemben megvalósítja a Szombathely 15247 </w:t>
      </w:r>
      <w:proofErr w:type="spellStart"/>
      <w:r w:rsidRPr="000D3DA1">
        <w:rPr>
          <w:rFonts w:ascii="Arial" w:hAnsi="Arial" w:cs="Arial"/>
        </w:rPr>
        <w:t>hrsz-ú</w:t>
      </w:r>
      <w:proofErr w:type="spellEnd"/>
      <w:r w:rsidRPr="000D3DA1">
        <w:rPr>
          <w:rFonts w:ascii="Arial" w:hAnsi="Arial" w:cs="Arial"/>
        </w:rPr>
        <w:t xml:space="preserve"> út és Külső Zanati út csomópontjától a Zanati városrészig, azaz a Külső Zanati út és az Áfonya utca csomópontig kerékpárút, járda, közvilágítás kiépítését vasúti átvezetéssel;</w:t>
      </w:r>
    </w:p>
    <w:p w14:paraId="44194419" w14:textId="77777777" w:rsidR="00797828" w:rsidRPr="00CA5647" w:rsidRDefault="006A3F20" w:rsidP="00CA5647">
      <w:pPr>
        <w:pStyle w:val="Listaszerbekezds"/>
        <w:numPr>
          <w:ilvl w:val="0"/>
          <w:numId w:val="18"/>
        </w:numPr>
        <w:contextualSpacing/>
        <w:jc w:val="both"/>
        <w:rPr>
          <w:rFonts w:ascii="Arial" w:hAnsi="Arial" w:cs="Arial"/>
        </w:rPr>
      </w:pPr>
      <w:r w:rsidRPr="000D3DA1">
        <w:rPr>
          <w:rFonts w:ascii="Arial" w:hAnsi="Arial" w:cs="Arial"/>
        </w:rPr>
        <w:t>az Önkormányzat azonnali hatályú felmondási joggal rendelkezik, ha a Kft. súlyos szerződésszegő magatartást tanúsít. Ilyennek minősül a kerékpárút megvalósítására tűzött bármely határidő, bármilyen okból történő nem teljesítése;</w:t>
      </w:r>
    </w:p>
    <w:p w14:paraId="18565970" w14:textId="77777777" w:rsidR="009724AF" w:rsidRPr="00CA5647" w:rsidRDefault="006A3F20" w:rsidP="00CA5647">
      <w:pPr>
        <w:pStyle w:val="Listaszerbekezds"/>
        <w:numPr>
          <w:ilvl w:val="0"/>
          <w:numId w:val="18"/>
        </w:numPr>
        <w:contextualSpacing/>
        <w:jc w:val="both"/>
        <w:rPr>
          <w:rFonts w:ascii="Arial" w:hAnsi="Arial" w:cs="Arial"/>
        </w:rPr>
      </w:pPr>
      <w:r w:rsidRPr="000D3DA1">
        <w:rPr>
          <w:rFonts w:ascii="Arial" w:hAnsi="Arial" w:cs="Arial"/>
        </w:rPr>
        <w:t>az azonnali hatályú felmondás esetére a Kft. 300.000.000,- Ft, azaz háromszázmillió forint meghiúsulási kötbért köteles egy összegben megfizetni az Önkormányzat számára 30 napon belül;</w:t>
      </w:r>
    </w:p>
    <w:p w14:paraId="43B1D5CF" w14:textId="77777777" w:rsidR="006A3F20" w:rsidRPr="000D3DA1" w:rsidRDefault="006A3F20" w:rsidP="006A3F20">
      <w:pPr>
        <w:pStyle w:val="Listaszerbekezds"/>
        <w:numPr>
          <w:ilvl w:val="0"/>
          <w:numId w:val="18"/>
        </w:numPr>
        <w:contextualSpacing/>
        <w:jc w:val="both"/>
        <w:rPr>
          <w:rFonts w:ascii="Arial" w:hAnsi="Arial" w:cs="Arial"/>
        </w:rPr>
      </w:pPr>
      <w:r w:rsidRPr="000D3DA1">
        <w:rPr>
          <w:rFonts w:ascii="Arial" w:hAnsi="Arial" w:cs="Arial"/>
        </w:rPr>
        <w:t xml:space="preserve">a Megállapodásban foglaltak biztosítására külön jelzálogszerződés </w:t>
      </w:r>
      <w:r w:rsidR="00CA5647">
        <w:rPr>
          <w:rFonts w:ascii="Arial" w:hAnsi="Arial" w:cs="Arial"/>
        </w:rPr>
        <w:t xml:space="preserve">tervezet </w:t>
      </w:r>
      <w:r w:rsidRPr="000D3DA1">
        <w:rPr>
          <w:rFonts w:ascii="Arial" w:hAnsi="Arial" w:cs="Arial"/>
        </w:rPr>
        <w:t xml:space="preserve">készült Horváth Miklós Zálogkötelezett kizárólagos tulajdonát képező kettő ingatlana vonatkozásában, </w:t>
      </w:r>
      <w:r>
        <w:rPr>
          <w:rFonts w:ascii="Arial" w:hAnsi="Arial" w:cs="Arial"/>
        </w:rPr>
        <w:t>a</w:t>
      </w:r>
      <w:r w:rsidRPr="000D3DA1">
        <w:rPr>
          <w:rFonts w:ascii="Arial" w:hAnsi="Arial" w:cs="Arial"/>
        </w:rPr>
        <w:t>melyek a szombathelyi 0201/55 hrsz.-ú és szombathelyi 0201/45 hrsz.-ú ingatlanok. Az Önkormányzat javára az ingatlanokra külön-külön 1. zálogjogi ranghelyen lévő, 300.000.000,</w:t>
      </w:r>
      <w:proofErr w:type="spellStart"/>
      <w:r w:rsidRPr="000D3DA1">
        <w:rPr>
          <w:rFonts w:ascii="Arial" w:hAnsi="Arial" w:cs="Arial"/>
        </w:rPr>
        <w:t>-Ft</w:t>
      </w:r>
      <w:proofErr w:type="spellEnd"/>
      <w:r w:rsidRPr="000D3DA1">
        <w:rPr>
          <w:rFonts w:ascii="Arial" w:hAnsi="Arial" w:cs="Arial"/>
        </w:rPr>
        <w:t xml:space="preserve"> (azaz háromszázmillió forint) - 300.000.000,</w:t>
      </w:r>
      <w:proofErr w:type="spellStart"/>
      <w:r w:rsidRPr="000D3DA1">
        <w:rPr>
          <w:rFonts w:ascii="Arial" w:hAnsi="Arial" w:cs="Arial"/>
        </w:rPr>
        <w:t>-Ft</w:t>
      </w:r>
      <w:proofErr w:type="spellEnd"/>
      <w:r w:rsidRPr="000D3DA1">
        <w:rPr>
          <w:rFonts w:ascii="Arial" w:hAnsi="Arial" w:cs="Arial"/>
        </w:rPr>
        <w:t xml:space="preserve"> </w:t>
      </w:r>
      <w:r w:rsidRPr="000D3DA1">
        <w:rPr>
          <w:rFonts w:ascii="Arial" w:hAnsi="Arial" w:cs="Arial"/>
        </w:rPr>
        <w:lastRenderedPageBreak/>
        <w:t>(azaz háromszázmillió forint) összegű jelzálogjog alapítását biztosítja 2030. december 31. napjáig;</w:t>
      </w:r>
    </w:p>
    <w:p w14:paraId="186441EA" w14:textId="77777777" w:rsidR="006A3F20" w:rsidRPr="000D3DA1" w:rsidRDefault="006A3F20" w:rsidP="006A3F20">
      <w:pPr>
        <w:pStyle w:val="Listaszerbekezds"/>
        <w:numPr>
          <w:ilvl w:val="0"/>
          <w:numId w:val="18"/>
        </w:numPr>
        <w:contextualSpacing/>
        <w:jc w:val="both"/>
        <w:rPr>
          <w:rFonts w:ascii="Arial" w:hAnsi="Arial" w:cs="Arial"/>
        </w:rPr>
      </w:pPr>
      <w:r w:rsidRPr="000D3DA1">
        <w:rPr>
          <w:rFonts w:ascii="Arial" w:hAnsi="Arial" w:cs="Arial"/>
        </w:rPr>
        <w:t>az azonnali végrehajthatóság érdekében a Megállapodás és a Jelzálogszerződés közjegyzői okiratba foglalásában állapodtak meg a felek, melynek ér</w:t>
      </w:r>
      <w:r w:rsidR="00CA5647">
        <w:rPr>
          <w:rFonts w:ascii="Arial" w:hAnsi="Arial" w:cs="Arial"/>
        </w:rPr>
        <w:t>d</w:t>
      </w:r>
      <w:r w:rsidRPr="000D3DA1">
        <w:rPr>
          <w:rFonts w:ascii="Arial" w:hAnsi="Arial" w:cs="Arial"/>
        </w:rPr>
        <w:t>ekében az Önkormányzat az okiratok elkészítését megrendelte dr</w:t>
      </w:r>
      <w:r>
        <w:rPr>
          <w:rFonts w:ascii="Arial" w:hAnsi="Arial" w:cs="Arial"/>
        </w:rPr>
        <w:t>.</w:t>
      </w:r>
      <w:r w:rsidRPr="000D3DA1">
        <w:rPr>
          <w:rFonts w:ascii="Arial" w:hAnsi="Arial" w:cs="Arial"/>
        </w:rPr>
        <w:t xml:space="preserve"> Molnár Balázs közjegyzőnél. </w:t>
      </w:r>
    </w:p>
    <w:p w14:paraId="59416E12" w14:textId="77777777" w:rsidR="006A3F20" w:rsidRPr="009656F8" w:rsidRDefault="006A3F20" w:rsidP="006A3F20">
      <w:pPr>
        <w:jc w:val="both"/>
        <w:rPr>
          <w:rFonts w:ascii="Arial" w:hAnsi="Arial" w:cs="Arial"/>
        </w:rPr>
      </w:pPr>
    </w:p>
    <w:p w14:paraId="3E288DFE" w14:textId="0D04788A" w:rsidR="00DE3EFC" w:rsidRDefault="006A3F20" w:rsidP="004F6479">
      <w:pPr>
        <w:jc w:val="both"/>
        <w:rPr>
          <w:rFonts w:ascii="Arial" w:hAnsi="Arial" w:cs="Arial"/>
        </w:rPr>
      </w:pPr>
      <w:r w:rsidRPr="009656F8">
        <w:rPr>
          <w:rFonts w:ascii="Arial" w:hAnsi="Arial" w:cs="Arial"/>
        </w:rPr>
        <w:t>Az előzetesen leegyeztetett</w:t>
      </w:r>
      <w:r>
        <w:rPr>
          <w:rFonts w:ascii="Arial" w:hAnsi="Arial" w:cs="Arial"/>
        </w:rPr>
        <w:t xml:space="preserve"> és </w:t>
      </w:r>
      <w:r w:rsidRPr="009656F8">
        <w:rPr>
          <w:rFonts w:ascii="Arial" w:hAnsi="Arial" w:cs="Arial"/>
        </w:rPr>
        <w:t>2020. május 28. 11 órára kitűzött szerződés aláíráson a HORWAT Kft</w:t>
      </w:r>
      <w:r>
        <w:rPr>
          <w:rFonts w:ascii="Arial" w:hAnsi="Arial" w:cs="Arial"/>
        </w:rPr>
        <w:t>.</w:t>
      </w:r>
      <w:r w:rsidRPr="00965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előzetes jelzés nélkül</w:t>
      </w:r>
      <w:r w:rsidRPr="009656F8">
        <w:rPr>
          <w:rFonts w:ascii="Arial" w:hAnsi="Arial" w:cs="Arial"/>
        </w:rPr>
        <w:t xml:space="preserve"> nem jelent meg, a szerződések aláírásra nem kerültek</w:t>
      </w:r>
      <w:r>
        <w:rPr>
          <w:rFonts w:ascii="Arial" w:hAnsi="Arial" w:cs="Arial"/>
        </w:rPr>
        <w:t>. Mindezek miatt a</w:t>
      </w:r>
      <w:r w:rsidRPr="009656F8">
        <w:rPr>
          <w:rFonts w:ascii="Arial" w:hAnsi="Arial" w:cs="Arial"/>
        </w:rPr>
        <w:t xml:space="preserve">z Önkormányzat jogainak megóvására a 2011. július 20-án létrejött keretbiztosítéki jelzálogszerződésben kikötött jelzálogjog érvényesítésére a Szombathelyi Törvényszék előtt pert indított. A kereseti kérelem 2020. május </w:t>
      </w:r>
      <w:proofErr w:type="gramStart"/>
      <w:r w:rsidRPr="009656F8">
        <w:rPr>
          <w:rFonts w:ascii="Arial" w:hAnsi="Arial" w:cs="Arial"/>
        </w:rPr>
        <w:t>30-án</w:t>
      </w:r>
      <w:proofErr w:type="gramEnd"/>
      <w:r w:rsidRPr="009656F8">
        <w:rPr>
          <w:rFonts w:ascii="Arial" w:hAnsi="Arial" w:cs="Arial"/>
        </w:rPr>
        <w:t xml:space="preserve"> elektronikus úton került beküldé</w:t>
      </w:r>
      <w:r w:rsidR="00497A3E">
        <w:rPr>
          <w:rFonts w:ascii="Arial" w:hAnsi="Arial" w:cs="Arial"/>
        </w:rPr>
        <w:t>sre a bíróságnak, melyet befogadtak.</w:t>
      </w:r>
    </w:p>
    <w:p w14:paraId="7F90EF31" w14:textId="77777777" w:rsidR="00486781" w:rsidRPr="00305F31" w:rsidRDefault="00486781" w:rsidP="004F6479">
      <w:pPr>
        <w:jc w:val="both"/>
        <w:rPr>
          <w:rFonts w:ascii="Arial" w:hAnsi="Arial" w:cs="Arial"/>
        </w:rPr>
      </w:pPr>
    </w:p>
    <w:p w14:paraId="34DC20DE" w14:textId="6D813EAA" w:rsidR="00F93888" w:rsidRPr="002C1AD9" w:rsidRDefault="00691595" w:rsidP="002C1AD9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2C1AD9">
        <w:rPr>
          <w:rFonts w:ascii="Arial" w:hAnsi="Arial" w:cs="Arial"/>
        </w:rPr>
        <w:t xml:space="preserve">Az Önkormányzat a kerékpárút hiányzó szakaszának tervezésére </w:t>
      </w:r>
      <w:r w:rsidR="00534B1A" w:rsidRPr="002C1AD9">
        <w:rPr>
          <w:rFonts w:ascii="Arial" w:hAnsi="Arial" w:cs="Arial"/>
        </w:rPr>
        <w:t xml:space="preserve">2020. augusztus 7. napján </w:t>
      </w:r>
      <w:r w:rsidRPr="002C1AD9">
        <w:rPr>
          <w:rFonts w:ascii="Arial" w:hAnsi="Arial" w:cs="Arial"/>
        </w:rPr>
        <w:t xml:space="preserve">szerződést kötött </w:t>
      </w:r>
      <w:proofErr w:type="spellStart"/>
      <w:r w:rsidRPr="002C1AD9">
        <w:rPr>
          <w:rFonts w:ascii="Arial" w:hAnsi="Arial" w:cs="Arial"/>
        </w:rPr>
        <w:t>Árvai</w:t>
      </w:r>
      <w:proofErr w:type="spellEnd"/>
      <w:r w:rsidRPr="002C1AD9">
        <w:rPr>
          <w:rFonts w:ascii="Arial" w:hAnsi="Arial" w:cs="Arial"/>
        </w:rPr>
        <w:t xml:space="preserve"> Zoltán tervezővel bruttó 17.907.000,- Ft összegben.</w:t>
      </w:r>
      <w:r w:rsidR="00497A3E" w:rsidRPr="002C1AD9">
        <w:rPr>
          <w:rFonts w:ascii="Arial" w:hAnsi="Arial" w:cs="Arial"/>
        </w:rPr>
        <w:t xml:space="preserve"> Az engedélyes tervek elkészítésének határideje a szerződéskötéstől számított 120 nap, a kiviteli tervek elkészítésének határideje a jogerős építési engedély kiadásától számított 30 nap. </w:t>
      </w:r>
    </w:p>
    <w:p w14:paraId="3D77472D" w14:textId="77777777" w:rsidR="00FF0F43" w:rsidRDefault="00FF0F43" w:rsidP="008A75E6">
      <w:pPr>
        <w:jc w:val="both"/>
        <w:rPr>
          <w:rFonts w:ascii="Arial" w:hAnsi="Arial" w:cs="Arial"/>
        </w:rPr>
      </w:pPr>
    </w:p>
    <w:p w14:paraId="23F2558D" w14:textId="7FD948E6" w:rsidR="00206C0C" w:rsidRPr="00206C0C" w:rsidRDefault="00B111B9" w:rsidP="00631371">
      <w:pPr>
        <w:jc w:val="both"/>
        <w:rPr>
          <w:rFonts w:ascii="Arial" w:hAnsi="Arial" w:cs="Arial"/>
          <w:color w:val="FF0000"/>
        </w:rPr>
      </w:pPr>
      <w:r w:rsidRPr="00516766">
        <w:rPr>
          <w:rFonts w:ascii="Arial" w:hAnsi="Arial" w:cs="Arial"/>
        </w:rPr>
        <w:t>Kérem a Tisztelt Bizottságot, hogy az előterjesztést megtárgyalni</w:t>
      </w:r>
      <w:r w:rsidR="00876CD0">
        <w:rPr>
          <w:rFonts w:ascii="Arial" w:hAnsi="Arial" w:cs="Arial"/>
        </w:rPr>
        <w:t xml:space="preserve">, </w:t>
      </w:r>
      <w:r w:rsidR="00C04672">
        <w:rPr>
          <w:rFonts w:ascii="Arial" w:hAnsi="Arial" w:cs="Arial"/>
        </w:rPr>
        <w:t>a fenti tájékoztatást tudomásul venni</w:t>
      </w:r>
      <w:r w:rsidRPr="00516766">
        <w:rPr>
          <w:rFonts w:ascii="Arial" w:hAnsi="Arial" w:cs="Arial"/>
        </w:rPr>
        <w:t xml:space="preserve"> szíveskedjen.</w:t>
      </w:r>
    </w:p>
    <w:p w14:paraId="22C8D1A6" w14:textId="77777777" w:rsidR="00516766" w:rsidRPr="00516766" w:rsidRDefault="00516766" w:rsidP="00DF7979">
      <w:pPr>
        <w:jc w:val="both"/>
        <w:rPr>
          <w:rFonts w:ascii="Arial" w:hAnsi="Arial" w:cs="Arial"/>
          <w:b/>
          <w:bCs/>
        </w:rPr>
      </w:pPr>
    </w:p>
    <w:p w14:paraId="0D1F9577" w14:textId="77777777" w:rsidR="004F6479" w:rsidRDefault="004F6479" w:rsidP="004F64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</w:t>
      </w:r>
      <w:r w:rsidR="00125B3D">
        <w:rPr>
          <w:rFonts w:ascii="Arial" w:hAnsi="Arial" w:cs="Arial"/>
          <w:b/>
        </w:rPr>
        <w:t>20</w:t>
      </w:r>
      <w:r w:rsidR="009948C9">
        <w:rPr>
          <w:rFonts w:ascii="Arial" w:hAnsi="Arial" w:cs="Arial"/>
          <w:b/>
        </w:rPr>
        <w:t>20</w:t>
      </w:r>
      <w:r w:rsidR="00125B3D">
        <w:rPr>
          <w:rFonts w:ascii="Arial" w:hAnsi="Arial" w:cs="Arial"/>
          <w:b/>
        </w:rPr>
        <w:t xml:space="preserve">. </w:t>
      </w:r>
      <w:r w:rsidR="006A3F20">
        <w:rPr>
          <w:rFonts w:ascii="Arial" w:hAnsi="Arial" w:cs="Arial"/>
          <w:b/>
        </w:rPr>
        <w:t>augusztus</w:t>
      </w:r>
      <w:r w:rsidR="00125B3D">
        <w:rPr>
          <w:rFonts w:ascii="Arial" w:hAnsi="Arial" w:cs="Arial"/>
          <w:b/>
        </w:rPr>
        <w:t xml:space="preserve"> </w:t>
      </w:r>
      <w:proofErr w:type="gramStart"/>
      <w:r w:rsidR="009948C9">
        <w:rPr>
          <w:rFonts w:ascii="Arial" w:hAnsi="Arial" w:cs="Arial"/>
          <w:b/>
        </w:rPr>
        <w:t>„       ”</w:t>
      </w:r>
      <w:proofErr w:type="gramEnd"/>
    </w:p>
    <w:p w14:paraId="0FB5A6A3" w14:textId="77777777" w:rsidR="00787996" w:rsidRDefault="00787996" w:rsidP="004F6479">
      <w:pPr>
        <w:jc w:val="both"/>
        <w:rPr>
          <w:rFonts w:ascii="Arial" w:hAnsi="Arial" w:cs="Arial"/>
          <w:b/>
        </w:rPr>
      </w:pPr>
    </w:p>
    <w:p w14:paraId="46C67BBA" w14:textId="77777777" w:rsidR="004F6479" w:rsidRDefault="004F6479" w:rsidP="004F6479">
      <w:pPr>
        <w:jc w:val="both"/>
        <w:rPr>
          <w:rFonts w:ascii="Arial" w:hAnsi="Arial" w:cs="Arial"/>
          <w:b/>
        </w:rPr>
      </w:pPr>
    </w:p>
    <w:p w14:paraId="47857778" w14:textId="77777777" w:rsidR="004B0C13" w:rsidRDefault="004B0C13" w:rsidP="004F6479">
      <w:pPr>
        <w:tabs>
          <w:tab w:val="center" w:pos="6663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B17DA4">
        <w:rPr>
          <w:rFonts w:ascii="Arial" w:hAnsi="Arial" w:cs="Arial"/>
          <w:b/>
          <w:bCs/>
        </w:rPr>
        <w:t xml:space="preserve">/: Dr. Nemény </w:t>
      </w:r>
      <w:proofErr w:type="gramStart"/>
      <w:r w:rsidRPr="00B17DA4">
        <w:rPr>
          <w:rFonts w:ascii="Arial" w:hAnsi="Arial" w:cs="Arial"/>
          <w:b/>
          <w:bCs/>
        </w:rPr>
        <w:t>András :</w:t>
      </w:r>
      <w:proofErr w:type="gramEnd"/>
      <w:r w:rsidRPr="00B17DA4">
        <w:rPr>
          <w:rFonts w:ascii="Arial" w:hAnsi="Arial" w:cs="Arial"/>
          <w:b/>
          <w:bCs/>
        </w:rPr>
        <w:t>/</w:t>
      </w:r>
    </w:p>
    <w:p w14:paraId="66451BD2" w14:textId="77777777" w:rsidR="004F6479" w:rsidRPr="004B0C13" w:rsidRDefault="004B0C13" w:rsidP="004F6479">
      <w:pPr>
        <w:tabs>
          <w:tab w:val="center" w:pos="6663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proofErr w:type="gramStart"/>
      <w:r w:rsidRPr="004B0C13">
        <w:rPr>
          <w:rFonts w:ascii="Arial" w:hAnsi="Arial" w:cs="Arial"/>
          <w:bCs/>
        </w:rPr>
        <w:t>polgármester</w:t>
      </w:r>
      <w:proofErr w:type="gramEnd"/>
      <w:r w:rsidR="004F6479" w:rsidRPr="004B0C13">
        <w:rPr>
          <w:rFonts w:ascii="Arial" w:hAnsi="Arial" w:cs="Arial"/>
          <w:bCs/>
        </w:rPr>
        <w:tab/>
      </w:r>
    </w:p>
    <w:p w14:paraId="04493058" w14:textId="519E5D5D" w:rsidR="002C1AD9" w:rsidRDefault="002C1AD9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1A49894D" w14:textId="77777777" w:rsidR="00406B2B" w:rsidRDefault="00406B2B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14:paraId="437091A6" w14:textId="2E85AC3B" w:rsidR="00D35B6D" w:rsidRDefault="004939C7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I.</w:t>
      </w:r>
    </w:p>
    <w:p w14:paraId="3BCB6B7B" w14:textId="77777777" w:rsidR="00C04672" w:rsidRDefault="00C04672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14:paraId="7F29E496" w14:textId="77777777" w:rsidR="004F6479" w:rsidRPr="008C795C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HATÁROZATI JAVASLAT</w:t>
      </w:r>
    </w:p>
    <w:p w14:paraId="05334269" w14:textId="77777777" w:rsidR="004F6479" w:rsidRPr="008C795C" w:rsidRDefault="004F6479" w:rsidP="00767BDC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</w:t>
      </w:r>
      <w:r w:rsidR="009948C9">
        <w:rPr>
          <w:rFonts w:ascii="Arial" w:hAnsi="Arial" w:cs="Arial"/>
          <w:b/>
          <w:bCs/>
          <w:u w:val="single"/>
        </w:rPr>
        <w:t>20</w:t>
      </w:r>
      <w:r w:rsidRPr="008C795C">
        <w:rPr>
          <w:rFonts w:ascii="Arial" w:hAnsi="Arial" w:cs="Arial"/>
          <w:b/>
          <w:bCs/>
          <w:u w:val="single"/>
        </w:rPr>
        <w:t>. (</w:t>
      </w:r>
      <w:r w:rsidR="004B0C13">
        <w:rPr>
          <w:rFonts w:ascii="Arial" w:hAnsi="Arial" w:cs="Arial"/>
          <w:b/>
          <w:bCs/>
          <w:u w:val="single"/>
        </w:rPr>
        <w:t>IX.3.</w:t>
      </w:r>
      <w:r w:rsidRPr="008C795C">
        <w:rPr>
          <w:rFonts w:ascii="Arial" w:hAnsi="Arial" w:cs="Arial"/>
          <w:b/>
          <w:bCs/>
          <w:u w:val="single"/>
        </w:rPr>
        <w:t xml:space="preserve">) </w:t>
      </w:r>
      <w:r w:rsidR="004B0C13">
        <w:rPr>
          <w:rFonts w:ascii="Arial" w:hAnsi="Arial" w:cs="Arial"/>
          <w:b/>
          <w:bCs/>
          <w:u w:val="single"/>
        </w:rPr>
        <w:t>ZKLVIB</w:t>
      </w:r>
      <w:r w:rsidRPr="008C795C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számú </w:t>
      </w:r>
      <w:r w:rsidRPr="008C795C">
        <w:rPr>
          <w:rFonts w:ascii="Arial" w:hAnsi="Arial" w:cs="Arial"/>
          <w:b/>
          <w:bCs/>
          <w:u w:val="single"/>
        </w:rPr>
        <w:t>határozat</w:t>
      </w:r>
    </w:p>
    <w:p w14:paraId="1A87699F" w14:textId="77777777" w:rsidR="004F6479" w:rsidRDefault="004F6479" w:rsidP="004F6479">
      <w:pPr>
        <w:jc w:val="center"/>
        <w:rPr>
          <w:rFonts w:ascii="Arial" w:hAnsi="Arial" w:cs="Arial"/>
          <w:b/>
          <w:bCs/>
        </w:rPr>
      </w:pPr>
    </w:p>
    <w:p w14:paraId="276383B5" w14:textId="498388B9" w:rsidR="00497A3E" w:rsidRDefault="004F6479" w:rsidP="00C0467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4B0C13">
        <w:rPr>
          <w:rFonts w:ascii="Arial" w:hAnsi="Arial" w:cs="Arial"/>
          <w:bCs/>
        </w:rPr>
        <w:t>Zanati Kerékpárút Létesítését Vizsgáló Ideiglenes Bizottság</w:t>
      </w:r>
      <w:r>
        <w:rPr>
          <w:rFonts w:ascii="Arial" w:hAnsi="Arial" w:cs="Arial"/>
          <w:bCs/>
        </w:rPr>
        <w:t xml:space="preserve"> megtárgyalta </w:t>
      </w:r>
      <w:r w:rsidR="004B0C13" w:rsidRPr="004B0C13">
        <w:rPr>
          <w:rFonts w:ascii="Arial" w:hAnsi="Arial" w:cs="Arial"/>
          <w:bCs/>
        </w:rPr>
        <w:t>a Szombathely – Zanat kerékpárút megépítésére kötött megállapodásokról</w:t>
      </w:r>
      <w:r w:rsidR="00C04672">
        <w:rPr>
          <w:rFonts w:ascii="Arial" w:hAnsi="Arial" w:cs="Arial"/>
          <w:bCs/>
        </w:rPr>
        <w:t>, azok teljesítéséről szóló tájékoztatást, és azt tudomásul vette.</w:t>
      </w:r>
    </w:p>
    <w:p w14:paraId="2FC08282" w14:textId="77777777" w:rsidR="00170211" w:rsidRDefault="00170211" w:rsidP="00170211">
      <w:pPr>
        <w:jc w:val="both"/>
        <w:rPr>
          <w:rFonts w:ascii="Arial" w:hAnsi="Arial" w:cs="Arial"/>
        </w:rPr>
      </w:pPr>
    </w:p>
    <w:p w14:paraId="075B8135" w14:textId="77777777" w:rsidR="004F6479" w:rsidRDefault="004F6479" w:rsidP="004F6479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6F001D">
        <w:rPr>
          <w:rFonts w:ascii="Arial" w:hAnsi="Arial" w:cs="Arial"/>
          <w:bCs/>
        </w:rPr>
        <w:t xml:space="preserve">Dr. </w:t>
      </w:r>
      <w:r w:rsidR="006F68CA">
        <w:rPr>
          <w:rFonts w:ascii="Arial" w:hAnsi="Arial" w:cs="Arial"/>
          <w:bCs/>
        </w:rPr>
        <w:t>Nemény András</w:t>
      </w:r>
      <w:r w:rsidRPr="006F001D">
        <w:rPr>
          <w:rFonts w:ascii="Arial" w:hAnsi="Arial" w:cs="Arial"/>
          <w:bCs/>
        </w:rPr>
        <w:t>, polgármester</w:t>
      </w:r>
    </w:p>
    <w:p w14:paraId="5C7888C6" w14:textId="77777777" w:rsidR="00AC1E0E" w:rsidRPr="004B0C13" w:rsidRDefault="004F6479" w:rsidP="002B7E2F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4B0C13">
        <w:rPr>
          <w:rFonts w:ascii="Arial" w:hAnsi="Arial" w:cs="Arial"/>
          <w:bCs/>
        </w:rPr>
        <w:tab/>
      </w:r>
      <w:r w:rsidR="004B0C13" w:rsidRPr="004B0C13">
        <w:rPr>
          <w:rFonts w:ascii="Arial" w:hAnsi="Arial" w:cs="Arial"/>
          <w:bCs/>
        </w:rPr>
        <w:t>Dr. Károlyi Ákos, jegyző</w:t>
      </w:r>
      <w:r w:rsidR="00AC1E0E" w:rsidRPr="004B0C13">
        <w:rPr>
          <w:rFonts w:ascii="Arial" w:hAnsi="Arial" w:cs="Arial"/>
        </w:rPr>
        <w:t xml:space="preserve"> </w:t>
      </w:r>
    </w:p>
    <w:p w14:paraId="1723E874" w14:textId="77777777" w:rsidR="004F6479" w:rsidRDefault="00AC1E0E" w:rsidP="002B7E2F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B0C13">
        <w:rPr>
          <w:rFonts w:ascii="Arial" w:hAnsi="Arial" w:cs="Arial"/>
        </w:rPr>
        <w:t>Putz Attila</w:t>
      </w:r>
      <w:r w:rsidR="004F6479" w:rsidRPr="00C22704">
        <w:rPr>
          <w:rFonts w:ascii="Arial" w:hAnsi="Arial" w:cs="Arial"/>
        </w:rPr>
        <w:t>, a bizottság elnöke</w:t>
      </w:r>
    </w:p>
    <w:p w14:paraId="5799596B" w14:textId="77777777" w:rsidR="004F6479" w:rsidRDefault="004F6479" w:rsidP="006F68CA">
      <w:pPr>
        <w:tabs>
          <w:tab w:val="left" w:pos="1440"/>
        </w:tabs>
        <w:spacing w:before="60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(a végrehajtásért: </w:t>
      </w:r>
      <w:r w:rsidR="006F68CA">
        <w:rPr>
          <w:rFonts w:ascii="Arial" w:hAnsi="Arial" w:cs="Arial"/>
        </w:rPr>
        <w:t>Kalmár Ervin</w:t>
      </w:r>
      <w:r>
        <w:rPr>
          <w:rFonts w:ascii="Arial" w:hAnsi="Arial" w:cs="Arial"/>
        </w:rPr>
        <w:t xml:space="preserve">, a Városüzemeltetési </w:t>
      </w:r>
      <w:r w:rsidR="006F68CA">
        <w:rPr>
          <w:rFonts w:ascii="Arial" w:hAnsi="Arial" w:cs="Arial"/>
        </w:rPr>
        <w:t xml:space="preserve">és Városfejlesztési </w:t>
      </w:r>
      <w:r>
        <w:rPr>
          <w:rFonts w:ascii="Arial" w:hAnsi="Arial" w:cs="Arial"/>
        </w:rPr>
        <w:t>Osztály vezetője)</w:t>
      </w:r>
    </w:p>
    <w:p w14:paraId="31084F50" w14:textId="77777777" w:rsidR="004F6479" w:rsidRDefault="004F6479" w:rsidP="004F6479">
      <w:pPr>
        <w:ind w:left="1276" w:hanging="1276"/>
        <w:jc w:val="both"/>
        <w:rPr>
          <w:rFonts w:ascii="Arial" w:hAnsi="Arial" w:cs="Arial"/>
          <w:b/>
          <w:bCs/>
          <w:u w:val="single"/>
        </w:rPr>
      </w:pPr>
    </w:p>
    <w:p w14:paraId="26D78A0E" w14:textId="77777777" w:rsidR="00081EBD" w:rsidRDefault="004F6479" w:rsidP="00761B6B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="00797828">
        <w:rPr>
          <w:rFonts w:ascii="Arial" w:hAnsi="Arial" w:cs="Arial"/>
        </w:rPr>
        <w:t>azonnal</w:t>
      </w:r>
      <w:r w:rsidR="00081EBD">
        <w:rPr>
          <w:rFonts w:ascii="Arial" w:hAnsi="Arial" w:cs="Arial"/>
          <w:bCs/>
        </w:rPr>
        <w:tab/>
      </w:r>
    </w:p>
    <w:p w14:paraId="35D7F455" w14:textId="77777777" w:rsidR="009814A1" w:rsidRDefault="009814A1" w:rsidP="00761B6B">
      <w:pPr>
        <w:tabs>
          <w:tab w:val="left" w:pos="1418"/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14:paraId="38C53207" w14:textId="77777777" w:rsidR="004B0C13" w:rsidRDefault="0048587D" w:rsidP="004B0C13">
      <w:pPr>
        <w:tabs>
          <w:tab w:val="left" w:pos="1418"/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1D0586" w14:textId="77777777" w:rsidR="00176717" w:rsidRDefault="00176717" w:rsidP="00761B6B">
      <w:pPr>
        <w:tabs>
          <w:tab w:val="left" w:pos="1418"/>
          <w:tab w:val="left" w:pos="1985"/>
        </w:tabs>
        <w:jc w:val="both"/>
        <w:rPr>
          <w:rFonts w:ascii="Arial" w:hAnsi="Arial" w:cs="Arial"/>
        </w:rPr>
      </w:pPr>
    </w:p>
    <w:p w14:paraId="74698406" w14:textId="77777777" w:rsidR="00305F31" w:rsidRDefault="00305F31" w:rsidP="00761B6B">
      <w:pPr>
        <w:tabs>
          <w:tab w:val="left" w:pos="1418"/>
          <w:tab w:val="left" w:pos="1985"/>
        </w:tabs>
        <w:jc w:val="both"/>
        <w:rPr>
          <w:rFonts w:ascii="Arial" w:hAnsi="Arial" w:cs="Arial"/>
        </w:rPr>
      </w:pPr>
    </w:p>
    <w:p w14:paraId="0EFAC9AE" w14:textId="77777777" w:rsidR="00305F31" w:rsidRDefault="00305F31" w:rsidP="00761B6B">
      <w:pPr>
        <w:tabs>
          <w:tab w:val="left" w:pos="1418"/>
          <w:tab w:val="left" w:pos="1985"/>
        </w:tabs>
        <w:jc w:val="both"/>
        <w:rPr>
          <w:rFonts w:ascii="Arial" w:hAnsi="Arial" w:cs="Arial"/>
        </w:rPr>
      </w:pPr>
    </w:p>
    <w:p w14:paraId="4617BE80" w14:textId="77777777" w:rsidR="00305F31" w:rsidRDefault="00305F31" w:rsidP="00761B6B">
      <w:pPr>
        <w:tabs>
          <w:tab w:val="left" w:pos="1418"/>
          <w:tab w:val="left" w:pos="1985"/>
        </w:tabs>
        <w:jc w:val="both"/>
        <w:rPr>
          <w:rFonts w:ascii="Arial" w:hAnsi="Arial" w:cs="Arial"/>
        </w:rPr>
      </w:pPr>
    </w:p>
    <w:p w14:paraId="764A3727" w14:textId="2DB360A4" w:rsidR="004939C7" w:rsidRDefault="004939C7" w:rsidP="004939C7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</w:t>
      </w:r>
      <w:r>
        <w:rPr>
          <w:rFonts w:ascii="Arial" w:hAnsi="Arial" w:cs="Arial"/>
          <w:b/>
          <w:bCs/>
          <w:u w:val="single"/>
        </w:rPr>
        <w:t>I.</w:t>
      </w:r>
    </w:p>
    <w:p w14:paraId="1832BB05" w14:textId="77777777" w:rsidR="004939C7" w:rsidRDefault="004939C7" w:rsidP="004939C7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14:paraId="6D3D7F5D" w14:textId="77777777" w:rsidR="004939C7" w:rsidRPr="008C795C" w:rsidRDefault="004939C7" w:rsidP="004939C7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HATÁROZATI JAVASLAT</w:t>
      </w:r>
    </w:p>
    <w:p w14:paraId="6B4BF6BD" w14:textId="77777777" w:rsidR="004939C7" w:rsidRPr="008C795C" w:rsidRDefault="004939C7" w:rsidP="004939C7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</w:t>
      </w:r>
      <w:r>
        <w:rPr>
          <w:rFonts w:ascii="Arial" w:hAnsi="Arial" w:cs="Arial"/>
          <w:b/>
          <w:bCs/>
          <w:u w:val="single"/>
        </w:rPr>
        <w:t>20</w:t>
      </w:r>
      <w:r w:rsidRPr="008C795C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IX.3.</w:t>
      </w:r>
      <w:r w:rsidRPr="008C795C">
        <w:rPr>
          <w:rFonts w:ascii="Arial" w:hAnsi="Arial" w:cs="Arial"/>
          <w:b/>
          <w:bCs/>
          <w:u w:val="single"/>
        </w:rPr>
        <w:t xml:space="preserve">) </w:t>
      </w:r>
      <w:r>
        <w:rPr>
          <w:rFonts w:ascii="Arial" w:hAnsi="Arial" w:cs="Arial"/>
          <w:b/>
          <w:bCs/>
          <w:u w:val="single"/>
        </w:rPr>
        <w:t>ZKLVIB</w:t>
      </w:r>
      <w:r w:rsidRPr="008C795C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számú </w:t>
      </w:r>
      <w:r w:rsidRPr="008C795C">
        <w:rPr>
          <w:rFonts w:ascii="Arial" w:hAnsi="Arial" w:cs="Arial"/>
          <w:b/>
          <w:bCs/>
          <w:u w:val="single"/>
        </w:rPr>
        <w:t>határozat</w:t>
      </w:r>
    </w:p>
    <w:p w14:paraId="5C45967C" w14:textId="77777777" w:rsidR="004939C7" w:rsidRDefault="004939C7" w:rsidP="004939C7">
      <w:pPr>
        <w:jc w:val="center"/>
        <w:rPr>
          <w:rFonts w:ascii="Arial" w:hAnsi="Arial" w:cs="Arial"/>
          <w:b/>
          <w:bCs/>
        </w:rPr>
      </w:pPr>
    </w:p>
    <w:p w14:paraId="0A0D1FDF" w14:textId="07871848" w:rsidR="00420F9E" w:rsidRDefault="004939C7" w:rsidP="004939C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Zanati Kerékpárút Létesítését Vizsgáló Ideiglenes Bizottság </w:t>
      </w:r>
      <w:r w:rsidR="000B17F6">
        <w:rPr>
          <w:rFonts w:ascii="Arial" w:hAnsi="Arial" w:cs="Arial"/>
          <w:bCs/>
        </w:rPr>
        <w:t>indokoltnak tartja megvizsgálni</w:t>
      </w:r>
      <w:r w:rsidR="00420F9E">
        <w:rPr>
          <w:rFonts w:ascii="Arial" w:hAnsi="Arial" w:cs="Arial"/>
          <w:bCs/>
        </w:rPr>
        <w:t xml:space="preserve"> </w:t>
      </w:r>
      <w:r w:rsidR="000B17F6">
        <w:rPr>
          <w:rFonts w:ascii="Arial" w:hAnsi="Arial" w:cs="Arial"/>
        </w:rPr>
        <w:t>a</w:t>
      </w:r>
      <w:r w:rsidR="000B17F6" w:rsidRPr="00AC4664">
        <w:rPr>
          <w:rFonts w:ascii="Arial" w:hAnsi="Arial" w:cs="Arial"/>
        </w:rPr>
        <w:t xml:space="preserve"> Közgyűlés </w:t>
      </w:r>
      <w:r w:rsidR="000B17F6">
        <w:rPr>
          <w:rFonts w:ascii="Arial" w:hAnsi="Arial" w:cs="Arial"/>
        </w:rPr>
        <w:t xml:space="preserve">által a </w:t>
      </w:r>
      <w:r w:rsidR="000B17F6" w:rsidRPr="005C753A">
        <w:rPr>
          <w:rFonts w:ascii="Arial" w:hAnsi="Arial" w:cs="Arial"/>
        </w:rPr>
        <w:t>153/2018. (VI.25.) Kgy.</w:t>
      </w:r>
      <w:r w:rsidR="000B17F6" w:rsidRPr="00AC4664">
        <w:rPr>
          <w:rFonts w:ascii="Arial" w:hAnsi="Arial" w:cs="Arial"/>
        </w:rPr>
        <w:t xml:space="preserve"> </w:t>
      </w:r>
      <w:proofErr w:type="gramStart"/>
      <w:r w:rsidR="000B17F6" w:rsidRPr="00AC4664">
        <w:rPr>
          <w:rFonts w:ascii="Arial" w:hAnsi="Arial" w:cs="Arial"/>
        </w:rPr>
        <w:t>sz.</w:t>
      </w:r>
      <w:proofErr w:type="gramEnd"/>
      <w:r w:rsidR="000B17F6" w:rsidRPr="00AC4664">
        <w:rPr>
          <w:rFonts w:ascii="Arial" w:hAnsi="Arial" w:cs="Arial"/>
        </w:rPr>
        <w:t xml:space="preserve"> határozat</w:t>
      </w:r>
      <w:r w:rsidR="000B17F6">
        <w:rPr>
          <w:rFonts w:ascii="Arial" w:hAnsi="Arial" w:cs="Arial"/>
        </w:rPr>
        <w:t xml:space="preserve">tal elfogadott, </w:t>
      </w:r>
      <w:r w:rsidR="000B17F6">
        <w:rPr>
          <w:rFonts w:ascii="Arial" w:hAnsi="Arial" w:cs="Arial"/>
        </w:rPr>
        <w:t>a vállalkozó által kezdeményezett és az általa tett vállalásokat tartalmazó</w:t>
      </w:r>
      <w:r w:rsidR="000B17F6" w:rsidRPr="005C753A">
        <w:rPr>
          <w:rFonts w:ascii="Arial" w:hAnsi="Arial" w:cs="Arial"/>
        </w:rPr>
        <w:t xml:space="preserve"> </w:t>
      </w:r>
      <w:r w:rsidR="000B17F6">
        <w:rPr>
          <w:rFonts w:ascii="Arial" w:hAnsi="Arial" w:cs="Arial"/>
        </w:rPr>
        <w:t>szerződés</w:t>
      </w:r>
      <w:r w:rsidR="000B17F6" w:rsidRPr="00AC4664">
        <w:rPr>
          <w:rFonts w:ascii="Arial" w:hAnsi="Arial" w:cs="Arial"/>
        </w:rPr>
        <w:t>módosít</w:t>
      </w:r>
      <w:r w:rsidR="000B17F6">
        <w:rPr>
          <w:rFonts w:ascii="Arial" w:hAnsi="Arial" w:cs="Arial"/>
        </w:rPr>
        <w:t>ás</w:t>
      </w:r>
      <w:r w:rsidR="000B17F6">
        <w:rPr>
          <w:rFonts w:ascii="Arial" w:hAnsi="Arial" w:cs="Arial"/>
        </w:rPr>
        <w:t xml:space="preserve"> </w:t>
      </w:r>
      <w:r w:rsidR="00420F9E">
        <w:rPr>
          <w:rFonts w:ascii="Arial" w:hAnsi="Arial" w:cs="Arial"/>
        </w:rPr>
        <w:t>meghiúsulásának körülményeit, annak jogkövetkezményeit, ideértve a cég jogi képviselőjének nyilatkozatát.</w:t>
      </w:r>
    </w:p>
    <w:p w14:paraId="613A7A30" w14:textId="77777777" w:rsidR="000B17F6" w:rsidRDefault="000B17F6" w:rsidP="004939C7">
      <w:pPr>
        <w:jc w:val="both"/>
        <w:rPr>
          <w:rFonts w:ascii="Arial" w:hAnsi="Arial" w:cs="Arial"/>
        </w:rPr>
      </w:pPr>
    </w:p>
    <w:p w14:paraId="6133D9C0" w14:textId="77777777" w:rsidR="004939C7" w:rsidRDefault="004939C7" w:rsidP="004939C7">
      <w:pPr>
        <w:jc w:val="both"/>
        <w:rPr>
          <w:rFonts w:ascii="Arial" w:hAnsi="Arial" w:cs="Arial"/>
        </w:rPr>
      </w:pPr>
    </w:p>
    <w:p w14:paraId="1D357A96" w14:textId="77777777" w:rsidR="004939C7" w:rsidRDefault="004939C7" w:rsidP="004939C7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6F001D">
        <w:rPr>
          <w:rFonts w:ascii="Arial" w:hAnsi="Arial" w:cs="Arial"/>
          <w:bCs/>
        </w:rPr>
        <w:t xml:space="preserve">Dr. </w:t>
      </w:r>
      <w:r>
        <w:rPr>
          <w:rFonts w:ascii="Arial" w:hAnsi="Arial" w:cs="Arial"/>
          <w:bCs/>
        </w:rPr>
        <w:t>Nemény András</w:t>
      </w:r>
      <w:r w:rsidRPr="006F001D">
        <w:rPr>
          <w:rFonts w:ascii="Arial" w:hAnsi="Arial" w:cs="Arial"/>
          <w:bCs/>
        </w:rPr>
        <w:t>, polgármester</w:t>
      </w:r>
    </w:p>
    <w:p w14:paraId="27AC8C2F" w14:textId="77777777" w:rsidR="004939C7" w:rsidRPr="004B0C13" w:rsidRDefault="004939C7" w:rsidP="004939C7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4B0C13">
        <w:rPr>
          <w:rFonts w:ascii="Arial" w:hAnsi="Arial" w:cs="Arial"/>
          <w:bCs/>
        </w:rPr>
        <w:tab/>
        <w:t>Dr. Károlyi Ákos, jegyző</w:t>
      </w:r>
      <w:r w:rsidRPr="004B0C13">
        <w:rPr>
          <w:rFonts w:ascii="Arial" w:hAnsi="Arial" w:cs="Arial"/>
        </w:rPr>
        <w:t xml:space="preserve"> </w:t>
      </w:r>
    </w:p>
    <w:p w14:paraId="218AA9B0" w14:textId="77777777" w:rsidR="004939C7" w:rsidRDefault="004939C7" w:rsidP="004939C7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Putz Attila</w:t>
      </w:r>
      <w:r w:rsidRPr="00C22704">
        <w:rPr>
          <w:rFonts w:ascii="Arial" w:hAnsi="Arial" w:cs="Arial"/>
        </w:rPr>
        <w:t>, a bizottság elnöke</w:t>
      </w:r>
    </w:p>
    <w:p w14:paraId="5F9C8AC5" w14:textId="77777777" w:rsidR="004939C7" w:rsidRDefault="004939C7" w:rsidP="004939C7">
      <w:pPr>
        <w:tabs>
          <w:tab w:val="left" w:pos="1440"/>
        </w:tabs>
        <w:spacing w:before="60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végrehajtásért: Kalmár Ervin, a Városüzemeltetési és Városfejlesztési Osztály vezetője)</w:t>
      </w:r>
    </w:p>
    <w:p w14:paraId="13848C7F" w14:textId="77777777" w:rsidR="004939C7" w:rsidRDefault="004939C7" w:rsidP="004939C7">
      <w:pPr>
        <w:ind w:left="1276" w:hanging="1276"/>
        <w:jc w:val="both"/>
        <w:rPr>
          <w:rFonts w:ascii="Arial" w:hAnsi="Arial" w:cs="Arial"/>
          <w:b/>
          <w:bCs/>
          <w:u w:val="single"/>
        </w:rPr>
      </w:pPr>
    </w:p>
    <w:p w14:paraId="091859D5" w14:textId="41472994" w:rsidR="00305F31" w:rsidRDefault="004939C7" w:rsidP="00761B6B">
      <w:pPr>
        <w:tabs>
          <w:tab w:val="left" w:pos="1418"/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="000B17F6">
        <w:rPr>
          <w:rFonts w:ascii="Arial" w:hAnsi="Arial" w:cs="Arial"/>
        </w:rPr>
        <w:t>2020. október 30.</w:t>
      </w:r>
      <w:r>
        <w:rPr>
          <w:rFonts w:ascii="Arial" w:hAnsi="Arial" w:cs="Arial"/>
          <w:bCs/>
        </w:rPr>
        <w:tab/>
      </w:r>
      <w:bookmarkStart w:id="3" w:name="_GoBack"/>
      <w:bookmarkEnd w:id="3"/>
    </w:p>
    <w:sectPr w:rsidR="00305F31" w:rsidSect="00580893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B4130" w14:textId="77777777" w:rsidR="00067755" w:rsidRDefault="00067755">
      <w:r>
        <w:separator/>
      </w:r>
    </w:p>
  </w:endnote>
  <w:endnote w:type="continuationSeparator" w:id="0">
    <w:p w14:paraId="1C437428" w14:textId="77777777" w:rsidR="00067755" w:rsidRDefault="0006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15DD7" w14:textId="77777777" w:rsidR="00580893" w:rsidRPr="008F501E" w:rsidRDefault="004B570F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F3DBEEC" wp14:editId="1ED223CD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A7BA25D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420F9E">
      <w:rPr>
        <w:rFonts w:ascii="Arial" w:hAnsi="Arial" w:cs="Arial"/>
        <w:noProof/>
        <w:sz w:val="20"/>
        <w:szCs w:val="20"/>
      </w:rPr>
      <w:t>6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420F9E">
      <w:rPr>
        <w:rFonts w:ascii="Arial" w:hAnsi="Arial" w:cs="Arial"/>
        <w:noProof/>
        <w:sz w:val="20"/>
        <w:szCs w:val="20"/>
      </w:rPr>
      <w:t>6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C0F9" w14:textId="77777777"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14:paraId="599BE773" w14:textId="77777777" w:rsidR="00580893" w:rsidRPr="00EF67B0" w:rsidRDefault="00580893" w:rsidP="0058089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Telefon: +36 94/520-100</w:t>
    </w:r>
  </w:p>
  <w:p w14:paraId="4D0AFC32" w14:textId="77777777"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Fax:+36 94/520-264</w:t>
    </w:r>
  </w:p>
  <w:p w14:paraId="3979E6B4" w14:textId="77777777"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7212E" w14:textId="77777777" w:rsidR="00067755" w:rsidRDefault="00067755">
      <w:r>
        <w:separator/>
      </w:r>
    </w:p>
  </w:footnote>
  <w:footnote w:type="continuationSeparator" w:id="0">
    <w:p w14:paraId="4A1B69A7" w14:textId="77777777" w:rsidR="00067755" w:rsidRDefault="00067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A69BB" w14:textId="77777777" w:rsidR="004B0C13" w:rsidRDefault="004B0C13" w:rsidP="004B0C13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4B570F" w:rsidRPr="004B0C13">
      <w:rPr>
        <w:noProof/>
        <w:sz w:val="20"/>
      </w:rPr>
      <w:drawing>
        <wp:inline distT="0" distB="0" distL="0" distR="0" wp14:anchorId="7EB42E8F" wp14:editId="616B21E7">
          <wp:extent cx="859790" cy="1030605"/>
          <wp:effectExtent l="0" t="0" r="0" b="0"/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6EBBF" w14:textId="77777777" w:rsidR="004B0C13" w:rsidRDefault="004B0C13" w:rsidP="004B0C1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6C5EDCCB" w14:textId="77777777" w:rsidR="004B0C13" w:rsidRDefault="004B0C13" w:rsidP="004B0C1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0E4952DB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1AC5"/>
    <w:multiLevelType w:val="hybridMultilevel"/>
    <w:tmpl w:val="6A000F32"/>
    <w:lvl w:ilvl="0" w:tplc="5498A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F43BD"/>
    <w:multiLevelType w:val="hybridMultilevel"/>
    <w:tmpl w:val="5FEA13D4"/>
    <w:lvl w:ilvl="0" w:tplc="126AAA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E0602"/>
    <w:multiLevelType w:val="hybridMultilevel"/>
    <w:tmpl w:val="C62ADD6C"/>
    <w:lvl w:ilvl="0" w:tplc="F0A80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147DB"/>
    <w:multiLevelType w:val="hybridMultilevel"/>
    <w:tmpl w:val="6DF4C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B134E"/>
    <w:multiLevelType w:val="hybridMultilevel"/>
    <w:tmpl w:val="7D9C55FC"/>
    <w:lvl w:ilvl="0" w:tplc="126AAA7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77575"/>
    <w:multiLevelType w:val="hybridMultilevel"/>
    <w:tmpl w:val="C62ADD6C"/>
    <w:lvl w:ilvl="0" w:tplc="F0A80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25C2E"/>
    <w:multiLevelType w:val="hybridMultilevel"/>
    <w:tmpl w:val="6A000F32"/>
    <w:lvl w:ilvl="0" w:tplc="5498A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5161D"/>
    <w:multiLevelType w:val="hybridMultilevel"/>
    <w:tmpl w:val="FAF8955C"/>
    <w:lvl w:ilvl="0" w:tplc="126AAA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D4D72"/>
    <w:multiLevelType w:val="hybridMultilevel"/>
    <w:tmpl w:val="72BAD544"/>
    <w:lvl w:ilvl="0" w:tplc="257EDF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1"/>
  </w:num>
  <w:num w:numId="5">
    <w:abstractNumId w:val="10"/>
  </w:num>
  <w:num w:numId="6">
    <w:abstractNumId w:val="17"/>
  </w:num>
  <w:num w:numId="7">
    <w:abstractNumId w:val="12"/>
  </w:num>
  <w:num w:numId="8">
    <w:abstractNumId w:val="21"/>
  </w:num>
  <w:num w:numId="9">
    <w:abstractNumId w:val="3"/>
  </w:num>
  <w:num w:numId="10">
    <w:abstractNumId w:val="6"/>
  </w:num>
  <w:num w:numId="11">
    <w:abstractNumId w:val="16"/>
  </w:num>
  <w:num w:numId="12">
    <w:abstractNumId w:val="14"/>
  </w:num>
  <w:num w:numId="13">
    <w:abstractNumId w:val="5"/>
  </w:num>
  <w:num w:numId="14">
    <w:abstractNumId w:val="15"/>
  </w:num>
  <w:num w:numId="15">
    <w:abstractNumId w:val="2"/>
  </w:num>
  <w:num w:numId="16">
    <w:abstractNumId w:val="7"/>
  </w:num>
  <w:num w:numId="17">
    <w:abstractNumId w:val="8"/>
  </w:num>
  <w:num w:numId="18">
    <w:abstractNumId w:val="20"/>
  </w:num>
  <w:num w:numId="19">
    <w:abstractNumId w:val="4"/>
  </w:num>
  <w:num w:numId="20">
    <w:abstractNumId w:val="13"/>
  </w:num>
  <w:num w:numId="21">
    <w:abstractNumId w:val="22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79"/>
    <w:rsid w:val="00001DC2"/>
    <w:rsid w:val="000109C1"/>
    <w:rsid w:val="0001396B"/>
    <w:rsid w:val="00015477"/>
    <w:rsid w:val="00015901"/>
    <w:rsid w:val="00020303"/>
    <w:rsid w:val="00024384"/>
    <w:rsid w:val="000247CF"/>
    <w:rsid w:val="00036BA8"/>
    <w:rsid w:val="000521BB"/>
    <w:rsid w:val="000534F4"/>
    <w:rsid w:val="00067755"/>
    <w:rsid w:val="00072A00"/>
    <w:rsid w:val="00080DD5"/>
    <w:rsid w:val="00081EBD"/>
    <w:rsid w:val="00084FF7"/>
    <w:rsid w:val="00087C7E"/>
    <w:rsid w:val="00095A3B"/>
    <w:rsid w:val="00097F93"/>
    <w:rsid w:val="000A0413"/>
    <w:rsid w:val="000B17F6"/>
    <w:rsid w:val="000B3508"/>
    <w:rsid w:val="000B4D37"/>
    <w:rsid w:val="000C6F09"/>
    <w:rsid w:val="000D132B"/>
    <w:rsid w:val="000D358B"/>
    <w:rsid w:val="000D3604"/>
    <w:rsid w:val="000D63C6"/>
    <w:rsid w:val="000D7488"/>
    <w:rsid w:val="000D76D0"/>
    <w:rsid w:val="000E38C4"/>
    <w:rsid w:val="000E3B52"/>
    <w:rsid w:val="001070D5"/>
    <w:rsid w:val="00121041"/>
    <w:rsid w:val="001218CD"/>
    <w:rsid w:val="00125B3D"/>
    <w:rsid w:val="00125BF2"/>
    <w:rsid w:val="0012641B"/>
    <w:rsid w:val="00136546"/>
    <w:rsid w:val="001410C1"/>
    <w:rsid w:val="00141193"/>
    <w:rsid w:val="00146DE0"/>
    <w:rsid w:val="00156254"/>
    <w:rsid w:val="00160095"/>
    <w:rsid w:val="00166F19"/>
    <w:rsid w:val="00170211"/>
    <w:rsid w:val="00171A69"/>
    <w:rsid w:val="001741FA"/>
    <w:rsid w:val="00176717"/>
    <w:rsid w:val="00185908"/>
    <w:rsid w:val="001910A6"/>
    <w:rsid w:val="001965A9"/>
    <w:rsid w:val="00197124"/>
    <w:rsid w:val="001A2046"/>
    <w:rsid w:val="001A20E1"/>
    <w:rsid w:val="001A580D"/>
    <w:rsid w:val="001B1F2C"/>
    <w:rsid w:val="001C602B"/>
    <w:rsid w:val="001E495D"/>
    <w:rsid w:val="001F7C95"/>
    <w:rsid w:val="00206C0C"/>
    <w:rsid w:val="002138EF"/>
    <w:rsid w:val="00221CF6"/>
    <w:rsid w:val="00225D8A"/>
    <w:rsid w:val="002316D0"/>
    <w:rsid w:val="00235913"/>
    <w:rsid w:val="00243BA7"/>
    <w:rsid w:val="002456C2"/>
    <w:rsid w:val="0026074C"/>
    <w:rsid w:val="00271820"/>
    <w:rsid w:val="0027361B"/>
    <w:rsid w:val="00275316"/>
    <w:rsid w:val="00285DD6"/>
    <w:rsid w:val="002864B0"/>
    <w:rsid w:val="00296D53"/>
    <w:rsid w:val="002B3374"/>
    <w:rsid w:val="002B7E2F"/>
    <w:rsid w:val="002C1AD9"/>
    <w:rsid w:val="002C539A"/>
    <w:rsid w:val="002F13B7"/>
    <w:rsid w:val="002F7E91"/>
    <w:rsid w:val="00305F31"/>
    <w:rsid w:val="00307836"/>
    <w:rsid w:val="0031201C"/>
    <w:rsid w:val="003137FE"/>
    <w:rsid w:val="00315B78"/>
    <w:rsid w:val="00322AA9"/>
    <w:rsid w:val="00334D1A"/>
    <w:rsid w:val="0033577B"/>
    <w:rsid w:val="00336B34"/>
    <w:rsid w:val="00346B09"/>
    <w:rsid w:val="00355CCF"/>
    <w:rsid w:val="003606DA"/>
    <w:rsid w:val="00360A4C"/>
    <w:rsid w:val="00372045"/>
    <w:rsid w:val="00376665"/>
    <w:rsid w:val="00377A75"/>
    <w:rsid w:val="00382FF7"/>
    <w:rsid w:val="0038396D"/>
    <w:rsid w:val="00390332"/>
    <w:rsid w:val="00392345"/>
    <w:rsid w:val="003A03C8"/>
    <w:rsid w:val="003A1F65"/>
    <w:rsid w:val="003B5050"/>
    <w:rsid w:val="003C4E58"/>
    <w:rsid w:val="003D3E13"/>
    <w:rsid w:val="003D5CBA"/>
    <w:rsid w:val="003E403D"/>
    <w:rsid w:val="003E78D2"/>
    <w:rsid w:val="003F11A1"/>
    <w:rsid w:val="00405B8B"/>
    <w:rsid w:val="00406B2B"/>
    <w:rsid w:val="00416DCC"/>
    <w:rsid w:val="004175D7"/>
    <w:rsid w:val="00420F9E"/>
    <w:rsid w:val="00421D0E"/>
    <w:rsid w:val="00424419"/>
    <w:rsid w:val="004304E5"/>
    <w:rsid w:val="00433A37"/>
    <w:rsid w:val="00446815"/>
    <w:rsid w:val="004563B5"/>
    <w:rsid w:val="00467E5B"/>
    <w:rsid w:val="00471399"/>
    <w:rsid w:val="00473CCE"/>
    <w:rsid w:val="004846E4"/>
    <w:rsid w:val="0048587D"/>
    <w:rsid w:val="00486781"/>
    <w:rsid w:val="00486820"/>
    <w:rsid w:val="00492406"/>
    <w:rsid w:val="004939C7"/>
    <w:rsid w:val="00494B3B"/>
    <w:rsid w:val="00494C79"/>
    <w:rsid w:val="00497A3E"/>
    <w:rsid w:val="004A035E"/>
    <w:rsid w:val="004A1B8B"/>
    <w:rsid w:val="004A7C63"/>
    <w:rsid w:val="004B0C13"/>
    <w:rsid w:val="004B1B06"/>
    <w:rsid w:val="004B570F"/>
    <w:rsid w:val="004D1D6D"/>
    <w:rsid w:val="004D346A"/>
    <w:rsid w:val="004D4B15"/>
    <w:rsid w:val="004E0EFE"/>
    <w:rsid w:val="004F6479"/>
    <w:rsid w:val="005123D5"/>
    <w:rsid w:val="00516766"/>
    <w:rsid w:val="00534B1A"/>
    <w:rsid w:val="00544F91"/>
    <w:rsid w:val="00552FD7"/>
    <w:rsid w:val="00553392"/>
    <w:rsid w:val="00562984"/>
    <w:rsid w:val="00571220"/>
    <w:rsid w:val="00572237"/>
    <w:rsid w:val="00576DB6"/>
    <w:rsid w:val="005805BC"/>
    <w:rsid w:val="00580893"/>
    <w:rsid w:val="00593463"/>
    <w:rsid w:val="00593F6F"/>
    <w:rsid w:val="005A3519"/>
    <w:rsid w:val="005A5C53"/>
    <w:rsid w:val="005B01EC"/>
    <w:rsid w:val="005B7362"/>
    <w:rsid w:val="005C7D38"/>
    <w:rsid w:val="005E538F"/>
    <w:rsid w:val="005E566A"/>
    <w:rsid w:val="005F07DE"/>
    <w:rsid w:val="005F7EC0"/>
    <w:rsid w:val="00603C3F"/>
    <w:rsid w:val="00626696"/>
    <w:rsid w:val="006311B9"/>
    <w:rsid w:val="00631371"/>
    <w:rsid w:val="006474C2"/>
    <w:rsid w:val="006506BE"/>
    <w:rsid w:val="00654C56"/>
    <w:rsid w:val="006619B5"/>
    <w:rsid w:val="00664FEA"/>
    <w:rsid w:val="00673E87"/>
    <w:rsid w:val="00682E6F"/>
    <w:rsid w:val="006833DD"/>
    <w:rsid w:val="006863D7"/>
    <w:rsid w:val="00690E5E"/>
    <w:rsid w:val="00691595"/>
    <w:rsid w:val="00694666"/>
    <w:rsid w:val="006A3F20"/>
    <w:rsid w:val="006B5EE9"/>
    <w:rsid w:val="006C07AE"/>
    <w:rsid w:val="006D009D"/>
    <w:rsid w:val="006D1972"/>
    <w:rsid w:val="006D367F"/>
    <w:rsid w:val="006D4DB3"/>
    <w:rsid w:val="006E29C0"/>
    <w:rsid w:val="006E4FB8"/>
    <w:rsid w:val="006F4BFB"/>
    <w:rsid w:val="006F68CA"/>
    <w:rsid w:val="00701F41"/>
    <w:rsid w:val="00707A47"/>
    <w:rsid w:val="00721A5F"/>
    <w:rsid w:val="00727C6D"/>
    <w:rsid w:val="00736B60"/>
    <w:rsid w:val="0075280E"/>
    <w:rsid w:val="00761B6B"/>
    <w:rsid w:val="00767BDC"/>
    <w:rsid w:val="00771598"/>
    <w:rsid w:val="007740DC"/>
    <w:rsid w:val="007769CC"/>
    <w:rsid w:val="007830A8"/>
    <w:rsid w:val="00787996"/>
    <w:rsid w:val="00787B42"/>
    <w:rsid w:val="00787C4A"/>
    <w:rsid w:val="007915AB"/>
    <w:rsid w:val="00797828"/>
    <w:rsid w:val="007A3E20"/>
    <w:rsid w:val="007A4CCF"/>
    <w:rsid w:val="007A69CB"/>
    <w:rsid w:val="007A72ED"/>
    <w:rsid w:val="007C1C02"/>
    <w:rsid w:val="007C32E8"/>
    <w:rsid w:val="007D70FC"/>
    <w:rsid w:val="007E0B63"/>
    <w:rsid w:val="007F4580"/>
    <w:rsid w:val="007F726C"/>
    <w:rsid w:val="008018BC"/>
    <w:rsid w:val="00803111"/>
    <w:rsid w:val="008032E9"/>
    <w:rsid w:val="00807FF8"/>
    <w:rsid w:val="00813ECB"/>
    <w:rsid w:val="00815572"/>
    <w:rsid w:val="00822BF5"/>
    <w:rsid w:val="0083282F"/>
    <w:rsid w:val="008677FA"/>
    <w:rsid w:val="00872BAB"/>
    <w:rsid w:val="008758F1"/>
    <w:rsid w:val="00876CD0"/>
    <w:rsid w:val="0089255F"/>
    <w:rsid w:val="00892AE1"/>
    <w:rsid w:val="0089742B"/>
    <w:rsid w:val="008A05F8"/>
    <w:rsid w:val="008A75E6"/>
    <w:rsid w:val="008A7E34"/>
    <w:rsid w:val="008B3B49"/>
    <w:rsid w:val="008C2A51"/>
    <w:rsid w:val="008C4E8C"/>
    <w:rsid w:val="008D4C3F"/>
    <w:rsid w:val="008E7CDF"/>
    <w:rsid w:val="008F280C"/>
    <w:rsid w:val="00903CD8"/>
    <w:rsid w:val="00906FB4"/>
    <w:rsid w:val="00910F4C"/>
    <w:rsid w:val="0091687B"/>
    <w:rsid w:val="0092103A"/>
    <w:rsid w:val="00933473"/>
    <w:rsid w:val="00944218"/>
    <w:rsid w:val="00950C65"/>
    <w:rsid w:val="00954DF2"/>
    <w:rsid w:val="00962A11"/>
    <w:rsid w:val="009724AF"/>
    <w:rsid w:val="00972CB7"/>
    <w:rsid w:val="009814A1"/>
    <w:rsid w:val="009948C9"/>
    <w:rsid w:val="00994AF3"/>
    <w:rsid w:val="009A4B49"/>
    <w:rsid w:val="009A53B4"/>
    <w:rsid w:val="009A61AB"/>
    <w:rsid w:val="009B6BDC"/>
    <w:rsid w:val="009C172A"/>
    <w:rsid w:val="009C420F"/>
    <w:rsid w:val="009D0001"/>
    <w:rsid w:val="009E042C"/>
    <w:rsid w:val="00A01839"/>
    <w:rsid w:val="00A02DB1"/>
    <w:rsid w:val="00A12BCE"/>
    <w:rsid w:val="00A12FF0"/>
    <w:rsid w:val="00A15A7D"/>
    <w:rsid w:val="00A20458"/>
    <w:rsid w:val="00A22204"/>
    <w:rsid w:val="00A262E2"/>
    <w:rsid w:val="00A36A59"/>
    <w:rsid w:val="00A574CD"/>
    <w:rsid w:val="00A62092"/>
    <w:rsid w:val="00A64E10"/>
    <w:rsid w:val="00A67E7F"/>
    <w:rsid w:val="00A740E3"/>
    <w:rsid w:val="00A776E1"/>
    <w:rsid w:val="00A80259"/>
    <w:rsid w:val="00A8110C"/>
    <w:rsid w:val="00A82FFD"/>
    <w:rsid w:val="00A8543E"/>
    <w:rsid w:val="00A909B8"/>
    <w:rsid w:val="00A93EAD"/>
    <w:rsid w:val="00AA5A1B"/>
    <w:rsid w:val="00AA7E11"/>
    <w:rsid w:val="00AB4935"/>
    <w:rsid w:val="00AB553B"/>
    <w:rsid w:val="00AC1E0E"/>
    <w:rsid w:val="00AC3F69"/>
    <w:rsid w:val="00AD1991"/>
    <w:rsid w:val="00AD7C6F"/>
    <w:rsid w:val="00AE1D98"/>
    <w:rsid w:val="00AF6F5F"/>
    <w:rsid w:val="00B074B7"/>
    <w:rsid w:val="00B111B9"/>
    <w:rsid w:val="00B119DE"/>
    <w:rsid w:val="00B138D4"/>
    <w:rsid w:val="00B13AF3"/>
    <w:rsid w:val="00B16C9A"/>
    <w:rsid w:val="00B30DC6"/>
    <w:rsid w:val="00B372B4"/>
    <w:rsid w:val="00B43450"/>
    <w:rsid w:val="00B60553"/>
    <w:rsid w:val="00B67EF5"/>
    <w:rsid w:val="00B75C5C"/>
    <w:rsid w:val="00B86FBE"/>
    <w:rsid w:val="00B9029F"/>
    <w:rsid w:val="00B92FBE"/>
    <w:rsid w:val="00BA5829"/>
    <w:rsid w:val="00BB16B1"/>
    <w:rsid w:val="00BB642D"/>
    <w:rsid w:val="00BC057B"/>
    <w:rsid w:val="00BC448C"/>
    <w:rsid w:val="00BC7B47"/>
    <w:rsid w:val="00C028C6"/>
    <w:rsid w:val="00C04672"/>
    <w:rsid w:val="00C22704"/>
    <w:rsid w:val="00C26958"/>
    <w:rsid w:val="00C272B5"/>
    <w:rsid w:val="00C304FC"/>
    <w:rsid w:val="00C44777"/>
    <w:rsid w:val="00C52AEB"/>
    <w:rsid w:val="00C53C33"/>
    <w:rsid w:val="00C55B75"/>
    <w:rsid w:val="00C561A4"/>
    <w:rsid w:val="00C71553"/>
    <w:rsid w:val="00C77E34"/>
    <w:rsid w:val="00C80B19"/>
    <w:rsid w:val="00C82432"/>
    <w:rsid w:val="00C82EF4"/>
    <w:rsid w:val="00C83D8B"/>
    <w:rsid w:val="00C92D92"/>
    <w:rsid w:val="00CA5647"/>
    <w:rsid w:val="00CB11C3"/>
    <w:rsid w:val="00CC2C37"/>
    <w:rsid w:val="00CE08CE"/>
    <w:rsid w:val="00CF6A55"/>
    <w:rsid w:val="00D10DD2"/>
    <w:rsid w:val="00D11451"/>
    <w:rsid w:val="00D11F36"/>
    <w:rsid w:val="00D15BC7"/>
    <w:rsid w:val="00D16BBD"/>
    <w:rsid w:val="00D23ACC"/>
    <w:rsid w:val="00D24DC2"/>
    <w:rsid w:val="00D27672"/>
    <w:rsid w:val="00D30D90"/>
    <w:rsid w:val="00D347E9"/>
    <w:rsid w:val="00D35B6D"/>
    <w:rsid w:val="00D721EF"/>
    <w:rsid w:val="00D731C8"/>
    <w:rsid w:val="00D762C9"/>
    <w:rsid w:val="00D779A5"/>
    <w:rsid w:val="00D80544"/>
    <w:rsid w:val="00D86FF4"/>
    <w:rsid w:val="00D97A66"/>
    <w:rsid w:val="00DA4013"/>
    <w:rsid w:val="00DA51FB"/>
    <w:rsid w:val="00DB195B"/>
    <w:rsid w:val="00DB51B3"/>
    <w:rsid w:val="00DB685B"/>
    <w:rsid w:val="00DB6A9C"/>
    <w:rsid w:val="00DC3AFC"/>
    <w:rsid w:val="00DD4EEC"/>
    <w:rsid w:val="00DE3EFC"/>
    <w:rsid w:val="00DE6117"/>
    <w:rsid w:val="00DE6BE3"/>
    <w:rsid w:val="00DF7979"/>
    <w:rsid w:val="00E1392B"/>
    <w:rsid w:val="00E151CF"/>
    <w:rsid w:val="00E15920"/>
    <w:rsid w:val="00E216AF"/>
    <w:rsid w:val="00E25CAD"/>
    <w:rsid w:val="00E33E9D"/>
    <w:rsid w:val="00E341F2"/>
    <w:rsid w:val="00E45429"/>
    <w:rsid w:val="00E45A47"/>
    <w:rsid w:val="00E662EE"/>
    <w:rsid w:val="00E7500C"/>
    <w:rsid w:val="00E77527"/>
    <w:rsid w:val="00E87173"/>
    <w:rsid w:val="00E90BC9"/>
    <w:rsid w:val="00EA0C39"/>
    <w:rsid w:val="00EA4C60"/>
    <w:rsid w:val="00EA59CD"/>
    <w:rsid w:val="00EB00FF"/>
    <w:rsid w:val="00EC522A"/>
    <w:rsid w:val="00EC6FD6"/>
    <w:rsid w:val="00ED65A8"/>
    <w:rsid w:val="00ED7841"/>
    <w:rsid w:val="00EE089D"/>
    <w:rsid w:val="00EE14F0"/>
    <w:rsid w:val="00EE7818"/>
    <w:rsid w:val="00EF0DC0"/>
    <w:rsid w:val="00F03EF4"/>
    <w:rsid w:val="00F04FF0"/>
    <w:rsid w:val="00F13CA7"/>
    <w:rsid w:val="00F17DAB"/>
    <w:rsid w:val="00F33970"/>
    <w:rsid w:val="00F34493"/>
    <w:rsid w:val="00F358EF"/>
    <w:rsid w:val="00F40868"/>
    <w:rsid w:val="00F44E99"/>
    <w:rsid w:val="00F572E8"/>
    <w:rsid w:val="00F60F3E"/>
    <w:rsid w:val="00F62D5F"/>
    <w:rsid w:val="00F679A3"/>
    <w:rsid w:val="00F70716"/>
    <w:rsid w:val="00F73462"/>
    <w:rsid w:val="00F77C1B"/>
    <w:rsid w:val="00F937B1"/>
    <w:rsid w:val="00F93888"/>
    <w:rsid w:val="00F94CA7"/>
    <w:rsid w:val="00F96EB1"/>
    <w:rsid w:val="00FA7BD3"/>
    <w:rsid w:val="00FB01F7"/>
    <w:rsid w:val="00FB024E"/>
    <w:rsid w:val="00FB1416"/>
    <w:rsid w:val="00FB36DD"/>
    <w:rsid w:val="00FB6AC0"/>
    <w:rsid w:val="00FB7EC5"/>
    <w:rsid w:val="00FD3FBD"/>
    <w:rsid w:val="00FE5D14"/>
    <w:rsid w:val="00F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031A5"/>
  <w15:chartTrackingRefBased/>
  <w15:docId w15:val="{5C5C9DDC-17B7-4916-AE09-EA96C4ED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6479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D9ED1-C0B9-43BD-9B13-787B8C8D1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1937</Words>
  <Characters>13369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Kalmár Ervin</cp:lastModifiedBy>
  <cp:revision>9</cp:revision>
  <cp:lastPrinted>2020-08-31T08:59:00Z</cp:lastPrinted>
  <dcterms:created xsi:type="dcterms:W3CDTF">2020-08-27T10:37:00Z</dcterms:created>
  <dcterms:modified xsi:type="dcterms:W3CDTF">2020-08-31T09:40:00Z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