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91" w:rsidRPr="00EF2E13" w:rsidRDefault="007A0891" w:rsidP="007A0891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109/2020.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7A0891" w:rsidRPr="00EF2E13" w:rsidRDefault="007A0891" w:rsidP="007A0891">
      <w:pPr>
        <w:jc w:val="both"/>
        <w:rPr>
          <w:rFonts w:ascii="Arial" w:hAnsi="Arial" w:cs="Arial"/>
          <w:b/>
          <w:u w:val="single"/>
        </w:rPr>
      </w:pP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Szombathelyi Médiaközpont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A0891" w:rsidRPr="00EF2E13" w:rsidRDefault="007A0891" w:rsidP="007A0891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95.161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7A0891" w:rsidRPr="00EF2E13" w:rsidRDefault="007A0891" w:rsidP="007A0891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-14.266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eredménnyel, veszteséggel elfogadja.</w:t>
      </w:r>
    </w:p>
    <w:p w:rsidR="007A0891" w:rsidRPr="00EF2E13" w:rsidRDefault="007A0891" w:rsidP="007A0891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  <w:bCs/>
          <w:kern w:val="28"/>
        </w:rPr>
        <w:t>A Közgyűlés úgy határoz, hogy a 2019. évi veszteség a társaság eredmény-tartalékának terhére kerüljön elszámolásra.</w:t>
      </w:r>
      <w:r w:rsidRPr="00EF2E13">
        <w:rPr>
          <w:rFonts w:ascii="Arial" w:hAnsi="Arial" w:cs="Arial"/>
        </w:rPr>
        <w:t xml:space="preserve"> </w:t>
      </w: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3./ A Közgyűlés a Szombathelyi Médiaközpont Nonprofit Kft. által elkészített 2019. évi közhasznúsági mellékletet jóváhagyja.</w:t>
      </w: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A0891" w:rsidRPr="00EF2E13" w:rsidRDefault="007A0891" w:rsidP="007A089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4./ A Közgyűlés a Polgári Törvénykönyvről szóló </w:t>
      </w:r>
      <w:r w:rsidRPr="00EF2E13">
        <w:rPr>
          <w:rFonts w:ascii="Arial" w:hAnsi="Arial" w:cs="Arial"/>
          <w:bCs/>
        </w:rPr>
        <w:t xml:space="preserve">2013. évi V. törvény </w:t>
      </w:r>
      <w:r w:rsidRPr="00EF2E13">
        <w:rPr>
          <w:rFonts w:ascii="Arial" w:hAnsi="Arial" w:cs="Arial"/>
        </w:rPr>
        <w:t>3:133. § (2) bekezdésében foglalt kötelezettségének eleget téve a társaság tőkehelyzetének helyreállítása érdekében az önkormányzat 2020. évi költségvetési rendeletében, a Szombathelyi Médiaközpont Nonprofit Kft. részére, támogatás jogcímén biztosított 115.000.000,- Ft-ból 6.577.000,- Ft-ot pótbefizetés jogcímen számol el. A Közgyűlés felhatalmazza a polgármestert a támogatási szerződés módosításának aláírására.</w:t>
      </w:r>
    </w:p>
    <w:p w:rsidR="007A0891" w:rsidRPr="00EF2E13" w:rsidRDefault="007A0891" w:rsidP="007A0891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A0891" w:rsidRPr="00EF2E13" w:rsidRDefault="007A0891" w:rsidP="007A089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7A0891" w:rsidRPr="00EF2E13" w:rsidRDefault="007A0891" w:rsidP="007A0891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Horváth Soma alpolgármester</w:t>
      </w:r>
    </w:p>
    <w:p w:rsidR="007A0891" w:rsidRPr="00EF2E13" w:rsidRDefault="007A0891" w:rsidP="007A0891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7A0891" w:rsidRPr="00EF2E13" w:rsidRDefault="007A0891" w:rsidP="007A0891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7A0891" w:rsidRPr="00EF2E13" w:rsidRDefault="007A0891" w:rsidP="007A0891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Török Tibor, a társaság ügyvezetője</w:t>
      </w:r>
    </w:p>
    <w:p w:rsidR="007A0891" w:rsidRPr="00EF2E13" w:rsidRDefault="007A0891" w:rsidP="007A0891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7A0891" w:rsidRPr="00EF2E13" w:rsidRDefault="007A0891" w:rsidP="007A0891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7A0891" w:rsidRPr="00EF2E13" w:rsidRDefault="007A0891" w:rsidP="007A0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A0891" w:rsidRPr="00EF2E13" w:rsidRDefault="007A0891" w:rsidP="007A0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1.-3. pont: azonnal</w:t>
      </w:r>
    </w:p>
    <w:p w:rsidR="007A0891" w:rsidRPr="00EF2E13" w:rsidRDefault="007A0891" w:rsidP="007A0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4. pont: 2020. szeptember 25.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0DC6"/>
    <w:rsid w:val="0011660F"/>
    <w:rsid w:val="001555EF"/>
    <w:rsid w:val="00167B91"/>
    <w:rsid w:val="002F37C8"/>
    <w:rsid w:val="00365231"/>
    <w:rsid w:val="00442644"/>
    <w:rsid w:val="004D11ED"/>
    <w:rsid w:val="005B266D"/>
    <w:rsid w:val="005B2F32"/>
    <w:rsid w:val="006412BD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A089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A089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2020-07-06T09:33:00Z</dcterms:created>
  <dcterms:modified xsi:type="dcterms:W3CDTF">2020-07-06T09:33:00Z</dcterms:modified>
</cp:coreProperties>
</file>