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44D9" w:rsidRDefault="007A44D9" w:rsidP="00843B18">
      <w:pPr>
        <w:rPr>
          <w:rFonts w:cs="Arial"/>
          <w:b/>
          <w:bCs/>
          <w:sz w:val="24"/>
          <w:u w:val="single"/>
        </w:rPr>
      </w:pPr>
    </w:p>
    <w:p w:rsidR="001946B3" w:rsidRDefault="00DF4BD6" w:rsidP="008217C0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:rsidR="001946B3" w:rsidRDefault="0074567D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Kulturális, Oktatási és Civil </w:t>
      </w:r>
      <w:r w:rsidR="00811939">
        <w:rPr>
          <w:rFonts w:cs="Arial"/>
          <w:b/>
          <w:bCs/>
          <w:sz w:val="24"/>
        </w:rPr>
        <w:t xml:space="preserve">Bizottsága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20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A92417" w:rsidRPr="0009248D">
        <w:rPr>
          <w:rFonts w:cs="Arial"/>
          <w:b/>
          <w:bCs/>
          <w:sz w:val="24"/>
        </w:rPr>
        <w:t>júniusi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:rsidR="008217C0" w:rsidRDefault="008217C0" w:rsidP="001946B3">
      <w:pPr>
        <w:jc w:val="center"/>
        <w:rPr>
          <w:rFonts w:cs="Arial"/>
          <w:b/>
          <w:bCs/>
          <w:sz w:val="24"/>
        </w:rPr>
      </w:pPr>
    </w:p>
    <w:p w:rsidR="00A92417" w:rsidRDefault="00A92417" w:rsidP="00AF5615">
      <w:pPr>
        <w:jc w:val="center"/>
        <w:rPr>
          <w:rFonts w:cs="Arial"/>
          <w:sz w:val="24"/>
        </w:rPr>
      </w:pPr>
      <w:r>
        <w:rPr>
          <w:rFonts w:cs="Arial"/>
          <w:b/>
          <w:color w:val="000000"/>
          <w:sz w:val="24"/>
        </w:rPr>
        <w:t>Javaslat a</w:t>
      </w:r>
      <w:r w:rsidR="00AF5615">
        <w:rPr>
          <w:rFonts w:cs="Arial"/>
          <w:b/>
          <w:color w:val="000000"/>
          <w:sz w:val="24"/>
        </w:rPr>
        <w:t xml:space="preserve">z AGORA Szombathelyi Kulturális Központ Szervezeti és Működési Szabályzatának </w:t>
      </w:r>
      <w:r w:rsidR="00E575FE">
        <w:rPr>
          <w:rFonts w:cs="Arial"/>
          <w:b/>
          <w:color w:val="000000"/>
          <w:sz w:val="24"/>
        </w:rPr>
        <w:t>elfogadására</w:t>
      </w:r>
    </w:p>
    <w:p w:rsidR="008B6B7C" w:rsidRDefault="008B6B7C" w:rsidP="000F7D28">
      <w:pPr>
        <w:jc w:val="both"/>
        <w:rPr>
          <w:rFonts w:cs="Arial"/>
          <w:sz w:val="24"/>
        </w:rPr>
      </w:pPr>
    </w:p>
    <w:p w:rsidR="00407EB9" w:rsidRDefault="00407EB9" w:rsidP="000F7D28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Az AGORA Szombathelyi Kulturális Központ</w:t>
      </w:r>
      <w:r w:rsidR="00353B38">
        <w:rPr>
          <w:rFonts w:cs="Arial"/>
          <w:sz w:val="24"/>
        </w:rPr>
        <w:t xml:space="preserve"> (a továbbiakban: AGORA)</w:t>
      </w:r>
      <w:r>
        <w:rPr>
          <w:rFonts w:cs="Arial"/>
          <w:sz w:val="24"/>
        </w:rPr>
        <w:t xml:space="preserve"> a</w:t>
      </w:r>
      <w:r w:rsidR="00E575FE">
        <w:rPr>
          <w:rFonts w:cs="Arial"/>
          <w:sz w:val="24"/>
        </w:rPr>
        <w:t>z intézmény</w:t>
      </w:r>
      <w:r>
        <w:rPr>
          <w:rFonts w:cs="Arial"/>
          <w:sz w:val="24"/>
        </w:rPr>
        <w:t xml:space="preserve"> 2015. október 28. napján </w:t>
      </w:r>
      <w:r w:rsidR="00353B38">
        <w:rPr>
          <w:rFonts w:cs="Arial"/>
          <w:sz w:val="24"/>
        </w:rPr>
        <w:t xml:space="preserve">jóváhagyott Szervezeti és Működési Szabályzatának (a továbbiakban: SZMSZ) módosítását kezdeményezi. </w:t>
      </w:r>
    </w:p>
    <w:p w:rsidR="00795078" w:rsidRDefault="00E575FE" w:rsidP="000F7D28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Fentieket</w:t>
      </w:r>
      <w:r w:rsidR="00353B38">
        <w:rPr>
          <w:rFonts w:cs="Arial"/>
          <w:sz w:val="24"/>
        </w:rPr>
        <w:t xml:space="preserve"> a</w:t>
      </w:r>
      <w:r w:rsidR="007E14EF">
        <w:rPr>
          <w:rFonts w:cs="Arial"/>
          <w:sz w:val="24"/>
        </w:rPr>
        <w:t xml:space="preserve"> muzeális intézményekről, a nyilvános könyvtári ellátásról és a közművelődésről szóló 1997. évi CXL. törvény közművelődés</w:t>
      </w:r>
      <w:r w:rsidR="00483BEF">
        <w:rPr>
          <w:rFonts w:cs="Arial"/>
          <w:sz w:val="24"/>
        </w:rPr>
        <w:t xml:space="preserve">re vonatkozó rendelkezéseinek </w:t>
      </w:r>
      <w:r w:rsidR="007E14EF">
        <w:rPr>
          <w:rFonts w:cs="Arial"/>
          <w:sz w:val="24"/>
        </w:rPr>
        <w:t xml:space="preserve">jelentős </w:t>
      </w:r>
      <w:r w:rsidR="008B6B7C">
        <w:rPr>
          <w:rFonts w:cs="Arial"/>
          <w:sz w:val="24"/>
        </w:rPr>
        <w:t>mérték</w:t>
      </w:r>
      <w:r w:rsidR="00483BEF">
        <w:rPr>
          <w:rFonts w:cs="Arial"/>
          <w:sz w:val="24"/>
        </w:rPr>
        <w:t>ű</w:t>
      </w:r>
      <w:r w:rsidR="008B6B7C">
        <w:rPr>
          <w:rFonts w:cs="Arial"/>
          <w:sz w:val="24"/>
        </w:rPr>
        <w:t xml:space="preserve"> </w:t>
      </w:r>
      <w:r w:rsidR="00483BEF">
        <w:rPr>
          <w:rFonts w:cs="Arial"/>
          <w:sz w:val="24"/>
        </w:rPr>
        <w:t>változás</w:t>
      </w:r>
      <w:r w:rsidR="00353B38">
        <w:rPr>
          <w:rFonts w:cs="Arial"/>
          <w:sz w:val="24"/>
        </w:rPr>
        <w:t>án túlmenően a</w:t>
      </w:r>
      <w:r w:rsidR="008620D3">
        <w:rPr>
          <w:rFonts w:cs="Arial"/>
          <w:sz w:val="24"/>
        </w:rPr>
        <w:t xml:space="preserve">z intézményvezetői feladatokat </w:t>
      </w:r>
      <w:r w:rsidR="00353B38">
        <w:rPr>
          <w:rFonts w:cs="Arial"/>
          <w:sz w:val="24"/>
        </w:rPr>
        <w:t xml:space="preserve">2020. február 1. napjával </w:t>
      </w:r>
      <w:r w:rsidR="008620D3">
        <w:rPr>
          <w:rFonts w:cs="Arial"/>
          <w:sz w:val="24"/>
        </w:rPr>
        <w:t>ellátó új</w:t>
      </w:r>
      <w:r w:rsidR="00353B38">
        <w:rPr>
          <w:rFonts w:cs="Arial"/>
          <w:sz w:val="24"/>
        </w:rPr>
        <w:t xml:space="preserve"> igazgató</w:t>
      </w:r>
      <w:r w:rsidR="008620D3">
        <w:rPr>
          <w:rFonts w:cs="Arial"/>
          <w:sz w:val="24"/>
        </w:rPr>
        <w:t>nak az AGORA szervezeti felépítés</w:t>
      </w:r>
      <w:r>
        <w:rPr>
          <w:rFonts w:cs="Arial"/>
          <w:sz w:val="24"/>
        </w:rPr>
        <w:t>é</w:t>
      </w:r>
      <w:r w:rsidR="008620D3">
        <w:rPr>
          <w:rFonts w:cs="Arial"/>
          <w:sz w:val="24"/>
        </w:rPr>
        <w:t xml:space="preserve">re vonatkozó elképzelése, továbbá </w:t>
      </w:r>
      <w:r w:rsidR="00D53440">
        <w:rPr>
          <w:rFonts w:cs="Arial"/>
          <w:sz w:val="24"/>
        </w:rPr>
        <w:t>az</w:t>
      </w:r>
      <w:r w:rsidR="008620D3">
        <w:rPr>
          <w:rFonts w:cs="Arial"/>
          <w:sz w:val="24"/>
        </w:rPr>
        <w:t xml:space="preserve"> alapító okirat</w:t>
      </w:r>
      <w:r w:rsidR="00D53440">
        <w:rPr>
          <w:rFonts w:cs="Arial"/>
          <w:sz w:val="24"/>
        </w:rPr>
        <w:t>ban</w:t>
      </w:r>
      <w:r w:rsidR="008620D3">
        <w:rPr>
          <w:rFonts w:cs="Arial"/>
          <w:sz w:val="24"/>
        </w:rPr>
        <w:t xml:space="preserve"> foglaltaknak </w:t>
      </w:r>
      <w:r w:rsidR="00D53440">
        <w:rPr>
          <w:rFonts w:cs="Arial"/>
          <w:sz w:val="24"/>
        </w:rPr>
        <w:t>történő</w:t>
      </w:r>
      <w:r w:rsidR="008620D3">
        <w:rPr>
          <w:rFonts w:cs="Arial"/>
          <w:sz w:val="24"/>
        </w:rPr>
        <w:t xml:space="preserve"> megfelelés</w:t>
      </w:r>
      <w:r w:rsidR="00D53440">
        <w:rPr>
          <w:rFonts w:cs="Arial"/>
          <w:sz w:val="24"/>
        </w:rPr>
        <w:t xml:space="preserve"> indokolja.</w:t>
      </w:r>
      <w:r w:rsidR="008620D3">
        <w:rPr>
          <w:rFonts w:cs="Arial"/>
          <w:sz w:val="24"/>
        </w:rPr>
        <w:t xml:space="preserve"> </w:t>
      </w:r>
    </w:p>
    <w:p w:rsidR="005E1211" w:rsidRDefault="00D53440" w:rsidP="000F7D28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módosítás lényeges eleme</w:t>
      </w:r>
      <w:r w:rsidR="005E1211">
        <w:rPr>
          <w:rFonts w:cs="Arial"/>
          <w:sz w:val="24"/>
        </w:rPr>
        <w:t xml:space="preserve"> az intézményi struktúra, amely osztályok, továbbá önálló szakmai egységek megvalósítását jelenti. Meghatározásra kerültek egyúttal az intézményi munka-, feladat- és hatáskörök, valamint az intézmény védelmére és működési rendjére vonatkozó előírások is</w:t>
      </w:r>
      <w:r w:rsidR="00483BEF">
        <w:rPr>
          <w:rFonts w:cs="Arial"/>
          <w:sz w:val="24"/>
        </w:rPr>
        <w:t>.</w:t>
      </w:r>
    </w:p>
    <w:p w:rsidR="00E35308" w:rsidRDefault="00E35308" w:rsidP="000F7D28">
      <w:pPr>
        <w:jc w:val="both"/>
        <w:rPr>
          <w:rFonts w:cs="Arial"/>
          <w:sz w:val="24"/>
        </w:rPr>
      </w:pPr>
    </w:p>
    <w:p w:rsidR="00FF16C0" w:rsidRDefault="00FF16C0" w:rsidP="00FF16C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Fentiekre tekintettel </w:t>
      </w:r>
      <w:r w:rsidR="007C31FE">
        <w:rPr>
          <w:rFonts w:cs="Arial"/>
          <w:sz w:val="24"/>
        </w:rPr>
        <w:t xml:space="preserve">indokolt </w:t>
      </w:r>
      <w:r>
        <w:rPr>
          <w:rFonts w:cs="Arial"/>
          <w:sz w:val="24"/>
        </w:rPr>
        <w:t>az AGORA Szombathelyi Kulturális Központ 2015. október 28. napján jóváhagyott Szervezeti és Működési Szabályzatának módosítás</w:t>
      </w:r>
      <w:r w:rsidR="007C31FE">
        <w:rPr>
          <w:rFonts w:cs="Arial"/>
          <w:sz w:val="24"/>
        </w:rPr>
        <w:t>a.</w:t>
      </w:r>
      <w:r>
        <w:rPr>
          <w:rFonts w:cs="Arial"/>
          <w:sz w:val="24"/>
        </w:rPr>
        <w:t xml:space="preserve"> </w:t>
      </w:r>
    </w:p>
    <w:p w:rsidR="00FF16C0" w:rsidRDefault="00FF16C0" w:rsidP="000F7D28">
      <w:pPr>
        <w:jc w:val="both"/>
        <w:rPr>
          <w:rFonts w:cs="Arial"/>
          <w:sz w:val="24"/>
        </w:rPr>
      </w:pPr>
    </w:p>
    <w:p w:rsidR="00EC58BE" w:rsidRDefault="00FF16C0" w:rsidP="000F7D28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Szombathely Megyei Jogú Város Önkormányzata Közgyűlésének a Szombathely Megyei Jogú Város Önkormányzatának Szervezeti és Működési Szabályzatáról szóló 18/2019. (X.31.) önkormányzati rendelet 52.§ (3) bekezdés 6. pontja úgy rendelkezik, hogy</w:t>
      </w:r>
      <w:r w:rsidR="00740EC2">
        <w:rPr>
          <w:rFonts w:cs="Arial"/>
          <w:sz w:val="24"/>
        </w:rPr>
        <w:t xml:space="preserve"> az önkormányzat fenntartásában működő kulturális intézmények szervezeti és működési szabályzatát, valamint egyéb dokumentumait a polgármesteri jóváhagyást megelőzően a Kulturális, Oktatási és Civil Bizottság véleményezi.</w:t>
      </w:r>
    </w:p>
    <w:p w:rsidR="00EC58BE" w:rsidRDefault="00EC58BE" w:rsidP="000F7D28">
      <w:pPr>
        <w:jc w:val="both"/>
        <w:rPr>
          <w:rFonts w:cs="Arial"/>
          <w:sz w:val="24"/>
        </w:rPr>
      </w:pPr>
    </w:p>
    <w:p w:rsidR="00614CAC" w:rsidRDefault="00EC58BE" w:rsidP="000F7D28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Az AGORA új SZMSZ-e az előterjesztés mellékletét képezi. </w:t>
      </w:r>
      <w:r w:rsidR="00740EC2">
        <w:rPr>
          <w:rFonts w:cs="Arial"/>
          <w:sz w:val="24"/>
        </w:rPr>
        <w:t xml:space="preserve"> </w:t>
      </w:r>
    </w:p>
    <w:p w:rsidR="00740EC2" w:rsidRDefault="00740EC2" w:rsidP="000F7D28">
      <w:pPr>
        <w:jc w:val="both"/>
        <w:rPr>
          <w:rFonts w:cs="Arial"/>
          <w:sz w:val="24"/>
        </w:rPr>
      </w:pPr>
    </w:p>
    <w:p w:rsidR="00A92417" w:rsidRDefault="00A92417" w:rsidP="00A92417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Kérem a Tisztelt Bizottságot, hogy az előterjesztést megtárgyalni, és a határozati javaslatot elfogadni szíveskedjen.</w:t>
      </w:r>
    </w:p>
    <w:p w:rsidR="00A92417" w:rsidRDefault="00A92417" w:rsidP="00A92417">
      <w:pPr>
        <w:jc w:val="both"/>
        <w:rPr>
          <w:rFonts w:cs="Arial"/>
          <w:sz w:val="24"/>
        </w:rPr>
      </w:pPr>
    </w:p>
    <w:p w:rsidR="00EF23E1" w:rsidRDefault="00EF23E1" w:rsidP="00A92417">
      <w:pPr>
        <w:spacing w:line="240" w:lineRule="exact"/>
        <w:jc w:val="both"/>
        <w:rPr>
          <w:rFonts w:cs="Arial"/>
          <w:b/>
          <w:sz w:val="24"/>
        </w:rPr>
      </w:pPr>
    </w:p>
    <w:p w:rsidR="00A92417" w:rsidRDefault="00A92417" w:rsidP="00A92417">
      <w:pPr>
        <w:spacing w:line="24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Szombathely, 20</w:t>
      </w:r>
      <w:r w:rsidR="00666997">
        <w:rPr>
          <w:rFonts w:cs="Arial"/>
          <w:b/>
          <w:sz w:val="24"/>
        </w:rPr>
        <w:t>20</w:t>
      </w:r>
      <w:r>
        <w:rPr>
          <w:rFonts w:cs="Arial"/>
          <w:b/>
          <w:sz w:val="24"/>
        </w:rPr>
        <w:t xml:space="preserve">. </w:t>
      </w:r>
      <w:r w:rsidR="00666997">
        <w:rPr>
          <w:rFonts w:cs="Arial"/>
          <w:b/>
          <w:sz w:val="24"/>
        </w:rPr>
        <w:t>júniu</w:t>
      </w:r>
      <w:r>
        <w:rPr>
          <w:rFonts w:cs="Arial"/>
          <w:b/>
          <w:sz w:val="24"/>
        </w:rPr>
        <w:t>s „     ”</w:t>
      </w:r>
    </w:p>
    <w:p w:rsidR="008217C0" w:rsidRDefault="008217C0" w:rsidP="008217C0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:rsidR="00EF23E1" w:rsidRDefault="00EF23E1" w:rsidP="008217C0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:rsidR="00EF23E1" w:rsidRDefault="00EF23E1" w:rsidP="008217C0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:rsidR="00A92417" w:rsidRPr="007C31FE" w:rsidRDefault="00A92417" w:rsidP="007C31FE">
      <w:pPr>
        <w:keepNext/>
        <w:spacing w:line="240" w:lineRule="exact"/>
        <w:ind w:left="5664" w:firstLine="708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/: </w:t>
      </w:r>
      <w:r w:rsidR="00666997">
        <w:rPr>
          <w:rFonts w:cs="Arial"/>
          <w:b/>
          <w:sz w:val="24"/>
        </w:rPr>
        <w:t>Horváth Soma</w:t>
      </w:r>
      <w:r>
        <w:rPr>
          <w:rFonts w:cs="Arial"/>
          <w:b/>
          <w:sz w:val="24"/>
        </w:rPr>
        <w:t xml:space="preserve"> :/  </w:t>
      </w:r>
    </w:p>
    <w:p w:rsidR="008217C0" w:rsidRDefault="00A92417" w:rsidP="008217C0">
      <w:pPr>
        <w:spacing w:line="240" w:lineRule="exact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</w:t>
      </w:r>
    </w:p>
    <w:p w:rsidR="00D53440" w:rsidRDefault="00D53440" w:rsidP="009B3E78">
      <w:pPr>
        <w:rPr>
          <w:rFonts w:cs="Arial"/>
          <w:b/>
          <w:sz w:val="24"/>
          <w:u w:val="single"/>
        </w:rPr>
      </w:pPr>
    </w:p>
    <w:p w:rsidR="00A92417" w:rsidRPr="00294DCB" w:rsidRDefault="00A92417" w:rsidP="00294DCB">
      <w:pPr>
        <w:jc w:val="center"/>
        <w:rPr>
          <w:rFonts w:cs="Arial"/>
          <w:bCs/>
          <w:sz w:val="24"/>
        </w:rPr>
      </w:pPr>
      <w:r>
        <w:rPr>
          <w:rFonts w:cs="Arial"/>
          <w:b/>
          <w:sz w:val="24"/>
          <w:u w:val="single"/>
        </w:rPr>
        <w:t>HATÁROZATI JAVASLAT</w:t>
      </w:r>
    </w:p>
    <w:p w:rsidR="00A92417" w:rsidRDefault="00B2224C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…</w:t>
      </w:r>
      <w:r w:rsidR="00A92417">
        <w:rPr>
          <w:rFonts w:cs="Arial"/>
          <w:b/>
          <w:sz w:val="24"/>
          <w:u w:val="single"/>
        </w:rPr>
        <w:t>……/20</w:t>
      </w:r>
      <w:r w:rsidR="00666997">
        <w:rPr>
          <w:rFonts w:cs="Arial"/>
          <w:b/>
          <w:sz w:val="24"/>
          <w:u w:val="single"/>
        </w:rPr>
        <w:t>20</w:t>
      </w:r>
      <w:r w:rsidR="00A92417">
        <w:rPr>
          <w:rFonts w:cs="Arial"/>
          <w:b/>
          <w:sz w:val="24"/>
          <w:u w:val="single"/>
        </w:rPr>
        <w:t>. (</w:t>
      </w:r>
      <w:r w:rsidR="00666997">
        <w:rPr>
          <w:rFonts w:cs="Arial"/>
          <w:b/>
          <w:sz w:val="24"/>
          <w:u w:val="single"/>
        </w:rPr>
        <w:t>VI</w:t>
      </w:r>
      <w:r w:rsidR="00A41F55">
        <w:rPr>
          <w:rFonts w:cs="Arial"/>
          <w:b/>
          <w:sz w:val="24"/>
          <w:u w:val="single"/>
        </w:rPr>
        <w:t>.23,</w:t>
      </w:r>
      <w:r w:rsidR="00A92417">
        <w:rPr>
          <w:rFonts w:cs="Arial"/>
          <w:b/>
          <w:sz w:val="24"/>
          <w:u w:val="single"/>
        </w:rPr>
        <w:t xml:space="preserve">) </w:t>
      </w:r>
      <w:r w:rsidR="00666997">
        <w:rPr>
          <w:rFonts w:cs="Arial"/>
          <w:b/>
          <w:sz w:val="24"/>
          <w:u w:val="single"/>
        </w:rPr>
        <w:t xml:space="preserve">KOCB </w:t>
      </w:r>
      <w:r w:rsidR="00A92417">
        <w:rPr>
          <w:rFonts w:cs="Arial"/>
          <w:b/>
          <w:sz w:val="24"/>
          <w:u w:val="single"/>
        </w:rPr>
        <w:t>sz. határozat</w:t>
      </w:r>
    </w:p>
    <w:p w:rsidR="00294DCB" w:rsidRDefault="00294DCB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:rsidR="00294DCB" w:rsidRPr="00C578B8" w:rsidRDefault="00294DCB" w:rsidP="00294DCB">
      <w:pPr>
        <w:tabs>
          <w:tab w:val="center" w:pos="4536"/>
          <w:tab w:val="right" w:pos="9072"/>
          <w:tab w:val="left" w:pos="9639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Kulturális, Oktatási és Civil Bizottság </w:t>
      </w:r>
      <w:r w:rsidRPr="00C578B8">
        <w:rPr>
          <w:rFonts w:cs="Arial"/>
          <w:bCs/>
          <w:sz w:val="24"/>
        </w:rPr>
        <w:t xml:space="preserve">Szombathely Megyei Jogú Város Önkormányzatának Szervezeti és Működési Szabályzatáról szóló </w:t>
      </w:r>
      <w:r>
        <w:rPr>
          <w:rFonts w:cs="Arial"/>
          <w:bCs/>
          <w:sz w:val="24"/>
        </w:rPr>
        <w:t>18</w:t>
      </w:r>
      <w:r w:rsidRPr="00C578B8">
        <w:rPr>
          <w:rFonts w:cs="Arial"/>
          <w:bCs/>
          <w:sz w:val="24"/>
        </w:rPr>
        <w:t>/201</w:t>
      </w:r>
      <w:r>
        <w:rPr>
          <w:rFonts w:cs="Arial"/>
          <w:bCs/>
          <w:sz w:val="24"/>
        </w:rPr>
        <w:t>9</w:t>
      </w:r>
      <w:r w:rsidRPr="00C578B8">
        <w:rPr>
          <w:rFonts w:cs="Arial"/>
          <w:bCs/>
          <w:sz w:val="24"/>
        </w:rPr>
        <w:t>. (X</w:t>
      </w:r>
      <w:r>
        <w:rPr>
          <w:rFonts w:cs="Arial"/>
          <w:bCs/>
          <w:sz w:val="24"/>
        </w:rPr>
        <w:t>.31</w:t>
      </w:r>
      <w:r w:rsidRPr="00C578B8">
        <w:rPr>
          <w:rFonts w:cs="Arial"/>
          <w:bCs/>
          <w:sz w:val="24"/>
        </w:rPr>
        <w:t xml:space="preserve">.) </w:t>
      </w:r>
      <w:r>
        <w:rPr>
          <w:rFonts w:cs="Arial"/>
          <w:bCs/>
          <w:sz w:val="24"/>
        </w:rPr>
        <w:t>önkormányzati rendelet 52</w:t>
      </w:r>
      <w:r w:rsidRPr="00C578B8">
        <w:rPr>
          <w:rFonts w:cs="Arial"/>
          <w:bCs/>
          <w:sz w:val="24"/>
        </w:rPr>
        <w:t>. § (</w:t>
      </w:r>
      <w:r>
        <w:rPr>
          <w:rFonts w:cs="Arial"/>
          <w:bCs/>
          <w:sz w:val="24"/>
        </w:rPr>
        <w:t>3</w:t>
      </w:r>
      <w:r w:rsidRPr="00C578B8">
        <w:rPr>
          <w:rFonts w:cs="Arial"/>
          <w:bCs/>
          <w:sz w:val="24"/>
        </w:rPr>
        <w:t xml:space="preserve">) bekezdés </w:t>
      </w:r>
      <w:r w:rsidR="00D26800">
        <w:rPr>
          <w:rFonts w:cs="Arial"/>
          <w:bCs/>
          <w:sz w:val="24"/>
        </w:rPr>
        <w:t xml:space="preserve">6. pontja </w:t>
      </w:r>
      <w:r w:rsidRPr="00C578B8">
        <w:rPr>
          <w:rFonts w:cs="Arial"/>
          <w:bCs/>
          <w:sz w:val="24"/>
        </w:rPr>
        <w:t>alapján az A</w:t>
      </w:r>
      <w:r>
        <w:rPr>
          <w:rFonts w:cs="Arial"/>
          <w:bCs/>
          <w:sz w:val="24"/>
        </w:rPr>
        <w:t>GORA</w:t>
      </w:r>
      <w:r w:rsidRPr="00C578B8">
        <w:rPr>
          <w:rFonts w:cs="Arial"/>
          <w:bCs/>
          <w:sz w:val="24"/>
        </w:rPr>
        <w:t xml:space="preserve"> Szombathelyi Kulturális Központ Szervezeti és Működési Szabályzatát az előterjesztés melléklete szerinti tartalommal jóváhagyásra javasolja a </w:t>
      </w:r>
      <w:r>
        <w:rPr>
          <w:rFonts w:cs="Arial"/>
          <w:bCs/>
          <w:sz w:val="24"/>
        </w:rPr>
        <w:t>p</w:t>
      </w:r>
      <w:r w:rsidRPr="00C578B8">
        <w:rPr>
          <w:rFonts w:cs="Arial"/>
          <w:bCs/>
          <w:sz w:val="24"/>
        </w:rPr>
        <w:t>olgármesternek.</w:t>
      </w:r>
    </w:p>
    <w:p w:rsidR="00294DCB" w:rsidRDefault="00294DCB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:rsidR="00EC58BE" w:rsidRDefault="00EC58BE" w:rsidP="00294DCB">
      <w:pPr>
        <w:spacing w:line="240" w:lineRule="exact"/>
        <w:rPr>
          <w:rFonts w:cs="Arial"/>
          <w:b/>
          <w:sz w:val="24"/>
          <w:u w:val="single"/>
        </w:rPr>
      </w:pPr>
    </w:p>
    <w:p w:rsidR="0098239F" w:rsidRDefault="0098239F" w:rsidP="0098239F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</w:r>
      <w:r w:rsidR="00480109">
        <w:rPr>
          <w:rFonts w:cs="Arial"/>
          <w:sz w:val="24"/>
        </w:rPr>
        <w:t>Putz Attila, a</w:t>
      </w:r>
      <w:r w:rsidR="00AB18B8">
        <w:rPr>
          <w:rFonts w:cs="Arial"/>
          <w:sz w:val="24"/>
        </w:rPr>
        <w:t xml:space="preserve"> Kulturális, Oktatási és Civil </w:t>
      </w:r>
      <w:r w:rsidR="00480109">
        <w:rPr>
          <w:rFonts w:cs="Arial"/>
          <w:sz w:val="24"/>
        </w:rPr>
        <w:t>Bizottság elnöke</w:t>
      </w:r>
    </w:p>
    <w:p w:rsidR="00D41CA0" w:rsidRDefault="00940704" w:rsidP="0098239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D41CA0">
        <w:rPr>
          <w:rFonts w:cs="Arial"/>
          <w:sz w:val="24"/>
        </w:rPr>
        <w:t>Dr. Nemény András polgármester</w:t>
      </w:r>
    </w:p>
    <w:p w:rsidR="00D41CA0" w:rsidRPr="000310E0" w:rsidRDefault="00D41CA0" w:rsidP="0098239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:rsidR="00480109" w:rsidRDefault="0098239F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</w:t>
      </w:r>
      <w:r w:rsidR="00480109" w:rsidRPr="00EF23E1">
        <w:rPr>
          <w:rFonts w:cs="Arial"/>
          <w:bCs/>
          <w:sz w:val="24"/>
          <w:u w:val="single"/>
        </w:rPr>
        <w:t>a végrehajtás előkészítéséért:</w:t>
      </w:r>
    </w:p>
    <w:p w:rsidR="00FE74C0" w:rsidRDefault="00480109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="00FE74C0">
        <w:rPr>
          <w:rFonts w:cs="Arial"/>
          <w:bCs/>
          <w:sz w:val="24"/>
        </w:rPr>
        <w:t xml:space="preserve">Vinczéné </w:t>
      </w:r>
      <w:r w:rsidR="00CC5DCD">
        <w:rPr>
          <w:rFonts w:cs="Arial"/>
          <w:bCs/>
          <w:sz w:val="24"/>
        </w:rPr>
        <w:t>D</w:t>
      </w:r>
      <w:r w:rsidR="00FE74C0">
        <w:rPr>
          <w:rFonts w:cs="Arial"/>
          <w:bCs/>
          <w:sz w:val="24"/>
        </w:rPr>
        <w:t>r. Menyhárt Mária</w:t>
      </w:r>
      <w:r w:rsidR="0098239F" w:rsidRPr="00AA11F1">
        <w:rPr>
          <w:rFonts w:cs="Arial"/>
          <w:bCs/>
          <w:sz w:val="24"/>
        </w:rPr>
        <w:t>, az Egészségügyi és Közszolgálati Osztály vezetője,</w:t>
      </w:r>
    </w:p>
    <w:p w:rsidR="00FE74C0" w:rsidRPr="00AA11F1" w:rsidRDefault="00C578F1" w:rsidP="004B3365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="0098239F" w:rsidRPr="00AA11F1">
        <w:rPr>
          <w:rFonts w:cs="Arial"/>
          <w:bCs/>
          <w:sz w:val="24"/>
        </w:rPr>
        <w:t xml:space="preserve">Mester Ágnes, az Egészségügyi, Kulturális és </w:t>
      </w:r>
      <w:r w:rsidR="00480109">
        <w:rPr>
          <w:rFonts w:cs="Arial"/>
          <w:bCs/>
          <w:sz w:val="24"/>
        </w:rPr>
        <w:t xml:space="preserve">Köznevelési </w:t>
      </w:r>
      <w:r w:rsidR="0098239F" w:rsidRPr="00AA11F1">
        <w:rPr>
          <w:rFonts w:cs="Arial"/>
          <w:bCs/>
          <w:sz w:val="24"/>
        </w:rPr>
        <w:t>Iroda vezetője</w:t>
      </w:r>
      <w:r w:rsidR="00FE74C0">
        <w:rPr>
          <w:rFonts w:cs="Arial"/>
          <w:bCs/>
          <w:sz w:val="24"/>
        </w:rPr>
        <w:t>)</w:t>
      </w:r>
    </w:p>
    <w:p w:rsidR="0098239F" w:rsidRPr="00AA11F1" w:rsidRDefault="0098239F" w:rsidP="0098239F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:rsidR="00967E68" w:rsidRDefault="0098239F" w:rsidP="008217C0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="004B3365">
        <w:rPr>
          <w:rFonts w:cs="Arial"/>
          <w:bCs/>
          <w:sz w:val="24"/>
        </w:rPr>
        <w:t>azonnal</w:t>
      </w:r>
    </w:p>
    <w:p w:rsidR="00AF5615" w:rsidRDefault="00AF5615" w:rsidP="008217C0">
      <w:pPr>
        <w:tabs>
          <w:tab w:val="left" w:pos="1418"/>
        </w:tabs>
        <w:ind w:left="1260" w:hanging="1260"/>
        <w:rPr>
          <w:rFonts w:cs="Arial"/>
          <w:sz w:val="24"/>
        </w:rPr>
      </w:pPr>
    </w:p>
    <w:p w:rsidR="00AF5615" w:rsidRDefault="00AF5615" w:rsidP="00C02061">
      <w:pPr>
        <w:tabs>
          <w:tab w:val="left" w:pos="1134"/>
          <w:tab w:val="left" w:pos="9639"/>
        </w:tabs>
      </w:pPr>
    </w:p>
    <w:p w:rsidR="00AF5615" w:rsidRPr="00AA11F1" w:rsidRDefault="00AF5615" w:rsidP="008217C0">
      <w:pPr>
        <w:tabs>
          <w:tab w:val="left" w:pos="1418"/>
        </w:tabs>
        <w:ind w:left="1260" w:hanging="1260"/>
        <w:rPr>
          <w:rFonts w:cs="Arial"/>
          <w:sz w:val="24"/>
        </w:rPr>
      </w:pPr>
    </w:p>
    <w:sectPr w:rsidR="00AF5615" w:rsidRPr="00AA11F1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4405C"/>
    <w:multiLevelType w:val="hybridMultilevel"/>
    <w:tmpl w:val="B9B848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1"/>
  </w:num>
  <w:num w:numId="5">
    <w:abstractNumId w:val="9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8"/>
  </w:num>
  <w:num w:numId="10">
    <w:abstractNumId w:val="2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0"/>
  </w:num>
  <w:num w:numId="14">
    <w:abstractNumId w:val="13"/>
  </w:num>
  <w:num w:numId="15">
    <w:abstractNumId w:val="12"/>
  </w:num>
  <w:num w:numId="16">
    <w:abstractNumId w:val="10"/>
  </w:num>
  <w:num w:numId="17">
    <w:abstractNumId w:val="2"/>
  </w:num>
  <w:num w:numId="18">
    <w:abstractNumId w:val="19"/>
  </w:num>
  <w:num w:numId="19">
    <w:abstractNumId w:val="4"/>
  </w:num>
  <w:num w:numId="20">
    <w:abstractNumId w:val="7"/>
  </w:num>
  <w:num w:numId="21">
    <w:abstractNumId w:val="3"/>
  </w:num>
  <w:num w:numId="22">
    <w:abstractNumId w:val="17"/>
  </w:num>
  <w:num w:numId="23">
    <w:abstractNumId w:val="5"/>
  </w:num>
  <w:num w:numId="24">
    <w:abstractNumId w:val="22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602E"/>
    <w:rsid w:val="0002324F"/>
    <w:rsid w:val="000310E0"/>
    <w:rsid w:val="00031EE4"/>
    <w:rsid w:val="00043B58"/>
    <w:rsid w:val="0005153A"/>
    <w:rsid w:val="00054799"/>
    <w:rsid w:val="00055BD3"/>
    <w:rsid w:val="00061C8F"/>
    <w:rsid w:val="0009248D"/>
    <w:rsid w:val="000A01D9"/>
    <w:rsid w:val="000A6751"/>
    <w:rsid w:val="000D5554"/>
    <w:rsid w:val="000E54BD"/>
    <w:rsid w:val="000F7D28"/>
    <w:rsid w:val="00106DC9"/>
    <w:rsid w:val="001166E7"/>
    <w:rsid w:val="00132161"/>
    <w:rsid w:val="0013231D"/>
    <w:rsid w:val="001323EF"/>
    <w:rsid w:val="0015051F"/>
    <w:rsid w:val="001619C0"/>
    <w:rsid w:val="0016249A"/>
    <w:rsid w:val="001649DE"/>
    <w:rsid w:val="00174C7B"/>
    <w:rsid w:val="001946B3"/>
    <w:rsid w:val="001A3E04"/>
    <w:rsid w:val="001A4648"/>
    <w:rsid w:val="001C7CC5"/>
    <w:rsid w:val="001D178A"/>
    <w:rsid w:val="001F623A"/>
    <w:rsid w:val="00200EBF"/>
    <w:rsid w:val="00207D77"/>
    <w:rsid w:val="002301BC"/>
    <w:rsid w:val="002330C7"/>
    <w:rsid w:val="0023652A"/>
    <w:rsid w:val="00237CA0"/>
    <w:rsid w:val="00242954"/>
    <w:rsid w:val="00250B18"/>
    <w:rsid w:val="00271A5C"/>
    <w:rsid w:val="002730D3"/>
    <w:rsid w:val="00283CDE"/>
    <w:rsid w:val="00287F49"/>
    <w:rsid w:val="00294DCB"/>
    <w:rsid w:val="002A011A"/>
    <w:rsid w:val="002D4BFF"/>
    <w:rsid w:val="002D6947"/>
    <w:rsid w:val="00320759"/>
    <w:rsid w:val="00325973"/>
    <w:rsid w:val="0032649B"/>
    <w:rsid w:val="00336F54"/>
    <w:rsid w:val="00340D2F"/>
    <w:rsid w:val="0034130E"/>
    <w:rsid w:val="00351CCB"/>
    <w:rsid w:val="00353B38"/>
    <w:rsid w:val="00356256"/>
    <w:rsid w:val="003654A7"/>
    <w:rsid w:val="00371097"/>
    <w:rsid w:val="00380B3C"/>
    <w:rsid w:val="003822A7"/>
    <w:rsid w:val="00382841"/>
    <w:rsid w:val="00382BDA"/>
    <w:rsid w:val="00397C0C"/>
    <w:rsid w:val="003B17E8"/>
    <w:rsid w:val="003D492A"/>
    <w:rsid w:val="0040165F"/>
    <w:rsid w:val="004047F0"/>
    <w:rsid w:val="00407EB9"/>
    <w:rsid w:val="00446DA1"/>
    <w:rsid w:val="00450EF7"/>
    <w:rsid w:val="0045381F"/>
    <w:rsid w:val="00467AD6"/>
    <w:rsid w:val="00480109"/>
    <w:rsid w:val="00483BEF"/>
    <w:rsid w:val="00494992"/>
    <w:rsid w:val="004A00BF"/>
    <w:rsid w:val="004B3365"/>
    <w:rsid w:val="004B7572"/>
    <w:rsid w:val="004C3174"/>
    <w:rsid w:val="004C612F"/>
    <w:rsid w:val="004E1C74"/>
    <w:rsid w:val="004E35A5"/>
    <w:rsid w:val="00501481"/>
    <w:rsid w:val="00521288"/>
    <w:rsid w:val="0052315B"/>
    <w:rsid w:val="00525D78"/>
    <w:rsid w:val="00532C11"/>
    <w:rsid w:val="0053665E"/>
    <w:rsid w:val="00543BD9"/>
    <w:rsid w:val="005644EF"/>
    <w:rsid w:val="00577ED1"/>
    <w:rsid w:val="005810C2"/>
    <w:rsid w:val="00594C45"/>
    <w:rsid w:val="005B1C78"/>
    <w:rsid w:val="005C611A"/>
    <w:rsid w:val="005E1211"/>
    <w:rsid w:val="005E20A3"/>
    <w:rsid w:val="005F19FE"/>
    <w:rsid w:val="006007DE"/>
    <w:rsid w:val="00612A78"/>
    <w:rsid w:val="00614CAC"/>
    <w:rsid w:val="00616E3F"/>
    <w:rsid w:val="0062553A"/>
    <w:rsid w:val="00630BF0"/>
    <w:rsid w:val="00640D8E"/>
    <w:rsid w:val="00660952"/>
    <w:rsid w:val="0066486F"/>
    <w:rsid w:val="00666997"/>
    <w:rsid w:val="0069075E"/>
    <w:rsid w:val="006B5218"/>
    <w:rsid w:val="006E3044"/>
    <w:rsid w:val="006F70CF"/>
    <w:rsid w:val="006F7AD8"/>
    <w:rsid w:val="00700565"/>
    <w:rsid w:val="00706C51"/>
    <w:rsid w:val="00711EBB"/>
    <w:rsid w:val="00714EBA"/>
    <w:rsid w:val="007165AE"/>
    <w:rsid w:val="007172B4"/>
    <w:rsid w:val="00720C4A"/>
    <w:rsid w:val="00740EC2"/>
    <w:rsid w:val="0074567D"/>
    <w:rsid w:val="007515FA"/>
    <w:rsid w:val="0075729C"/>
    <w:rsid w:val="00762ADD"/>
    <w:rsid w:val="00767CAA"/>
    <w:rsid w:val="0077370D"/>
    <w:rsid w:val="00784F2D"/>
    <w:rsid w:val="00786012"/>
    <w:rsid w:val="00786C76"/>
    <w:rsid w:val="007870DD"/>
    <w:rsid w:val="00787C02"/>
    <w:rsid w:val="007938FD"/>
    <w:rsid w:val="00795078"/>
    <w:rsid w:val="007A44D9"/>
    <w:rsid w:val="007B2FF9"/>
    <w:rsid w:val="007C31FE"/>
    <w:rsid w:val="007C458E"/>
    <w:rsid w:val="007C4602"/>
    <w:rsid w:val="007D0379"/>
    <w:rsid w:val="007D10F8"/>
    <w:rsid w:val="007D3398"/>
    <w:rsid w:val="007D5411"/>
    <w:rsid w:val="007D7F7D"/>
    <w:rsid w:val="007E14EF"/>
    <w:rsid w:val="007F2F31"/>
    <w:rsid w:val="00800923"/>
    <w:rsid w:val="008066BC"/>
    <w:rsid w:val="00811939"/>
    <w:rsid w:val="008217C0"/>
    <w:rsid w:val="00832E8C"/>
    <w:rsid w:val="00833522"/>
    <w:rsid w:val="00836C93"/>
    <w:rsid w:val="0084192C"/>
    <w:rsid w:val="00843B18"/>
    <w:rsid w:val="008620D3"/>
    <w:rsid w:val="008655BE"/>
    <w:rsid w:val="00872845"/>
    <w:rsid w:val="008728D0"/>
    <w:rsid w:val="00883B4C"/>
    <w:rsid w:val="008927B6"/>
    <w:rsid w:val="0089590E"/>
    <w:rsid w:val="008A1867"/>
    <w:rsid w:val="008B6B7C"/>
    <w:rsid w:val="008C1ACE"/>
    <w:rsid w:val="0090053C"/>
    <w:rsid w:val="00931923"/>
    <w:rsid w:val="009348EA"/>
    <w:rsid w:val="00937895"/>
    <w:rsid w:val="00940704"/>
    <w:rsid w:val="00961496"/>
    <w:rsid w:val="0096279B"/>
    <w:rsid w:val="0096367B"/>
    <w:rsid w:val="00966826"/>
    <w:rsid w:val="00967225"/>
    <w:rsid w:val="00967E68"/>
    <w:rsid w:val="00970354"/>
    <w:rsid w:val="00976744"/>
    <w:rsid w:val="00980701"/>
    <w:rsid w:val="0098239F"/>
    <w:rsid w:val="009A0801"/>
    <w:rsid w:val="009A79F9"/>
    <w:rsid w:val="009B3455"/>
    <w:rsid w:val="009B3E78"/>
    <w:rsid w:val="009B614C"/>
    <w:rsid w:val="009C1132"/>
    <w:rsid w:val="009C577B"/>
    <w:rsid w:val="009D5E37"/>
    <w:rsid w:val="009E5BE4"/>
    <w:rsid w:val="009F37CC"/>
    <w:rsid w:val="00A10D84"/>
    <w:rsid w:val="00A1148A"/>
    <w:rsid w:val="00A13C5F"/>
    <w:rsid w:val="00A1539C"/>
    <w:rsid w:val="00A26CC7"/>
    <w:rsid w:val="00A415C2"/>
    <w:rsid w:val="00A41F55"/>
    <w:rsid w:val="00A44D57"/>
    <w:rsid w:val="00A71F56"/>
    <w:rsid w:val="00A7633E"/>
    <w:rsid w:val="00A907C4"/>
    <w:rsid w:val="00A92417"/>
    <w:rsid w:val="00AA11F1"/>
    <w:rsid w:val="00AA4565"/>
    <w:rsid w:val="00AA5A71"/>
    <w:rsid w:val="00AB18B8"/>
    <w:rsid w:val="00AB7B31"/>
    <w:rsid w:val="00AC1F38"/>
    <w:rsid w:val="00AC3D7B"/>
    <w:rsid w:val="00AD08CD"/>
    <w:rsid w:val="00AD0CA5"/>
    <w:rsid w:val="00AF5615"/>
    <w:rsid w:val="00AF75E0"/>
    <w:rsid w:val="00B02DC3"/>
    <w:rsid w:val="00B053AB"/>
    <w:rsid w:val="00B11B93"/>
    <w:rsid w:val="00B128F8"/>
    <w:rsid w:val="00B2224C"/>
    <w:rsid w:val="00B24D2D"/>
    <w:rsid w:val="00B277EF"/>
    <w:rsid w:val="00B301BA"/>
    <w:rsid w:val="00B418A8"/>
    <w:rsid w:val="00B554C4"/>
    <w:rsid w:val="00B610E8"/>
    <w:rsid w:val="00B75057"/>
    <w:rsid w:val="00B809E7"/>
    <w:rsid w:val="00B83877"/>
    <w:rsid w:val="00B92449"/>
    <w:rsid w:val="00BC46F6"/>
    <w:rsid w:val="00BC7694"/>
    <w:rsid w:val="00BE370B"/>
    <w:rsid w:val="00BE5C37"/>
    <w:rsid w:val="00C02061"/>
    <w:rsid w:val="00C04236"/>
    <w:rsid w:val="00C1462F"/>
    <w:rsid w:val="00C25C48"/>
    <w:rsid w:val="00C4053C"/>
    <w:rsid w:val="00C54235"/>
    <w:rsid w:val="00C578F1"/>
    <w:rsid w:val="00C67126"/>
    <w:rsid w:val="00C817B6"/>
    <w:rsid w:val="00C90182"/>
    <w:rsid w:val="00C925B7"/>
    <w:rsid w:val="00C93854"/>
    <w:rsid w:val="00CA17B2"/>
    <w:rsid w:val="00CC5DCD"/>
    <w:rsid w:val="00CC65B5"/>
    <w:rsid w:val="00CD39C3"/>
    <w:rsid w:val="00CF47A1"/>
    <w:rsid w:val="00CF5C90"/>
    <w:rsid w:val="00CF6DA0"/>
    <w:rsid w:val="00D00FA4"/>
    <w:rsid w:val="00D17E58"/>
    <w:rsid w:val="00D264CB"/>
    <w:rsid w:val="00D26800"/>
    <w:rsid w:val="00D3485F"/>
    <w:rsid w:val="00D34B76"/>
    <w:rsid w:val="00D41CA0"/>
    <w:rsid w:val="00D5093D"/>
    <w:rsid w:val="00D53440"/>
    <w:rsid w:val="00D54DF8"/>
    <w:rsid w:val="00D56EE6"/>
    <w:rsid w:val="00D77D8A"/>
    <w:rsid w:val="00D812AD"/>
    <w:rsid w:val="00D83E09"/>
    <w:rsid w:val="00D84B9F"/>
    <w:rsid w:val="00D866B0"/>
    <w:rsid w:val="00D87841"/>
    <w:rsid w:val="00DA1330"/>
    <w:rsid w:val="00DB6D93"/>
    <w:rsid w:val="00DC28DB"/>
    <w:rsid w:val="00DF4BD6"/>
    <w:rsid w:val="00DF6DD9"/>
    <w:rsid w:val="00E04C15"/>
    <w:rsid w:val="00E2191D"/>
    <w:rsid w:val="00E2798A"/>
    <w:rsid w:val="00E27C16"/>
    <w:rsid w:val="00E334B5"/>
    <w:rsid w:val="00E35308"/>
    <w:rsid w:val="00E37B93"/>
    <w:rsid w:val="00E52F52"/>
    <w:rsid w:val="00E5543D"/>
    <w:rsid w:val="00E575FE"/>
    <w:rsid w:val="00E8219C"/>
    <w:rsid w:val="00E82F69"/>
    <w:rsid w:val="00EA5F0C"/>
    <w:rsid w:val="00EB311F"/>
    <w:rsid w:val="00EC58BE"/>
    <w:rsid w:val="00EC7C11"/>
    <w:rsid w:val="00ED0DC0"/>
    <w:rsid w:val="00ED1110"/>
    <w:rsid w:val="00EE0AF6"/>
    <w:rsid w:val="00EE421C"/>
    <w:rsid w:val="00EF23E1"/>
    <w:rsid w:val="00F17423"/>
    <w:rsid w:val="00F26BCB"/>
    <w:rsid w:val="00F328C3"/>
    <w:rsid w:val="00F33E17"/>
    <w:rsid w:val="00F43BDF"/>
    <w:rsid w:val="00F4486A"/>
    <w:rsid w:val="00F44E99"/>
    <w:rsid w:val="00F4539F"/>
    <w:rsid w:val="00F66343"/>
    <w:rsid w:val="00F80C0B"/>
    <w:rsid w:val="00F83BDE"/>
    <w:rsid w:val="00F869BA"/>
    <w:rsid w:val="00FB1FED"/>
    <w:rsid w:val="00FC6C4A"/>
    <w:rsid w:val="00FC7A8D"/>
    <w:rsid w:val="00FD0BC1"/>
    <w:rsid w:val="00FE3F63"/>
    <w:rsid w:val="00FE74C0"/>
    <w:rsid w:val="00FF16C0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4:docId w14:val="6F11DEE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55D89-7DC7-4624-B9C1-27FFF183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13</cp:revision>
  <cp:lastPrinted>2020-06-15T12:44:00Z</cp:lastPrinted>
  <dcterms:created xsi:type="dcterms:W3CDTF">2020-06-11T06:21:00Z</dcterms:created>
  <dcterms:modified xsi:type="dcterms:W3CDTF">2020-06-15T12:46:00Z</dcterms:modified>
</cp:coreProperties>
</file>