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6B99" w:rsidRDefault="003B6B99" w:rsidP="00735B7A">
      <w:pPr>
        <w:jc w:val="center"/>
        <w:rPr>
          <w:rFonts w:ascii="Arial" w:hAnsi="Arial" w:cs="Arial"/>
          <w:b/>
          <w:sz w:val="22"/>
          <w:szCs w:val="22"/>
          <w:u w:val="single"/>
        </w:rPr>
      </w:pPr>
    </w:p>
    <w:p w:rsidR="00735B7A" w:rsidRPr="00062AA8" w:rsidRDefault="00735B7A" w:rsidP="00735B7A">
      <w:pPr>
        <w:jc w:val="center"/>
        <w:rPr>
          <w:rFonts w:ascii="Arial" w:hAnsi="Arial" w:cs="Arial"/>
          <w:b/>
          <w:sz w:val="22"/>
          <w:szCs w:val="22"/>
          <w:u w:val="single"/>
        </w:rPr>
      </w:pPr>
      <w:r w:rsidRPr="00062AA8">
        <w:rPr>
          <w:rFonts w:ascii="Arial" w:hAnsi="Arial" w:cs="Arial"/>
          <w:b/>
          <w:sz w:val="22"/>
          <w:szCs w:val="22"/>
          <w:u w:val="single"/>
        </w:rPr>
        <w:t>ELŐTERJESZTÉS</w:t>
      </w:r>
    </w:p>
    <w:p w:rsidR="00E53EC3" w:rsidRPr="001F65C9" w:rsidRDefault="00E53EC3" w:rsidP="00154EDC">
      <w:pPr>
        <w:jc w:val="center"/>
        <w:rPr>
          <w:rFonts w:ascii="Arial" w:hAnsi="Arial" w:cs="Arial"/>
          <w:b/>
          <w:sz w:val="22"/>
          <w:szCs w:val="22"/>
          <w:u w:val="single"/>
        </w:rPr>
      </w:pPr>
    </w:p>
    <w:p w:rsidR="00121601" w:rsidRPr="001F4FD8" w:rsidRDefault="0054291E" w:rsidP="00121601">
      <w:pPr>
        <w:jc w:val="center"/>
        <w:rPr>
          <w:rFonts w:ascii="Arial" w:hAnsi="Arial" w:cs="Arial"/>
          <w:b/>
          <w:bCs/>
          <w:sz w:val="22"/>
          <w:szCs w:val="22"/>
        </w:rPr>
      </w:pPr>
      <w:r>
        <w:rPr>
          <w:rFonts w:ascii="Arial" w:hAnsi="Arial" w:cs="Arial"/>
          <w:b/>
          <w:bCs/>
          <w:sz w:val="22"/>
          <w:szCs w:val="22"/>
        </w:rPr>
        <w:t>a</w:t>
      </w:r>
      <w:r w:rsidR="00121601" w:rsidRPr="001F4FD8">
        <w:rPr>
          <w:rFonts w:ascii="Arial" w:hAnsi="Arial" w:cs="Arial"/>
          <w:b/>
          <w:bCs/>
          <w:sz w:val="22"/>
          <w:szCs w:val="22"/>
        </w:rPr>
        <w:t xml:space="preserve"> Gazdasági és Jogi Bizottság 2020. júniusi ülésére</w:t>
      </w:r>
    </w:p>
    <w:p w:rsidR="001F4FD8" w:rsidRPr="001F4FD8" w:rsidRDefault="001F4FD8" w:rsidP="00121601">
      <w:pPr>
        <w:jc w:val="center"/>
        <w:rPr>
          <w:rFonts w:ascii="Arial" w:hAnsi="Arial" w:cs="Arial"/>
          <w:b/>
          <w:bCs/>
          <w:sz w:val="22"/>
          <w:szCs w:val="22"/>
        </w:rPr>
      </w:pPr>
    </w:p>
    <w:p w:rsidR="002563B0" w:rsidRDefault="002563B0" w:rsidP="00121601">
      <w:pPr>
        <w:jc w:val="center"/>
        <w:rPr>
          <w:rFonts w:ascii="Arial" w:hAnsi="Arial" w:cs="Arial"/>
          <w:b/>
          <w:bCs/>
          <w:sz w:val="22"/>
          <w:szCs w:val="22"/>
        </w:rPr>
      </w:pPr>
    </w:p>
    <w:p w:rsidR="00121601" w:rsidRPr="00A935E4" w:rsidRDefault="00121601" w:rsidP="00121601">
      <w:pPr>
        <w:jc w:val="center"/>
        <w:rPr>
          <w:rFonts w:ascii="Arial" w:hAnsi="Arial" w:cs="Arial"/>
          <w:b/>
          <w:bCs/>
          <w:sz w:val="22"/>
          <w:szCs w:val="22"/>
        </w:rPr>
      </w:pPr>
      <w:r w:rsidRPr="00A935E4">
        <w:rPr>
          <w:rFonts w:ascii="Arial" w:hAnsi="Arial" w:cs="Arial"/>
          <w:b/>
          <w:bCs/>
          <w:sz w:val="22"/>
          <w:szCs w:val="22"/>
        </w:rPr>
        <w:t>Javaslat a Szent László király u. 6/A</w:t>
      </w:r>
      <w:r w:rsidR="009D28DF" w:rsidRPr="00A935E4">
        <w:rPr>
          <w:rFonts w:ascii="Arial" w:hAnsi="Arial" w:cs="Arial"/>
          <w:b/>
          <w:bCs/>
          <w:sz w:val="22"/>
          <w:szCs w:val="22"/>
        </w:rPr>
        <w:t>.</w:t>
      </w:r>
      <w:r w:rsidRPr="00A935E4">
        <w:rPr>
          <w:rFonts w:ascii="Arial" w:hAnsi="Arial" w:cs="Arial"/>
          <w:b/>
          <w:bCs/>
          <w:sz w:val="22"/>
          <w:szCs w:val="22"/>
        </w:rPr>
        <w:t xml:space="preserve"> szám alatti üzlethelyiségek bérbeadására vonatkozóan</w:t>
      </w:r>
    </w:p>
    <w:p w:rsidR="009763AD" w:rsidRPr="001F4FD8" w:rsidRDefault="009763AD" w:rsidP="00121601">
      <w:pPr>
        <w:jc w:val="center"/>
        <w:rPr>
          <w:rFonts w:ascii="Arial" w:hAnsi="Arial" w:cs="Arial"/>
          <w:b/>
          <w:bCs/>
          <w:sz w:val="22"/>
          <w:szCs w:val="22"/>
          <w:u w:val="single"/>
        </w:rPr>
      </w:pPr>
    </w:p>
    <w:p w:rsidR="00121601" w:rsidRPr="001F4FD8" w:rsidRDefault="00121601" w:rsidP="00121601">
      <w:pPr>
        <w:jc w:val="center"/>
        <w:rPr>
          <w:sz w:val="22"/>
          <w:szCs w:val="22"/>
        </w:rPr>
      </w:pPr>
    </w:p>
    <w:p w:rsidR="00DF50A9" w:rsidRPr="001F4FD8" w:rsidRDefault="00121601" w:rsidP="00121601">
      <w:pPr>
        <w:jc w:val="both"/>
        <w:rPr>
          <w:rFonts w:ascii="Arial" w:hAnsi="Arial" w:cs="Arial"/>
          <w:sz w:val="22"/>
          <w:szCs w:val="22"/>
        </w:rPr>
      </w:pPr>
      <w:r w:rsidRPr="001F4FD8">
        <w:rPr>
          <w:rFonts w:ascii="Arial" w:hAnsi="Arial" w:cs="Arial"/>
          <w:sz w:val="22"/>
          <w:szCs w:val="22"/>
        </w:rPr>
        <w:t>Tájékoztatom a Tisztelt Bizottságot arról, hogy</w:t>
      </w:r>
      <w:r w:rsidR="00DF50A9" w:rsidRPr="001F4FD8">
        <w:rPr>
          <w:rFonts w:ascii="Arial" w:hAnsi="Arial" w:cs="Arial"/>
          <w:sz w:val="22"/>
          <w:szCs w:val="22"/>
        </w:rPr>
        <w:t xml:space="preserve"> a Szent László király u. 6/A</w:t>
      </w:r>
      <w:r w:rsidR="009D28DF">
        <w:rPr>
          <w:rFonts w:ascii="Arial" w:hAnsi="Arial" w:cs="Arial"/>
          <w:sz w:val="22"/>
          <w:szCs w:val="22"/>
        </w:rPr>
        <w:t>.</w:t>
      </w:r>
      <w:r w:rsidR="00DF50A9" w:rsidRPr="001F4FD8">
        <w:rPr>
          <w:rFonts w:ascii="Arial" w:hAnsi="Arial" w:cs="Arial"/>
          <w:sz w:val="22"/>
          <w:szCs w:val="22"/>
        </w:rPr>
        <w:t xml:space="preserve"> szám alatti</w:t>
      </w:r>
      <w:r w:rsidR="00086A78">
        <w:rPr>
          <w:rFonts w:ascii="Arial" w:hAnsi="Arial" w:cs="Arial"/>
          <w:sz w:val="22"/>
          <w:szCs w:val="22"/>
        </w:rPr>
        <w:t xml:space="preserve">, </w:t>
      </w:r>
      <w:r w:rsidR="00DF50A9" w:rsidRPr="001F4FD8">
        <w:rPr>
          <w:rFonts w:ascii="Arial" w:hAnsi="Arial" w:cs="Arial"/>
          <w:sz w:val="22"/>
          <w:szCs w:val="22"/>
        </w:rPr>
        <w:t>5487/30 hrsz</w:t>
      </w:r>
      <w:r w:rsidR="00F266A6">
        <w:rPr>
          <w:rFonts w:ascii="Arial" w:hAnsi="Arial" w:cs="Arial"/>
          <w:sz w:val="22"/>
          <w:szCs w:val="22"/>
        </w:rPr>
        <w:t>.</w:t>
      </w:r>
      <w:r w:rsidR="00DF50A9" w:rsidRPr="001F4FD8">
        <w:rPr>
          <w:rFonts w:ascii="Arial" w:hAnsi="Arial" w:cs="Arial"/>
          <w:sz w:val="22"/>
          <w:szCs w:val="22"/>
        </w:rPr>
        <w:t>-ú ingatlanon (volt EPCOS területén) 2019-ben végrehajtott átépítés és felújítás során a kétszintes épület földszintjén általános cél</w:t>
      </w:r>
      <w:r w:rsidR="00F266A6">
        <w:rPr>
          <w:rFonts w:ascii="Arial" w:hAnsi="Arial" w:cs="Arial"/>
          <w:sz w:val="22"/>
          <w:szCs w:val="22"/>
        </w:rPr>
        <w:t>ú üzletek kerültek kialakításra, így ö</w:t>
      </w:r>
      <w:r w:rsidR="00DF50A9" w:rsidRPr="001F4FD8">
        <w:rPr>
          <w:rFonts w:ascii="Arial" w:hAnsi="Arial" w:cs="Arial"/>
          <w:sz w:val="22"/>
          <w:szCs w:val="22"/>
        </w:rPr>
        <w:t>sszesen 12 db</w:t>
      </w:r>
      <w:r w:rsidR="007E20B1">
        <w:rPr>
          <w:rFonts w:ascii="Arial" w:hAnsi="Arial" w:cs="Arial"/>
          <w:sz w:val="22"/>
          <w:szCs w:val="22"/>
        </w:rPr>
        <w:t xml:space="preserve"> </w:t>
      </w:r>
      <w:r w:rsidR="00F266A6">
        <w:rPr>
          <w:rFonts w:ascii="Arial" w:hAnsi="Arial" w:cs="Arial"/>
          <w:sz w:val="22"/>
          <w:szCs w:val="22"/>
        </w:rPr>
        <w:t>–</w:t>
      </w:r>
      <w:r w:rsidR="00DF50A9" w:rsidRPr="001F4FD8">
        <w:rPr>
          <w:rFonts w:ascii="Arial" w:hAnsi="Arial" w:cs="Arial"/>
          <w:sz w:val="22"/>
          <w:szCs w:val="22"/>
        </w:rPr>
        <w:t xml:space="preserve"> 11 kisebb és egy nagy, 201 m</w:t>
      </w:r>
      <w:r w:rsidR="00DF50A9" w:rsidRPr="00C312D9">
        <w:rPr>
          <w:rFonts w:ascii="Arial" w:hAnsi="Arial" w:cs="Arial"/>
          <w:sz w:val="22"/>
          <w:szCs w:val="22"/>
          <w:vertAlign w:val="superscript"/>
        </w:rPr>
        <w:t>2</w:t>
      </w:r>
      <w:r w:rsidR="00DF50A9" w:rsidRPr="001F4FD8">
        <w:rPr>
          <w:rFonts w:ascii="Arial" w:hAnsi="Arial" w:cs="Arial"/>
          <w:sz w:val="22"/>
          <w:szCs w:val="22"/>
        </w:rPr>
        <w:t xml:space="preserve"> alapterületű</w:t>
      </w:r>
      <w:r w:rsidR="007E20B1">
        <w:rPr>
          <w:rFonts w:ascii="Arial" w:hAnsi="Arial" w:cs="Arial"/>
          <w:sz w:val="22"/>
          <w:szCs w:val="22"/>
        </w:rPr>
        <w:t xml:space="preserve"> </w:t>
      </w:r>
      <w:r w:rsidR="00F266A6">
        <w:rPr>
          <w:rFonts w:ascii="Arial" w:hAnsi="Arial" w:cs="Arial"/>
          <w:sz w:val="22"/>
          <w:szCs w:val="22"/>
        </w:rPr>
        <w:t>–</w:t>
      </w:r>
      <w:r w:rsidR="00DF50A9" w:rsidRPr="001F4FD8">
        <w:rPr>
          <w:rFonts w:ascii="Arial" w:hAnsi="Arial" w:cs="Arial"/>
          <w:sz w:val="22"/>
          <w:szCs w:val="22"/>
        </w:rPr>
        <w:t xml:space="preserve"> üzlethelyiség jött létre.</w:t>
      </w:r>
    </w:p>
    <w:p w:rsidR="001F4FD8" w:rsidRPr="001F4FD8" w:rsidRDefault="001F4FD8" w:rsidP="00121601">
      <w:pPr>
        <w:jc w:val="both"/>
        <w:rPr>
          <w:rFonts w:ascii="Arial" w:hAnsi="Arial" w:cs="Arial"/>
          <w:sz w:val="22"/>
          <w:szCs w:val="22"/>
        </w:rPr>
      </w:pPr>
    </w:p>
    <w:p w:rsidR="00D54275" w:rsidRDefault="00D54275" w:rsidP="00D54275">
      <w:pPr>
        <w:jc w:val="both"/>
        <w:rPr>
          <w:rFonts w:ascii="Arial" w:hAnsi="Arial" w:cs="Arial"/>
          <w:sz w:val="22"/>
          <w:szCs w:val="22"/>
        </w:rPr>
      </w:pPr>
      <w:r w:rsidRPr="00CE5550">
        <w:rPr>
          <w:rFonts w:ascii="Arial" w:eastAsia="TT10Do00" w:hAnsi="Arial" w:cs="Arial"/>
          <w:sz w:val="22"/>
          <w:szCs w:val="22"/>
        </w:rPr>
        <w:t>Az üzletekhez egy központilag elhelyezett</w:t>
      </w:r>
      <w:r>
        <w:rPr>
          <w:rFonts w:ascii="Arial" w:eastAsia="TT10Do00" w:hAnsi="Arial" w:cs="Arial"/>
          <w:sz w:val="22"/>
          <w:szCs w:val="22"/>
        </w:rPr>
        <w:t>,</w:t>
      </w:r>
      <w:r w:rsidRPr="00CE5550">
        <w:rPr>
          <w:rFonts w:ascii="Arial" w:eastAsia="TT10Do00" w:hAnsi="Arial" w:cs="Arial"/>
          <w:sz w:val="22"/>
          <w:szCs w:val="22"/>
        </w:rPr>
        <w:t xml:space="preserve"> nemenként szétválasztott akadálymentes vizesblokk került kialakításra</w:t>
      </w:r>
      <w:r>
        <w:rPr>
          <w:rFonts w:ascii="Arial" w:eastAsia="TT10Do00" w:hAnsi="Arial" w:cs="Arial"/>
          <w:sz w:val="22"/>
          <w:szCs w:val="22"/>
        </w:rPr>
        <w:t>,</w:t>
      </w:r>
      <w:r w:rsidRPr="00D54275">
        <w:rPr>
          <w:rFonts w:ascii="Arial" w:hAnsi="Arial" w:cs="Arial"/>
          <w:sz w:val="22"/>
          <w:szCs w:val="22"/>
        </w:rPr>
        <w:t xml:space="preserve"> </w:t>
      </w:r>
      <w:r w:rsidRPr="001F4FD8">
        <w:rPr>
          <w:rFonts w:ascii="Arial" w:hAnsi="Arial" w:cs="Arial"/>
          <w:sz w:val="22"/>
          <w:szCs w:val="22"/>
        </w:rPr>
        <w:t>a nagy alapterületű üzlet részére külön személyzeti résszel.</w:t>
      </w:r>
      <w:r>
        <w:rPr>
          <w:rFonts w:ascii="Arial" w:hAnsi="Arial" w:cs="Arial"/>
          <w:sz w:val="22"/>
          <w:szCs w:val="22"/>
        </w:rPr>
        <w:t xml:space="preserve"> </w:t>
      </w:r>
      <w:r>
        <w:rPr>
          <w:rFonts w:ascii="Arial" w:eastAsia="TT10Do00" w:hAnsi="Arial" w:cs="Arial"/>
          <w:sz w:val="22"/>
          <w:szCs w:val="22"/>
        </w:rPr>
        <w:t>A</w:t>
      </w:r>
      <w:r w:rsidRPr="00CE5550">
        <w:rPr>
          <w:rFonts w:ascii="Arial" w:eastAsia="TT10Do00" w:hAnsi="Arial" w:cs="Arial"/>
          <w:sz w:val="22"/>
          <w:szCs w:val="22"/>
        </w:rPr>
        <w:t xml:space="preserve"> vizesblokk mind a központi aulából, mind az utcafronti üzletből megközelí</w:t>
      </w:r>
      <w:r>
        <w:rPr>
          <w:rFonts w:ascii="Arial" w:eastAsia="TT10Do00" w:hAnsi="Arial" w:cs="Arial"/>
          <w:sz w:val="22"/>
          <w:szCs w:val="22"/>
        </w:rPr>
        <w:t xml:space="preserve">thető, </w:t>
      </w:r>
      <w:r w:rsidRPr="00CE5550">
        <w:rPr>
          <w:rFonts w:ascii="Arial" w:eastAsia="TT10Do00" w:hAnsi="Arial" w:cs="Arial"/>
          <w:sz w:val="22"/>
          <w:szCs w:val="22"/>
        </w:rPr>
        <w:t>szükség szerint ajtóval lezárható. A kisebb üzletek egy része kapcsolódik egy a meglevő épületből kiharapott árkád</w:t>
      </w:r>
      <w:r w:rsidR="008850CC">
        <w:rPr>
          <w:rFonts w:ascii="Arial" w:eastAsia="TT10Do00" w:hAnsi="Arial" w:cs="Arial"/>
          <w:sz w:val="22"/>
          <w:szCs w:val="22"/>
        </w:rPr>
        <w:t xml:space="preserve"> </w:t>
      </w:r>
      <w:r w:rsidRPr="00CE5550">
        <w:rPr>
          <w:rFonts w:ascii="Arial" w:eastAsia="TT10Do00" w:hAnsi="Arial" w:cs="Arial"/>
          <w:sz w:val="22"/>
          <w:szCs w:val="22"/>
        </w:rPr>
        <w:t>sorra. Az üzletek nagy része erre a zárt központi aulára szerveződik.</w:t>
      </w:r>
      <w:r w:rsidRPr="00CE5550">
        <w:rPr>
          <w:rFonts w:ascii="Arial" w:hAnsi="Arial" w:cs="Arial"/>
          <w:sz w:val="22"/>
          <w:szCs w:val="22"/>
        </w:rPr>
        <w:t xml:space="preserve"> </w:t>
      </w:r>
    </w:p>
    <w:p w:rsidR="00D54275" w:rsidRDefault="00D54275" w:rsidP="00D54275">
      <w:pPr>
        <w:jc w:val="both"/>
        <w:rPr>
          <w:rFonts w:ascii="Arial" w:hAnsi="Arial" w:cs="Arial"/>
          <w:sz w:val="22"/>
          <w:szCs w:val="22"/>
        </w:rPr>
      </w:pPr>
      <w:r w:rsidRPr="001F4FD8">
        <w:rPr>
          <w:rFonts w:ascii="Arial" w:hAnsi="Arial" w:cs="Arial"/>
          <w:sz w:val="22"/>
          <w:szCs w:val="22"/>
        </w:rPr>
        <w:t>Az utcafronti nagy alapterületű üzlet önálló raktárral és takarítószer tárolóval rendelkezik.</w:t>
      </w:r>
    </w:p>
    <w:p w:rsidR="00D54275" w:rsidRDefault="00D54275" w:rsidP="00D54275">
      <w:pPr>
        <w:tabs>
          <w:tab w:val="left" w:pos="3060"/>
          <w:tab w:val="left" w:pos="3420"/>
          <w:tab w:val="left" w:pos="3960"/>
        </w:tabs>
        <w:jc w:val="both"/>
        <w:rPr>
          <w:rFonts w:ascii="Arial" w:hAnsi="Arial" w:cs="Arial"/>
          <w:sz w:val="22"/>
          <w:szCs w:val="22"/>
        </w:rPr>
      </w:pPr>
    </w:p>
    <w:p w:rsidR="00D54275" w:rsidRDefault="00D54275" w:rsidP="00D54275">
      <w:pPr>
        <w:tabs>
          <w:tab w:val="left" w:pos="3060"/>
          <w:tab w:val="left" w:pos="3420"/>
          <w:tab w:val="left" w:pos="3960"/>
        </w:tabs>
        <w:jc w:val="both"/>
        <w:rPr>
          <w:rFonts w:ascii="Arial" w:hAnsi="Arial" w:cs="Arial"/>
          <w:b/>
          <w:sz w:val="22"/>
          <w:szCs w:val="22"/>
        </w:rPr>
      </w:pPr>
      <w:r w:rsidRPr="00CE5550">
        <w:rPr>
          <w:rFonts w:ascii="Arial" w:eastAsia="TT10Do00" w:hAnsi="Arial" w:cs="Arial"/>
          <w:sz w:val="22"/>
          <w:szCs w:val="22"/>
        </w:rPr>
        <w:t>Az üzletek szerkezetkész állapotúak</w:t>
      </w:r>
      <w:r>
        <w:rPr>
          <w:rFonts w:ascii="Arial" w:eastAsia="TT10Do00" w:hAnsi="Arial" w:cs="Arial"/>
          <w:sz w:val="22"/>
          <w:szCs w:val="22"/>
        </w:rPr>
        <w:t>,</w:t>
      </w:r>
      <w:r w:rsidRPr="00CE5550">
        <w:rPr>
          <w:rFonts w:ascii="Arial" w:eastAsia="TT10Do00" w:hAnsi="Arial" w:cs="Arial"/>
          <w:sz w:val="22"/>
          <w:szCs w:val="22"/>
        </w:rPr>
        <w:t xml:space="preserve"> aljzatbeton burkolatúak, zömében gipszkarton válaszfalakkal, állmennyezet nélkül készültek el. Minden üzlet külön mérhető közműcsatlakozással rendelkezik. Fűtésüket hőmennyiségmérővel mért távfűtés biztosítja. Az üzletekben hidegvíz almérőn mért vízvételi helycsatlakozás biztosított, csatorna csatlakozással. Minden üzletben villamos elosztó szekrény kiépítése megtörtént, azonban sem világítási, sem dugalj áramkör nincs kiépítve. Az üzletek gyengeáramú ellátása az Isis-Com Szolgáltató Kereskedelmi Kft. által kiépítendő és üzemeltetett hálózaton keresztül biztosítható.</w:t>
      </w:r>
      <w:r w:rsidRPr="00CE5550">
        <w:rPr>
          <w:rFonts w:ascii="Arial" w:hAnsi="Arial" w:cs="Arial"/>
          <w:b/>
          <w:sz w:val="22"/>
          <w:szCs w:val="22"/>
        </w:rPr>
        <w:tab/>
      </w:r>
    </w:p>
    <w:p w:rsidR="002B7B24" w:rsidRPr="001F4FD8" w:rsidRDefault="002B7B24" w:rsidP="00121601">
      <w:pPr>
        <w:jc w:val="both"/>
        <w:rPr>
          <w:rFonts w:ascii="Arial" w:hAnsi="Arial" w:cs="Arial"/>
          <w:sz w:val="22"/>
          <w:szCs w:val="22"/>
        </w:rPr>
      </w:pPr>
    </w:p>
    <w:p w:rsidR="002B7B24" w:rsidRDefault="002B7B24" w:rsidP="00121601">
      <w:pPr>
        <w:jc w:val="both"/>
        <w:rPr>
          <w:rFonts w:ascii="Arial" w:hAnsi="Arial" w:cs="Arial"/>
          <w:sz w:val="22"/>
          <w:szCs w:val="22"/>
        </w:rPr>
      </w:pPr>
      <w:r w:rsidRPr="001F4FD8">
        <w:rPr>
          <w:rFonts w:ascii="Arial" w:hAnsi="Arial" w:cs="Arial"/>
          <w:sz w:val="22"/>
          <w:szCs w:val="22"/>
        </w:rPr>
        <w:t>Az ingatlant kezelő SZOVA Nonprofit Zrt. szakértője meghatározta az egyes üzlethelyiségek bérleti díj</w:t>
      </w:r>
      <w:r w:rsidR="00C312D9">
        <w:rPr>
          <w:rFonts w:ascii="Arial" w:hAnsi="Arial" w:cs="Arial"/>
          <w:sz w:val="22"/>
          <w:szCs w:val="22"/>
        </w:rPr>
        <w:t>ai</w:t>
      </w:r>
      <w:r w:rsidRPr="001F4FD8">
        <w:rPr>
          <w:rFonts w:ascii="Arial" w:hAnsi="Arial" w:cs="Arial"/>
          <w:sz w:val="22"/>
          <w:szCs w:val="22"/>
        </w:rPr>
        <w:t>t, illetve az üzlethelyiségek egyben történő bérbeadására vonatkozóan is meg</w:t>
      </w:r>
      <w:r w:rsidR="00E074CC">
        <w:rPr>
          <w:rFonts w:ascii="Arial" w:hAnsi="Arial" w:cs="Arial"/>
          <w:sz w:val="22"/>
          <w:szCs w:val="22"/>
        </w:rPr>
        <w:t>állapította</w:t>
      </w:r>
      <w:r w:rsidR="00814083">
        <w:rPr>
          <w:rFonts w:ascii="Arial" w:hAnsi="Arial" w:cs="Arial"/>
          <w:sz w:val="22"/>
          <w:szCs w:val="22"/>
        </w:rPr>
        <w:t xml:space="preserve"> a bérleti díjat, amelyeket </w:t>
      </w:r>
      <w:r w:rsidRPr="001F4FD8">
        <w:rPr>
          <w:rFonts w:ascii="Arial" w:hAnsi="Arial" w:cs="Arial"/>
          <w:sz w:val="22"/>
          <w:szCs w:val="22"/>
        </w:rPr>
        <w:t>az e</w:t>
      </w:r>
      <w:r w:rsidR="00814083">
        <w:rPr>
          <w:rFonts w:ascii="Arial" w:hAnsi="Arial" w:cs="Arial"/>
          <w:sz w:val="22"/>
          <w:szCs w:val="22"/>
        </w:rPr>
        <w:t>lőterjesztés mellékletét képező táblázat tartalmaz.</w:t>
      </w:r>
    </w:p>
    <w:p w:rsidR="002B7B24" w:rsidRPr="001F4FD8" w:rsidRDefault="002B7B24" w:rsidP="00121601">
      <w:pPr>
        <w:jc w:val="both"/>
        <w:rPr>
          <w:rFonts w:ascii="Arial" w:hAnsi="Arial" w:cs="Arial"/>
          <w:sz w:val="22"/>
          <w:szCs w:val="22"/>
        </w:rPr>
      </w:pPr>
    </w:p>
    <w:p w:rsidR="002B7B24" w:rsidRDefault="002B7B24" w:rsidP="002B7B24">
      <w:pPr>
        <w:jc w:val="both"/>
        <w:rPr>
          <w:rFonts w:ascii="Arial" w:hAnsi="Arial" w:cs="Arial"/>
          <w:sz w:val="22"/>
          <w:szCs w:val="22"/>
        </w:rPr>
      </w:pPr>
      <w:r w:rsidRPr="001F4FD8">
        <w:rPr>
          <w:rFonts w:ascii="Arial" w:hAnsi="Arial" w:cs="Arial"/>
          <w:sz w:val="22"/>
          <w:szCs w:val="22"/>
        </w:rPr>
        <w:t>A helyiségbérlet szabályairól szóló 17/2006. (V. 25.) önkormányzati rendelet 8. § (1) bekezdése alapján a pályázati feltételeket személygépkocsi-tárolók, életvédelmi célra épített, vagy ilyen célra kijelölt helyiségek, valamint csak tárolás céljára alkalmas pincében vagy alagsorban lévő helyiségek esetében</w:t>
      </w:r>
      <w:r w:rsidR="00E17A04">
        <w:rPr>
          <w:rFonts w:ascii="Arial" w:hAnsi="Arial" w:cs="Arial"/>
          <w:sz w:val="22"/>
          <w:szCs w:val="22"/>
        </w:rPr>
        <w:t xml:space="preserve"> a</w:t>
      </w:r>
      <w:r w:rsidRPr="001F4FD8">
        <w:rPr>
          <w:rFonts w:ascii="Arial" w:hAnsi="Arial" w:cs="Arial"/>
          <w:sz w:val="22"/>
          <w:szCs w:val="22"/>
        </w:rPr>
        <w:t xml:space="preserve"> polgármester, minden más esetben a </w:t>
      </w:r>
      <w:r w:rsidR="00E17A04">
        <w:rPr>
          <w:rFonts w:ascii="Arial" w:hAnsi="Arial" w:cs="Arial"/>
          <w:sz w:val="22"/>
          <w:szCs w:val="22"/>
        </w:rPr>
        <w:t xml:space="preserve">gazdasági feladatkört ellátó </w:t>
      </w:r>
      <w:r w:rsidRPr="001F4FD8">
        <w:rPr>
          <w:rFonts w:ascii="Arial" w:hAnsi="Arial" w:cs="Arial"/>
          <w:sz w:val="22"/>
          <w:szCs w:val="22"/>
        </w:rPr>
        <w:t xml:space="preserve">bizottság határozza meg. </w:t>
      </w:r>
    </w:p>
    <w:p w:rsidR="00E074CC" w:rsidRPr="001F4FD8" w:rsidRDefault="00E074CC" w:rsidP="002B7B24">
      <w:pPr>
        <w:jc w:val="both"/>
        <w:rPr>
          <w:rFonts w:ascii="Arial" w:hAnsi="Arial" w:cs="Arial"/>
          <w:sz w:val="22"/>
          <w:szCs w:val="22"/>
        </w:rPr>
      </w:pPr>
    </w:p>
    <w:p w:rsidR="00C01B96" w:rsidRDefault="002B7B24" w:rsidP="002B7B24">
      <w:pPr>
        <w:jc w:val="both"/>
        <w:rPr>
          <w:rFonts w:ascii="Arial" w:hAnsi="Arial" w:cs="Arial"/>
          <w:sz w:val="22"/>
          <w:szCs w:val="22"/>
        </w:rPr>
      </w:pPr>
      <w:r w:rsidRPr="001F4FD8">
        <w:rPr>
          <w:rFonts w:ascii="Arial" w:hAnsi="Arial" w:cs="Arial"/>
          <w:sz w:val="22"/>
          <w:szCs w:val="22"/>
        </w:rPr>
        <w:t xml:space="preserve">A </w:t>
      </w:r>
      <w:r w:rsidR="004B60E5">
        <w:rPr>
          <w:rFonts w:ascii="Arial" w:hAnsi="Arial" w:cs="Arial"/>
          <w:sz w:val="22"/>
          <w:szCs w:val="22"/>
        </w:rPr>
        <w:t>fentiek alapján elsődlegesen</w:t>
      </w:r>
      <w:r w:rsidRPr="001F4FD8">
        <w:rPr>
          <w:rFonts w:ascii="Arial" w:hAnsi="Arial" w:cs="Arial"/>
          <w:sz w:val="22"/>
          <w:szCs w:val="22"/>
        </w:rPr>
        <w:t xml:space="preserve"> valamennyi üzlethelyiség egyben, bérbea</w:t>
      </w:r>
      <w:r w:rsidR="001D4D2A">
        <w:rPr>
          <w:rFonts w:ascii="Arial" w:hAnsi="Arial" w:cs="Arial"/>
          <w:sz w:val="22"/>
          <w:szCs w:val="22"/>
        </w:rPr>
        <w:t>dás útján történő hasznosítását javaslom nyilvános pályázat keretében az alábbi feltételekkel:</w:t>
      </w:r>
    </w:p>
    <w:p w:rsidR="00C01B96" w:rsidRPr="00C312D9" w:rsidRDefault="00B061C6" w:rsidP="00C01B96">
      <w:pPr>
        <w:pStyle w:val="lfej"/>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C01B96" w:rsidRPr="00C312D9">
        <w:rPr>
          <w:rFonts w:ascii="Arial" w:hAnsi="Arial" w:cs="Arial"/>
          <w:sz w:val="22"/>
          <w:szCs w:val="22"/>
        </w:rPr>
        <w:t xml:space="preserve"> fizetendő bérleti díj alsó határa 654.752,70,-</w:t>
      </w:r>
      <w:r w:rsidR="00C01B96">
        <w:rPr>
          <w:rFonts w:ascii="Arial" w:hAnsi="Arial" w:cs="Arial"/>
          <w:sz w:val="22"/>
          <w:szCs w:val="22"/>
        </w:rPr>
        <w:t xml:space="preserve"> </w:t>
      </w:r>
      <w:r w:rsidR="00C01B96" w:rsidRPr="00C312D9">
        <w:rPr>
          <w:rFonts w:ascii="Arial" w:hAnsi="Arial" w:cs="Arial"/>
          <w:sz w:val="22"/>
          <w:szCs w:val="22"/>
        </w:rPr>
        <w:t>Ft</w:t>
      </w:r>
      <w:r w:rsidR="00C01B96">
        <w:rPr>
          <w:rFonts w:ascii="Arial" w:hAnsi="Arial" w:cs="Arial"/>
          <w:sz w:val="22"/>
          <w:szCs w:val="22"/>
        </w:rPr>
        <w:t xml:space="preserve"> </w:t>
      </w:r>
      <w:r w:rsidR="00C01B96" w:rsidRPr="00C312D9">
        <w:rPr>
          <w:rFonts w:ascii="Arial" w:hAnsi="Arial" w:cs="Arial"/>
          <w:sz w:val="22"/>
          <w:szCs w:val="22"/>
        </w:rPr>
        <w:t>+</w:t>
      </w:r>
      <w:r w:rsidR="00C01B96">
        <w:rPr>
          <w:rFonts w:ascii="Arial" w:hAnsi="Arial" w:cs="Arial"/>
          <w:sz w:val="22"/>
          <w:szCs w:val="22"/>
        </w:rPr>
        <w:t xml:space="preserve"> </w:t>
      </w:r>
      <w:r w:rsidR="00C01B96" w:rsidRPr="00C312D9">
        <w:rPr>
          <w:rFonts w:ascii="Arial" w:hAnsi="Arial" w:cs="Arial"/>
          <w:sz w:val="22"/>
          <w:szCs w:val="22"/>
        </w:rPr>
        <w:t>ÁFA/hó</w:t>
      </w:r>
      <w:r>
        <w:rPr>
          <w:rFonts w:ascii="Arial" w:hAnsi="Arial" w:cs="Arial"/>
          <w:sz w:val="22"/>
          <w:szCs w:val="22"/>
        </w:rPr>
        <w:t>nap;</w:t>
      </w:r>
    </w:p>
    <w:p w:rsidR="00C01B96" w:rsidRPr="00C312D9" w:rsidRDefault="00B061C6" w:rsidP="00C01B96">
      <w:pPr>
        <w:pStyle w:val="lfej"/>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C01B96" w:rsidRPr="00C312D9">
        <w:rPr>
          <w:rFonts w:ascii="Arial" w:hAnsi="Arial" w:cs="Arial"/>
          <w:sz w:val="22"/>
          <w:szCs w:val="22"/>
        </w:rPr>
        <w:t xml:space="preserve"> bérbeadás időtartama határozott, 10</w:t>
      </w:r>
      <w:r>
        <w:rPr>
          <w:rFonts w:ascii="Arial" w:hAnsi="Arial" w:cs="Arial"/>
          <w:sz w:val="22"/>
          <w:szCs w:val="22"/>
        </w:rPr>
        <w:t xml:space="preserve"> évig terjedő időtartamra szól;</w:t>
      </w:r>
    </w:p>
    <w:p w:rsidR="00C01B96" w:rsidRPr="00C312D9" w:rsidRDefault="00B061C6" w:rsidP="00C01B96">
      <w:pPr>
        <w:pStyle w:val="lfej"/>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C01B96" w:rsidRPr="00C312D9">
        <w:rPr>
          <w:rFonts w:ascii="Arial" w:hAnsi="Arial" w:cs="Arial"/>
          <w:sz w:val="22"/>
          <w:szCs w:val="22"/>
        </w:rPr>
        <w:t xml:space="preserve"> helyiséget az abban folytatni kívánt tevékenység gyakorlásához szükséges módon az új bérlő a saját költségén, bérbeszámítási igény nélkül kialakíthatja, berendezheti és </w:t>
      </w:r>
      <w:r w:rsidR="00C01B96" w:rsidRPr="00C312D9">
        <w:rPr>
          <w:rFonts w:ascii="Arial" w:hAnsi="Arial" w:cs="Arial"/>
          <w:sz w:val="22"/>
          <w:szCs w:val="22"/>
        </w:rPr>
        <w:lastRenderedPageBreak/>
        <w:t>felszerelheti, az ehhez és a tevékenysége gyakorlásához szükséges hatósági engedélyeket köteles beszerezni. A bérlő a bérleti jogviszony megszűnésekor ráfordításainak, illetve azok időarányos részének megtérítésére nem tarthat igényt, a helyiséget rendeltetésszerű használatra alkalmas állapotba</w:t>
      </w:r>
      <w:r>
        <w:rPr>
          <w:rFonts w:ascii="Arial" w:hAnsi="Arial" w:cs="Arial"/>
          <w:sz w:val="22"/>
          <w:szCs w:val="22"/>
        </w:rPr>
        <w:t>n és tisztán köteles visszaadni;</w:t>
      </w:r>
      <w:r w:rsidR="00C01B96" w:rsidRPr="00C312D9">
        <w:rPr>
          <w:rFonts w:ascii="Arial" w:hAnsi="Arial" w:cs="Arial"/>
          <w:sz w:val="22"/>
          <w:szCs w:val="22"/>
        </w:rPr>
        <w:t xml:space="preserve"> </w:t>
      </w:r>
    </w:p>
    <w:p w:rsidR="00C01B96" w:rsidRPr="00C312D9" w:rsidRDefault="00B061C6" w:rsidP="00C01B96">
      <w:pPr>
        <w:pStyle w:val="lfej"/>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C01B96" w:rsidRPr="00C312D9">
        <w:rPr>
          <w:rFonts w:ascii="Arial" w:hAnsi="Arial" w:cs="Arial"/>
          <w:sz w:val="22"/>
          <w:szCs w:val="22"/>
        </w:rPr>
        <w:t xml:space="preserve"> helyiség használati jogát a pályázati tárgyaláson résztvevők közül az szerzi meg, aki a pályázati feltételeknek megfelel és a legmagasabb összegű bérleti díj megfizetésére tesz ajánlatot. </w:t>
      </w:r>
    </w:p>
    <w:p w:rsidR="00C01B96" w:rsidRPr="00C312D9" w:rsidRDefault="00B061C6" w:rsidP="00C01B96">
      <w:pPr>
        <w:pStyle w:val="lfej"/>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C01B96" w:rsidRPr="00C312D9">
        <w:rPr>
          <w:rFonts w:ascii="Arial" w:hAnsi="Arial" w:cs="Arial"/>
          <w:sz w:val="22"/>
          <w:szCs w:val="22"/>
        </w:rPr>
        <w:t>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A bérlő az inflációnál nem magasabb mértékű bérleti díj em</w:t>
      </w:r>
      <w:r>
        <w:rPr>
          <w:rFonts w:ascii="Arial" w:hAnsi="Arial" w:cs="Arial"/>
          <w:sz w:val="22"/>
          <w:szCs w:val="22"/>
        </w:rPr>
        <w:t>elés ellen nem emelhet kifogást;</w:t>
      </w:r>
    </w:p>
    <w:p w:rsidR="00ED1133" w:rsidRPr="00853402" w:rsidRDefault="00B061C6" w:rsidP="00ED1133">
      <w:pPr>
        <w:pStyle w:val="lfej"/>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C01B96" w:rsidRPr="00C312D9">
        <w:rPr>
          <w:rFonts w:ascii="Arial" w:hAnsi="Arial" w:cs="Arial"/>
          <w:sz w:val="22"/>
          <w:szCs w:val="22"/>
        </w:rPr>
        <w:t xml:space="preserve">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w:t>
      </w:r>
      <w:r w:rsidR="009C6886">
        <w:rPr>
          <w:rFonts w:ascii="Arial" w:hAnsi="Arial" w:cs="Arial"/>
          <w:sz w:val="22"/>
          <w:szCs w:val="22"/>
        </w:rPr>
        <w:t xml:space="preserve"> N</w:t>
      </w:r>
      <w:r>
        <w:rPr>
          <w:rFonts w:ascii="Arial" w:hAnsi="Arial" w:cs="Arial"/>
          <w:sz w:val="22"/>
          <w:szCs w:val="22"/>
        </w:rPr>
        <w:t>o</w:t>
      </w:r>
      <w:r w:rsidR="009C6886">
        <w:rPr>
          <w:rFonts w:ascii="Arial" w:hAnsi="Arial" w:cs="Arial"/>
          <w:sz w:val="22"/>
          <w:szCs w:val="22"/>
        </w:rPr>
        <w:t>n</w:t>
      </w:r>
      <w:r>
        <w:rPr>
          <w:rFonts w:ascii="Arial" w:hAnsi="Arial" w:cs="Arial"/>
          <w:sz w:val="22"/>
          <w:szCs w:val="22"/>
        </w:rPr>
        <w:t>profit</w:t>
      </w:r>
      <w:r w:rsidR="00C01B96" w:rsidRPr="00C312D9">
        <w:rPr>
          <w:rFonts w:ascii="Arial" w:hAnsi="Arial" w:cs="Arial"/>
          <w:sz w:val="22"/>
          <w:szCs w:val="22"/>
        </w:rPr>
        <w:t xml:space="preserve"> Zrt., mint az ingatlan kezelője részére megfizetni. </w:t>
      </w:r>
    </w:p>
    <w:p w:rsidR="00ED1133" w:rsidRPr="00C312D9" w:rsidRDefault="00ED1133" w:rsidP="00ED1133">
      <w:pPr>
        <w:pStyle w:val="lfej"/>
        <w:jc w:val="both"/>
        <w:rPr>
          <w:rFonts w:ascii="Arial" w:hAnsi="Arial" w:cs="Arial"/>
          <w:sz w:val="22"/>
          <w:szCs w:val="22"/>
        </w:rPr>
      </w:pPr>
    </w:p>
    <w:p w:rsidR="00AC31DB" w:rsidRDefault="00AC31DB" w:rsidP="002B7B24">
      <w:pPr>
        <w:jc w:val="both"/>
        <w:rPr>
          <w:rFonts w:ascii="Arial" w:hAnsi="Arial" w:cs="Arial"/>
          <w:sz w:val="22"/>
          <w:szCs w:val="22"/>
        </w:rPr>
      </w:pPr>
      <w:r>
        <w:rPr>
          <w:rFonts w:ascii="Arial" w:hAnsi="Arial" w:cs="Arial"/>
          <w:sz w:val="22"/>
          <w:szCs w:val="22"/>
        </w:rPr>
        <w:t xml:space="preserve">Amennyiben az üzletek egyben történő pályáztatása eredménytelenül zárul, abban az esetben javaslom, hogy az egyes üzlethelyiségek külön-külön kerüljenek meghirdetésre a mellékelt táblázatban foglalt bérleti díjak ellenében, egyebekben változatlan feltételekkel.  </w:t>
      </w:r>
    </w:p>
    <w:p w:rsidR="00866FDA" w:rsidRDefault="00866FDA" w:rsidP="002B7B24">
      <w:pPr>
        <w:jc w:val="both"/>
        <w:rPr>
          <w:rFonts w:ascii="Arial" w:hAnsi="Arial" w:cs="Arial"/>
          <w:sz w:val="22"/>
          <w:szCs w:val="22"/>
        </w:rPr>
      </w:pPr>
    </w:p>
    <w:p w:rsidR="00866FDA" w:rsidRDefault="00457F1B" w:rsidP="002B7B24">
      <w:pPr>
        <w:jc w:val="both"/>
        <w:rPr>
          <w:rFonts w:ascii="Arial" w:hAnsi="Arial" w:cs="Arial"/>
          <w:sz w:val="22"/>
          <w:szCs w:val="22"/>
        </w:rPr>
      </w:pPr>
      <w:r>
        <w:rPr>
          <w:rFonts w:ascii="Arial" w:hAnsi="Arial" w:cs="Arial"/>
          <w:sz w:val="22"/>
          <w:szCs w:val="22"/>
        </w:rPr>
        <w:t>Javaslom a Tisztelt</w:t>
      </w:r>
      <w:r w:rsidR="00866FDA">
        <w:rPr>
          <w:rFonts w:ascii="Arial" w:hAnsi="Arial" w:cs="Arial"/>
          <w:sz w:val="22"/>
          <w:szCs w:val="22"/>
        </w:rPr>
        <w:t xml:space="preserve"> </w:t>
      </w:r>
      <w:r w:rsidR="00706471">
        <w:rPr>
          <w:rFonts w:ascii="Arial" w:hAnsi="Arial" w:cs="Arial"/>
          <w:sz w:val="22"/>
          <w:szCs w:val="22"/>
        </w:rPr>
        <w:t>Bizottságnak</w:t>
      </w:r>
      <w:r>
        <w:rPr>
          <w:rFonts w:ascii="Arial" w:hAnsi="Arial" w:cs="Arial"/>
          <w:sz w:val="22"/>
          <w:szCs w:val="22"/>
        </w:rPr>
        <w:t xml:space="preserve">, hogy hatalmazza fel </w:t>
      </w:r>
      <w:r w:rsidR="00866FDA">
        <w:rPr>
          <w:rFonts w:ascii="Arial" w:hAnsi="Arial" w:cs="Arial"/>
          <w:sz w:val="22"/>
          <w:szCs w:val="22"/>
        </w:rPr>
        <w:t>a SZOVA Nonprofit Zrt. vezérigazgatóját a bérleti szerződés</w:t>
      </w:r>
      <w:r w:rsidR="00743612">
        <w:rPr>
          <w:rFonts w:ascii="Arial" w:hAnsi="Arial" w:cs="Arial"/>
          <w:sz w:val="22"/>
          <w:szCs w:val="22"/>
        </w:rPr>
        <w:t>(ek)</w:t>
      </w:r>
      <w:r w:rsidR="00866FDA">
        <w:rPr>
          <w:rFonts w:ascii="Arial" w:hAnsi="Arial" w:cs="Arial"/>
          <w:sz w:val="22"/>
          <w:szCs w:val="22"/>
        </w:rPr>
        <w:t xml:space="preserve"> megkötésére.</w:t>
      </w:r>
    </w:p>
    <w:p w:rsidR="002B7B24" w:rsidRPr="001F4FD8" w:rsidRDefault="002B7B24" w:rsidP="00121601">
      <w:pPr>
        <w:jc w:val="both"/>
        <w:rPr>
          <w:rFonts w:ascii="Arial" w:hAnsi="Arial" w:cs="Arial"/>
          <w:sz w:val="22"/>
          <w:szCs w:val="22"/>
        </w:rPr>
      </w:pPr>
    </w:p>
    <w:p w:rsidR="00853402" w:rsidRDefault="002B7B24" w:rsidP="002B7B24">
      <w:pPr>
        <w:jc w:val="both"/>
        <w:rPr>
          <w:rFonts w:ascii="Arial" w:hAnsi="Arial" w:cs="Arial"/>
          <w:sz w:val="22"/>
          <w:szCs w:val="22"/>
        </w:rPr>
      </w:pPr>
      <w:r w:rsidRPr="001F4FD8">
        <w:rPr>
          <w:rFonts w:ascii="Arial" w:hAnsi="Arial" w:cs="Arial"/>
          <w:sz w:val="22"/>
          <w:szCs w:val="22"/>
        </w:rPr>
        <w:t>Kérem a Tisztelt Bizottságot, hogy az előterjesztést megtárgyalni, és a határozati java</w:t>
      </w:r>
      <w:r w:rsidR="00963453">
        <w:rPr>
          <w:rFonts w:ascii="Arial" w:hAnsi="Arial" w:cs="Arial"/>
          <w:sz w:val="22"/>
          <w:szCs w:val="22"/>
        </w:rPr>
        <w:t>slatot elfogadni szíveskedjen.</w:t>
      </w:r>
      <w:r w:rsidRPr="001F4FD8">
        <w:rPr>
          <w:rFonts w:ascii="Arial" w:hAnsi="Arial" w:cs="Arial"/>
          <w:sz w:val="22"/>
          <w:szCs w:val="22"/>
        </w:rPr>
        <w:t xml:space="preserve"> </w:t>
      </w:r>
    </w:p>
    <w:p w:rsidR="002B7B24" w:rsidRPr="001F4FD8" w:rsidRDefault="002B7B24" w:rsidP="002B7B24">
      <w:pPr>
        <w:jc w:val="both"/>
        <w:rPr>
          <w:rFonts w:ascii="Arial" w:hAnsi="Arial" w:cs="Arial"/>
          <w:sz w:val="22"/>
          <w:szCs w:val="22"/>
        </w:rPr>
      </w:pPr>
      <w:r w:rsidRPr="001F4FD8">
        <w:rPr>
          <w:rFonts w:ascii="Arial" w:hAnsi="Arial" w:cs="Arial"/>
          <w:sz w:val="22"/>
          <w:szCs w:val="22"/>
        </w:rPr>
        <w:t xml:space="preserve"> </w:t>
      </w:r>
    </w:p>
    <w:p w:rsidR="002B7B24" w:rsidRPr="001F4FD8" w:rsidRDefault="002B7B24" w:rsidP="002B7B24">
      <w:pPr>
        <w:jc w:val="both"/>
        <w:rPr>
          <w:rFonts w:ascii="Arial" w:hAnsi="Arial" w:cs="Arial"/>
          <w:sz w:val="22"/>
          <w:szCs w:val="22"/>
        </w:rPr>
      </w:pPr>
    </w:p>
    <w:p w:rsidR="002B7B24" w:rsidRPr="009355AF" w:rsidRDefault="002B7B24" w:rsidP="002B7B24">
      <w:pPr>
        <w:pStyle w:val="lfej"/>
        <w:tabs>
          <w:tab w:val="left" w:pos="0"/>
          <w:tab w:val="left" w:pos="540"/>
        </w:tabs>
        <w:jc w:val="both"/>
        <w:rPr>
          <w:rFonts w:ascii="Arial" w:hAnsi="Arial" w:cs="Arial"/>
          <w:b/>
          <w:sz w:val="22"/>
          <w:szCs w:val="22"/>
        </w:rPr>
      </w:pPr>
      <w:r w:rsidRPr="009355AF">
        <w:rPr>
          <w:rFonts w:ascii="Arial" w:hAnsi="Arial" w:cs="Arial"/>
          <w:b/>
          <w:sz w:val="22"/>
          <w:szCs w:val="22"/>
        </w:rPr>
        <w:t xml:space="preserve">Szombathely, 2020. </w:t>
      </w:r>
      <w:r w:rsidR="001F4FD8" w:rsidRPr="009355AF">
        <w:rPr>
          <w:rFonts w:ascii="Arial" w:hAnsi="Arial" w:cs="Arial"/>
          <w:b/>
          <w:sz w:val="22"/>
          <w:szCs w:val="22"/>
        </w:rPr>
        <w:t>június</w:t>
      </w:r>
      <w:r w:rsidR="00963453">
        <w:rPr>
          <w:rFonts w:ascii="Arial" w:hAnsi="Arial" w:cs="Arial"/>
          <w:b/>
          <w:sz w:val="22"/>
          <w:szCs w:val="22"/>
        </w:rPr>
        <w:t xml:space="preserve"> </w:t>
      </w:r>
      <w:r w:rsidR="00075683">
        <w:rPr>
          <w:rFonts w:ascii="Arial" w:hAnsi="Arial" w:cs="Arial"/>
          <w:b/>
          <w:sz w:val="22"/>
          <w:szCs w:val="22"/>
        </w:rPr>
        <w:t>17.</w:t>
      </w:r>
      <w:r w:rsidRPr="009355AF">
        <w:rPr>
          <w:rFonts w:ascii="Arial" w:hAnsi="Arial" w:cs="Arial"/>
          <w:b/>
          <w:sz w:val="22"/>
          <w:szCs w:val="22"/>
        </w:rPr>
        <w:tab/>
      </w:r>
    </w:p>
    <w:p w:rsidR="002B7B24" w:rsidRPr="001F4FD8" w:rsidRDefault="002B7B24" w:rsidP="002B7B24">
      <w:pPr>
        <w:tabs>
          <w:tab w:val="left" w:pos="540"/>
        </w:tabs>
        <w:jc w:val="center"/>
        <w:rPr>
          <w:rFonts w:ascii="Arial" w:hAnsi="Arial" w:cs="Arial"/>
          <w:sz w:val="22"/>
          <w:szCs w:val="22"/>
        </w:rPr>
      </w:pPr>
      <w:r w:rsidRPr="001F4FD8">
        <w:rPr>
          <w:rFonts w:ascii="Arial" w:hAnsi="Arial" w:cs="Arial"/>
          <w:sz w:val="22"/>
          <w:szCs w:val="22"/>
        </w:rPr>
        <w:t xml:space="preserve">                  </w:t>
      </w:r>
    </w:p>
    <w:p w:rsidR="002B7B24" w:rsidRPr="001F4FD8" w:rsidRDefault="002B7B24" w:rsidP="002B7B24">
      <w:pPr>
        <w:tabs>
          <w:tab w:val="left" w:pos="540"/>
        </w:tabs>
        <w:jc w:val="center"/>
        <w:rPr>
          <w:rFonts w:ascii="Arial" w:hAnsi="Arial" w:cs="Arial"/>
          <w:sz w:val="22"/>
          <w:szCs w:val="22"/>
        </w:rPr>
      </w:pPr>
      <w:r w:rsidRPr="001F4FD8">
        <w:rPr>
          <w:rFonts w:ascii="Arial" w:hAnsi="Arial" w:cs="Arial"/>
          <w:sz w:val="22"/>
          <w:szCs w:val="22"/>
        </w:rPr>
        <w:t xml:space="preserve">                                 </w:t>
      </w:r>
    </w:p>
    <w:p w:rsidR="00B318B7" w:rsidRDefault="002B7B24" w:rsidP="002B7B24">
      <w:pPr>
        <w:tabs>
          <w:tab w:val="left" w:pos="540"/>
        </w:tabs>
        <w:jc w:val="center"/>
        <w:rPr>
          <w:rFonts w:ascii="Arial" w:hAnsi="Arial" w:cs="Arial"/>
          <w:b/>
          <w:bCs/>
          <w:sz w:val="22"/>
          <w:szCs w:val="22"/>
        </w:rPr>
      </w:pPr>
      <w:r w:rsidRPr="001F4FD8">
        <w:rPr>
          <w:rFonts w:ascii="Arial" w:hAnsi="Arial" w:cs="Arial"/>
          <w:sz w:val="22"/>
          <w:szCs w:val="22"/>
        </w:rPr>
        <w:t xml:space="preserve">                                                                         </w:t>
      </w:r>
      <w:r w:rsidRPr="001F4FD8">
        <w:rPr>
          <w:rFonts w:ascii="Arial" w:hAnsi="Arial" w:cs="Arial"/>
          <w:b/>
          <w:bCs/>
          <w:sz w:val="22"/>
          <w:szCs w:val="22"/>
        </w:rPr>
        <w:t>/: Dr. Nemény András :/</w:t>
      </w:r>
    </w:p>
    <w:p w:rsidR="00B318B7" w:rsidRDefault="00B318B7" w:rsidP="002B7B24">
      <w:pPr>
        <w:tabs>
          <w:tab w:val="left" w:pos="540"/>
        </w:tabs>
        <w:jc w:val="center"/>
        <w:rPr>
          <w:rFonts w:ascii="Arial" w:hAnsi="Arial" w:cs="Arial"/>
          <w:b/>
          <w:bCs/>
          <w:sz w:val="22"/>
          <w:szCs w:val="22"/>
        </w:rPr>
      </w:pPr>
    </w:p>
    <w:p w:rsidR="002B7B24" w:rsidRPr="001F4FD8" w:rsidRDefault="002B7B24" w:rsidP="002B7B24">
      <w:pPr>
        <w:tabs>
          <w:tab w:val="left" w:pos="540"/>
        </w:tabs>
        <w:jc w:val="center"/>
        <w:rPr>
          <w:rFonts w:ascii="Arial" w:hAnsi="Arial" w:cs="Arial"/>
          <w:b/>
          <w:bCs/>
          <w:sz w:val="22"/>
          <w:szCs w:val="22"/>
        </w:rPr>
      </w:pPr>
      <w:r w:rsidRPr="001F4FD8">
        <w:rPr>
          <w:rFonts w:ascii="Arial" w:hAnsi="Arial" w:cs="Arial"/>
          <w:b/>
          <w:bCs/>
          <w:sz w:val="22"/>
          <w:szCs w:val="22"/>
        </w:rPr>
        <w:br/>
      </w:r>
    </w:p>
    <w:p w:rsidR="00B318B7" w:rsidRPr="00C312D9" w:rsidRDefault="00B318B7" w:rsidP="00B318B7">
      <w:pPr>
        <w:framePr w:hSpace="141" w:wrap="around" w:vAnchor="text" w:hAnchor="page" w:x="1165" w:y="67"/>
        <w:jc w:val="center"/>
        <w:rPr>
          <w:rFonts w:ascii="Arial" w:hAnsi="Arial" w:cs="Arial"/>
          <w:b/>
          <w:sz w:val="22"/>
          <w:szCs w:val="22"/>
          <w:u w:val="single"/>
        </w:rPr>
      </w:pPr>
      <w:r w:rsidRPr="00C312D9">
        <w:rPr>
          <w:rFonts w:ascii="Arial" w:hAnsi="Arial" w:cs="Arial"/>
          <w:b/>
          <w:sz w:val="22"/>
          <w:szCs w:val="22"/>
          <w:u w:val="single"/>
        </w:rPr>
        <w:lastRenderedPageBreak/>
        <w:t>Határozati javaslat</w:t>
      </w:r>
    </w:p>
    <w:p w:rsidR="00B318B7" w:rsidRDefault="00B318B7" w:rsidP="00B318B7">
      <w:pPr>
        <w:framePr w:hSpace="141" w:wrap="around" w:vAnchor="text" w:hAnchor="page" w:x="1165" w:y="67"/>
        <w:jc w:val="center"/>
        <w:rPr>
          <w:rFonts w:ascii="Arial" w:hAnsi="Arial" w:cs="Arial"/>
          <w:b/>
          <w:sz w:val="22"/>
          <w:szCs w:val="22"/>
          <w:u w:val="single"/>
        </w:rPr>
      </w:pPr>
      <w:r w:rsidRPr="00C312D9">
        <w:rPr>
          <w:rFonts w:ascii="Arial" w:hAnsi="Arial" w:cs="Arial"/>
          <w:b/>
          <w:sz w:val="22"/>
          <w:szCs w:val="22"/>
          <w:u w:val="single"/>
        </w:rPr>
        <w:t>…./2020. (VI…….) GJB</w:t>
      </w:r>
      <w:r w:rsidR="00661480">
        <w:rPr>
          <w:rFonts w:ascii="Arial" w:hAnsi="Arial" w:cs="Arial"/>
          <w:b/>
          <w:sz w:val="22"/>
          <w:szCs w:val="22"/>
          <w:u w:val="single"/>
        </w:rPr>
        <w:t>. sz.</w:t>
      </w:r>
      <w:r w:rsidRPr="00C312D9">
        <w:rPr>
          <w:rFonts w:ascii="Arial" w:hAnsi="Arial" w:cs="Arial"/>
          <w:b/>
          <w:sz w:val="22"/>
          <w:szCs w:val="22"/>
          <w:u w:val="single"/>
        </w:rPr>
        <w:t xml:space="preserve"> határozat</w:t>
      </w:r>
    </w:p>
    <w:p w:rsidR="00C312D9" w:rsidRDefault="00C312D9" w:rsidP="00B318B7">
      <w:pPr>
        <w:framePr w:hSpace="141" w:wrap="around" w:vAnchor="text" w:hAnchor="page" w:x="1165" w:y="67"/>
        <w:jc w:val="center"/>
        <w:rPr>
          <w:rFonts w:ascii="Arial" w:hAnsi="Arial" w:cs="Arial"/>
          <w:b/>
          <w:sz w:val="22"/>
          <w:szCs w:val="22"/>
          <w:u w:val="single"/>
        </w:rPr>
      </w:pPr>
    </w:p>
    <w:p w:rsidR="00B318B7" w:rsidRPr="00C312D9" w:rsidRDefault="00B318B7" w:rsidP="00B318B7">
      <w:pPr>
        <w:framePr w:hSpace="141" w:wrap="around" w:vAnchor="text" w:hAnchor="page" w:x="1165" w:y="67"/>
        <w:jc w:val="center"/>
        <w:rPr>
          <w:rFonts w:ascii="Arial" w:hAnsi="Arial" w:cs="Arial"/>
          <w:b/>
          <w:sz w:val="22"/>
          <w:szCs w:val="22"/>
          <w:u w:val="single"/>
        </w:rPr>
      </w:pPr>
    </w:p>
    <w:p w:rsidR="00B318B7" w:rsidRPr="00C312D9" w:rsidRDefault="00E95391" w:rsidP="00B318B7">
      <w:pPr>
        <w:framePr w:hSpace="141" w:wrap="around" w:vAnchor="text" w:hAnchor="page" w:x="1165" w:y="67"/>
        <w:jc w:val="both"/>
        <w:rPr>
          <w:rFonts w:ascii="Arial" w:hAnsi="Arial" w:cs="Arial"/>
          <w:bCs/>
          <w:sz w:val="22"/>
          <w:szCs w:val="22"/>
        </w:rPr>
      </w:pPr>
      <w:r>
        <w:rPr>
          <w:rFonts w:ascii="Arial" w:hAnsi="Arial" w:cs="Arial"/>
          <w:bCs/>
          <w:sz w:val="22"/>
          <w:szCs w:val="22"/>
        </w:rPr>
        <w:t xml:space="preserve">1.  </w:t>
      </w:r>
      <w:r w:rsidR="00B318B7" w:rsidRPr="00C312D9">
        <w:rPr>
          <w:rFonts w:ascii="Arial" w:hAnsi="Arial" w:cs="Arial"/>
          <w:bCs/>
          <w:sz w:val="22"/>
          <w:szCs w:val="22"/>
        </w:rPr>
        <w:t>Gazdasági és Jogi Bizottság a helyiségbérlet szabályairól szóló 17/2006. (V. 25.) önkormányzati rendelet 8. § (1) bekezdésben foglaltak alapján felkéri a polgármestert, hogy a</w:t>
      </w:r>
      <w:r w:rsidR="009763AD" w:rsidRPr="00C312D9">
        <w:rPr>
          <w:rFonts w:ascii="Arial" w:hAnsi="Arial" w:cs="Arial"/>
          <w:bCs/>
          <w:sz w:val="22"/>
          <w:szCs w:val="22"/>
        </w:rPr>
        <w:t xml:space="preserve"> </w:t>
      </w:r>
      <w:r w:rsidR="00B318B7" w:rsidRPr="00C312D9">
        <w:rPr>
          <w:rFonts w:ascii="Arial" w:hAnsi="Arial" w:cs="Arial"/>
          <w:bCs/>
          <w:sz w:val="22"/>
          <w:szCs w:val="22"/>
        </w:rPr>
        <w:t>Szent László király u. 6/A. szám alatti üzlethelyiségek egyben, bérbeadás útján tört</w:t>
      </w:r>
      <w:r w:rsidR="00590E52">
        <w:rPr>
          <w:rFonts w:ascii="Arial" w:hAnsi="Arial" w:cs="Arial"/>
          <w:bCs/>
          <w:sz w:val="22"/>
          <w:szCs w:val="22"/>
        </w:rPr>
        <w:t>énő hasznosítására vonatkozóan</w:t>
      </w:r>
      <w:r w:rsidR="00B318B7" w:rsidRPr="00C312D9">
        <w:rPr>
          <w:rFonts w:ascii="Arial" w:hAnsi="Arial" w:cs="Arial"/>
          <w:bCs/>
          <w:sz w:val="22"/>
          <w:szCs w:val="22"/>
        </w:rPr>
        <w:t xml:space="preserve"> az alábbiak</w:t>
      </w:r>
      <w:r w:rsidR="004D67D8">
        <w:rPr>
          <w:rFonts w:ascii="Arial" w:hAnsi="Arial" w:cs="Arial"/>
          <w:bCs/>
          <w:sz w:val="22"/>
          <w:szCs w:val="22"/>
        </w:rPr>
        <w:t xml:space="preserve">ban meghatározott feltételekkel </w:t>
      </w:r>
      <w:r w:rsidR="00B318B7" w:rsidRPr="00C312D9">
        <w:rPr>
          <w:rFonts w:ascii="Arial" w:hAnsi="Arial" w:cs="Arial"/>
          <w:bCs/>
          <w:sz w:val="22"/>
          <w:szCs w:val="22"/>
        </w:rPr>
        <w:t>pályázatot írjon ki:</w:t>
      </w:r>
    </w:p>
    <w:p w:rsidR="00B318B7" w:rsidRPr="00C312D9" w:rsidRDefault="00B318B7" w:rsidP="00B318B7">
      <w:pPr>
        <w:framePr w:hSpace="141" w:wrap="around" w:vAnchor="text" w:hAnchor="page" w:x="1165" w:y="67"/>
        <w:jc w:val="both"/>
        <w:rPr>
          <w:rFonts w:ascii="Arial" w:hAnsi="Arial" w:cs="Arial"/>
          <w:bCs/>
          <w:sz w:val="22"/>
          <w:szCs w:val="22"/>
        </w:rPr>
      </w:pPr>
    </w:p>
    <w:p w:rsidR="00B318B7" w:rsidRPr="00C312D9" w:rsidRDefault="004D67D8" w:rsidP="00B318B7">
      <w:pPr>
        <w:pStyle w:val="lfej"/>
        <w:framePr w:hSpace="141" w:wrap="around" w:vAnchor="text" w:hAnchor="page" w:x="1165" w:y="67"/>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B318B7" w:rsidRPr="00C312D9">
        <w:rPr>
          <w:rFonts w:ascii="Arial" w:hAnsi="Arial" w:cs="Arial"/>
          <w:sz w:val="22"/>
          <w:szCs w:val="22"/>
        </w:rPr>
        <w:t xml:space="preserve"> fizetendő bérleti díj alsó határa 654.752,70,-</w:t>
      </w:r>
      <w:r w:rsidR="00C01B96">
        <w:rPr>
          <w:rFonts w:ascii="Arial" w:hAnsi="Arial" w:cs="Arial"/>
          <w:sz w:val="22"/>
          <w:szCs w:val="22"/>
        </w:rPr>
        <w:t xml:space="preserve"> </w:t>
      </w:r>
      <w:r w:rsidR="00B318B7" w:rsidRPr="00C312D9">
        <w:rPr>
          <w:rFonts w:ascii="Arial" w:hAnsi="Arial" w:cs="Arial"/>
          <w:sz w:val="22"/>
          <w:szCs w:val="22"/>
        </w:rPr>
        <w:t>Ft</w:t>
      </w:r>
      <w:r w:rsidR="00C01B96">
        <w:rPr>
          <w:rFonts w:ascii="Arial" w:hAnsi="Arial" w:cs="Arial"/>
          <w:sz w:val="22"/>
          <w:szCs w:val="22"/>
        </w:rPr>
        <w:t xml:space="preserve"> </w:t>
      </w:r>
      <w:r w:rsidR="00B318B7" w:rsidRPr="00C312D9">
        <w:rPr>
          <w:rFonts w:ascii="Arial" w:hAnsi="Arial" w:cs="Arial"/>
          <w:sz w:val="22"/>
          <w:szCs w:val="22"/>
        </w:rPr>
        <w:t>+</w:t>
      </w:r>
      <w:r w:rsidR="00C01B96">
        <w:rPr>
          <w:rFonts w:ascii="Arial" w:hAnsi="Arial" w:cs="Arial"/>
          <w:sz w:val="22"/>
          <w:szCs w:val="22"/>
        </w:rPr>
        <w:t xml:space="preserve"> </w:t>
      </w:r>
      <w:r w:rsidR="00B318B7" w:rsidRPr="00C312D9">
        <w:rPr>
          <w:rFonts w:ascii="Arial" w:hAnsi="Arial" w:cs="Arial"/>
          <w:sz w:val="22"/>
          <w:szCs w:val="22"/>
        </w:rPr>
        <w:t>ÁFA/hó</w:t>
      </w:r>
      <w:r>
        <w:rPr>
          <w:rFonts w:ascii="Arial" w:hAnsi="Arial" w:cs="Arial"/>
          <w:sz w:val="22"/>
          <w:szCs w:val="22"/>
        </w:rPr>
        <w:t>nap;</w:t>
      </w:r>
    </w:p>
    <w:p w:rsidR="00B318B7" w:rsidRPr="00C312D9" w:rsidRDefault="004D67D8" w:rsidP="00B318B7">
      <w:pPr>
        <w:pStyle w:val="lfej"/>
        <w:framePr w:hSpace="141" w:wrap="around" w:vAnchor="text" w:hAnchor="page" w:x="1165" w:y="67"/>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B318B7" w:rsidRPr="00C312D9">
        <w:rPr>
          <w:rFonts w:ascii="Arial" w:hAnsi="Arial" w:cs="Arial"/>
          <w:sz w:val="22"/>
          <w:szCs w:val="22"/>
        </w:rPr>
        <w:t xml:space="preserve"> bérbeadás időtartama határozott, 10 évig terjedő időtartamra szó</w:t>
      </w:r>
      <w:r>
        <w:rPr>
          <w:rFonts w:ascii="Arial" w:hAnsi="Arial" w:cs="Arial"/>
          <w:sz w:val="22"/>
          <w:szCs w:val="22"/>
        </w:rPr>
        <w:t>l;</w:t>
      </w:r>
      <w:r w:rsidR="00B318B7" w:rsidRPr="00C312D9">
        <w:rPr>
          <w:rFonts w:ascii="Arial" w:hAnsi="Arial" w:cs="Arial"/>
          <w:sz w:val="22"/>
          <w:szCs w:val="22"/>
        </w:rPr>
        <w:t xml:space="preserve"> </w:t>
      </w:r>
    </w:p>
    <w:p w:rsidR="00B318B7" w:rsidRPr="00C312D9" w:rsidRDefault="002C6BD4" w:rsidP="00B318B7">
      <w:pPr>
        <w:pStyle w:val="lfej"/>
        <w:framePr w:hSpace="141" w:wrap="around" w:vAnchor="text" w:hAnchor="page" w:x="1165" w:y="67"/>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B318B7" w:rsidRPr="00C312D9">
        <w:rPr>
          <w:rFonts w:ascii="Arial" w:hAnsi="Arial" w:cs="Arial"/>
          <w:sz w:val="22"/>
          <w:szCs w:val="22"/>
        </w:rPr>
        <w:t xml:space="preserve"> helyiséget az abban folytatni kívánt tevékenység gyakorlásához szükséges módon az új bérlő a saját költségén, bérbeszámítási igény nélkül kialakíthatja, berendezheti és felszerelheti, az ehhez és a tevékenysége gyakorlásához szükséges hatósági engedélyeket köteles beszerezni. A bérlő a bérleti jogviszony megszűnésekor ráfordításainak, illetve azok időarányos részének megtérítésére nem tarthat igényt, a helyiséget rendeltetésszerű használatra alkalmas állapotba</w:t>
      </w:r>
      <w:r>
        <w:rPr>
          <w:rFonts w:ascii="Arial" w:hAnsi="Arial" w:cs="Arial"/>
          <w:sz w:val="22"/>
          <w:szCs w:val="22"/>
        </w:rPr>
        <w:t>n és tisztán köteles visszaadni;</w:t>
      </w:r>
      <w:r w:rsidR="00B318B7" w:rsidRPr="00C312D9">
        <w:rPr>
          <w:rFonts w:ascii="Arial" w:hAnsi="Arial" w:cs="Arial"/>
          <w:sz w:val="22"/>
          <w:szCs w:val="22"/>
        </w:rPr>
        <w:t xml:space="preserve"> </w:t>
      </w:r>
    </w:p>
    <w:p w:rsidR="00B318B7" w:rsidRPr="00C312D9" w:rsidRDefault="002C6BD4" w:rsidP="00B318B7">
      <w:pPr>
        <w:pStyle w:val="lfej"/>
        <w:framePr w:hSpace="141" w:wrap="around" w:vAnchor="text" w:hAnchor="page" w:x="1165" w:y="67"/>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B318B7" w:rsidRPr="00C312D9">
        <w:rPr>
          <w:rFonts w:ascii="Arial" w:hAnsi="Arial" w:cs="Arial"/>
          <w:sz w:val="22"/>
          <w:szCs w:val="22"/>
        </w:rPr>
        <w:t xml:space="preserve"> helyiség használati jogát a pályázati tárgyaláson résztvevők közül az szerzi meg, aki a pályázati feltételeknek megfelel és a legmagasabb összegű bérleti dí</w:t>
      </w:r>
      <w:r>
        <w:rPr>
          <w:rFonts w:ascii="Arial" w:hAnsi="Arial" w:cs="Arial"/>
          <w:sz w:val="22"/>
          <w:szCs w:val="22"/>
        </w:rPr>
        <w:t>j megfizetésére tesz ajánlatot;</w:t>
      </w:r>
    </w:p>
    <w:p w:rsidR="00B318B7" w:rsidRPr="00C312D9" w:rsidRDefault="002C6BD4" w:rsidP="00B318B7">
      <w:pPr>
        <w:pStyle w:val="lfej"/>
        <w:framePr w:hSpace="141" w:wrap="around" w:vAnchor="text" w:hAnchor="page" w:x="1165" w:y="67"/>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B318B7" w:rsidRPr="00C312D9">
        <w:rPr>
          <w:rFonts w:ascii="Arial" w:hAnsi="Arial" w:cs="Arial"/>
          <w:sz w:val="22"/>
          <w:szCs w:val="22"/>
        </w:rPr>
        <w:t xml:space="preserve">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r w:rsidR="00ED2C79" w:rsidRPr="00C312D9">
        <w:rPr>
          <w:rFonts w:ascii="Arial" w:hAnsi="Arial" w:cs="Arial"/>
          <w:sz w:val="22"/>
          <w:szCs w:val="22"/>
        </w:rPr>
        <w:t>A bérlő az inflációnál nem magasabb mértékű bérleti díj em</w:t>
      </w:r>
      <w:r>
        <w:rPr>
          <w:rFonts w:ascii="Arial" w:hAnsi="Arial" w:cs="Arial"/>
          <w:sz w:val="22"/>
          <w:szCs w:val="22"/>
        </w:rPr>
        <w:t>elés ellen nem emelhet kifogást;</w:t>
      </w:r>
    </w:p>
    <w:p w:rsidR="00B318B7" w:rsidRPr="00C312D9" w:rsidRDefault="002C6BD4" w:rsidP="00B318B7">
      <w:pPr>
        <w:pStyle w:val="lfej"/>
        <w:framePr w:hSpace="141" w:wrap="around" w:vAnchor="text" w:hAnchor="page" w:x="1165" w:y="67"/>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B318B7" w:rsidRPr="00C312D9">
        <w:rPr>
          <w:rFonts w:ascii="Arial" w:hAnsi="Arial" w:cs="Arial"/>
          <w:sz w:val="22"/>
          <w:szCs w:val="22"/>
        </w:rPr>
        <w:t xml:space="preserve">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 Zrt., mint az ingatlan kezelője ré</w:t>
      </w:r>
      <w:r>
        <w:rPr>
          <w:rFonts w:ascii="Arial" w:hAnsi="Arial" w:cs="Arial"/>
          <w:sz w:val="22"/>
          <w:szCs w:val="22"/>
        </w:rPr>
        <w:t>szére megfizetni;</w:t>
      </w:r>
      <w:r w:rsidR="00B318B7" w:rsidRPr="00C312D9">
        <w:rPr>
          <w:rFonts w:ascii="Arial" w:hAnsi="Arial" w:cs="Arial"/>
          <w:sz w:val="22"/>
          <w:szCs w:val="22"/>
        </w:rPr>
        <w:t xml:space="preserve"> </w:t>
      </w:r>
    </w:p>
    <w:p w:rsidR="00B318B7" w:rsidRPr="00C312D9" w:rsidRDefault="002C6BD4" w:rsidP="00B318B7">
      <w:pPr>
        <w:pStyle w:val="lfej"/>
        <w:framePr w:hSpace="141" w:wrap="around" w:vAnchor="text" w:hAnchor="page" w:x="1165" w:y="67"/>
        <w:numPr>
          <w:ilvl w:val="0"/>
          <w:numId w:val="3"/>
        </w:numPr>
        <w:tabs>
          <w:tab w:val="clear" w:pos="397"/>
          <w:tab w:val="num" w:pos="900"/>
        </w:tabs>
        <w:ind w:left="900"/>
        <w:jc w:val="both"/>
        <w:rPr>
          <w:rFonts w:ascii="Arial" w:hAnsi="Arial" w:cs="Arial"/>
          <w:sz w:val="22"/>
          <w:szCs w:val="22"/>
        </w:rPr>
      </w:pPr>
      <w:r>
        <w:rPr>
          <w:rFonts w:ascii="Arial" w:hAnsi="Arial" w:cs="Arial"/>
          <w:sz w:val="22"/>
          <w:szCs w:val="22"/>
        </w:rPr>
        <w:t>a</w:t>
      </w:r>
      <w:r w:rsidR="00B318B7" w:rsidRPr="00C312D9">
        <w:rPr>
          <w:rFonts w:ascii="Arial" w:hAnsi="Arial" w:cs="Arial"/>
          <w:sz w:val="22"/>
          <w:szCs w:val="22"/>
        </w:rPr>
        <w:t xml:space="preserve"> felhívásban nem szabályozott kérdésekben a helyiségbérlet szabályairól szóló 17/2006. (V. 25.) önkormányzati rendelet rendelkezései az irányadók.</w:t>
      </w:r>
    </w:p>
    <w:p w:rsidR="00B318B7" w:rsidRPr="00C312D9" w:rsidRDefault="00B318B7" w:rsidP="00B318B7">
      <w:pPr>
        <w:pStyle w:val="lfej"/>
        <w:framePr w:hSpace="141" w:wrap="around" w:vAnchor="text" w:hAnchor="page" w:x="1165" w:y="67"/>
        <w:tabs>
          <w:tab w:val="left" w:pos="708"/>
        </w:tabs>
        <w:jc w:val="both"/>
        <w:rPr>
          <w:rFonts w:ascii="Arial" w:hAnsi="Arial" w:cs="Arial"/>
          <w:sz w:val="22"/>
          <w:szCs w:val="22"/>
        </w:rPr>
      </w:pPr>
    </w:p>
    <w:p w:rsidR="004421FC" w:rsidRDefault="004421FC" w:rsidP="00B318B7">
      <w:pPr>
        <w:pStyle w:val="lfej"/>
        <w:framePr w:hSpace="141" w:wrap="around" w:vAnchor="text" w:hAnchor="page" w:x="1165" w:y="67"/>
        <w:tabs>
          <w:tab w:val="left" w:pos="708"/>
        </w:tabs>
        <w:jc w:val="both"/>
        <w:rPr>
          <w:rFonts w:ascii="Arial" w:hAnsi="Arial" w:cs="Arial"/>
          <w:sz w:val="22"/>
          <w:szCs w:val="22"/>
        </w:rPr>
      </w:pPr>
      <w:r>
        <w:rPr>
          <w:rFonts w:ascii="Arial" w:hAnsi="Arial" w:cs="Arial"/>
          <w:sz w:val="22"/>
          <w:szCs w:val="22"/>
        </w:rPr>
        <w:t xml:space="preserve">2. </w:t>
      </w:r>
      <w:r w:rsidR="00B318B7" w:rsidRPr="00C312D9">
        <w:rPr>
          <w:rFonts w:ascii="Arial" w:hAnsi="Arial" w:cs="Arial"/>
          <w:sz w:val="22"/>
          <w:szCs w:val="22"/>
        </w:rPr>
        <w:t>A Biz</w:t>
      </w:r>
      <w:r w:rsidR="008B14B8">
        <w:rPr>
          <w:rFonts w:ascii="Arial" w:hAnsi="Arial" w:cs="Arial"/>
          <w:sz w:val="22"/>
          <w:szCs w:val="22"/>
        </w:rPr>
        <w:t>ottság felkéri a polgármestert,</w:t>
      </w:r>
      <w:r w:rsidR="00C312D9">
        <w:rPr>
          <w:rFonts w:ascii="Arial" w:hAnsi="Arial" w:cs="Arial"/>
          <w:sz w:val="22"/>
          <w:szCs w:val="22"/>
        </w:rPr>
        <w:t xml:space="preserve"> </w:t>
      </w:r>
      <w:r w:rsidR="00B318B7" w:rsidRPr="00C312D9">
        <w:rPr>
          <w:rFonts w:ascii="Arial" w:hAnsi="Arial" w:cs="Arial"/>
          <w:sz w:val="22"/>
          <w:szCs w:val="22"/>
        </w:rPr>
        <w:t>amennyiben a</w:t>
      </w:r>
      <w:r>
        <w:rPr>
          <w:rFonts w:ascii="Arial" w:hAnsi="Arial" w:cs="Arial"/>
          <w:sz w:val="22"/>
          <w:szCs w:val="22"/>
        </w:rPr>
        <w:t>z</w:t>
      </w:r>
      <w:r w:rsidRPr="004421FC">
        <w:rPr>
          <w:rFonts w:ascii="Arial" w:hAnsi="Arial" w:cs="Arial"/>
          <w:sz w:val="22"/>
          <w:szCs w:val="22"/>
        </w:rPr>
        <w:t xml:space="preserve"> </w:t>
      </w:r>
      <w:r>
        <w:rPr>
          <w:rFonts w:ascii="Arial" w:hAnsi="Arial" w:cs="Arial"/>
          <w:sz w:val="22"/>
          <w:szCs w:val="22"/>
        </w:rPr>
        <w:t>üzletek egyben történő pályáztatása</w:t>
      </w:r>
      <w:r w:rsidR="00B318B7" w:rsidRPr="00C312D9">
        <w:rPr>
          <w:rFonts w:ascii="Arial" w:hAnsi="Arial" w:cs="Arial"/>
          <w:sz w:val="22"/>
          <w:szCs w:val="22"/>
        </w:rPr>
        <w:t xml:space="preserve"> eredménytelen</w:t>
      </w:r>
      <w:r>
        <w:rPr>
          <w:rFonts w:ascii="Arial" w:hAnsi="Arial" w:cs="Arial"/>
          <w:sz w:val="22"/>
          <w:szCs w:val="22"/>
        </w:rPr>
        <w:t xml:space="preserve">ül zárul, </w:t>
      </w:r>
      <w:r w:rsidR="00B318B7" w:rsidRPr="00C312D9">
        <w:rPr>
          <w:rFonts w:ascii="Arial" w:hAnsi="Arial" w:cs="Arial"/>
          <w:sz w:val="22"/>
          <w:szCs w:val="22"/>
        </w:rPr>
        <w:t xml:space="preserve">gondoskodjon </w:t>
      </w:r>
      <w:r w:rsidR="00B02C97" w:rsidRPr="00C312D9">
        <w:rPr>
          <w:rFonts w:ascii="Arial" w:hAnsi="Arial" w:cs="Arial"/>
          <w:sz w:val="22"/>
          <w:szCs w:val="22"/>
        </w:rPr>
        <w:t>az egyes üzlethelyiségek</w:t>
      </w:r>
      <w:r>
        <w:rPr>
          <w:rFonts w:ascii="Arial" w:hAnsi="Arial" w:cs="Arial"/>
          <w:sz w:val="22"/>
          <w:szCs w:val="22"/>
        </w:rPr>
        <w:t xml:space="preserve"> külön-külön</w:t>
      </w:r>
      <w:r w:rsidR="008B14B8">
        <w:rPr>
          <w:rFonts w:ascii="Arial" w:hAnsi="Arial" w:cs="Arial"/>
          <w:sz w:val="22"/>
          <w:szCs w:val="22"/>
        </w:rPr>
        <w:t>,</w:t>
      </w:r>
      <w:r w:rsidR="00B02C97" w:rsidRPr="00C312D9">
        <w:rPr>
          <w:rFonts w:ascii="Arial" w:hAnsi="Arial" w:cs="Arial"/>
          <w:sz w:val="22"/>
          <w:szCs w:val="22"/>
        </w:rPr>
        <w:t xml:space="preserve"> bérbeadás útján történő hasznosítására vonatkozó</w:t>
      </w:r>
      <w:r w:rsidR="00B318B7" w:rsidRPr="00C312D9">
        <w:rPr>
          <w:rFonts w:ascii="Arial" w:hAnsi="Arial" w:cs="Arial"/>
          <w:sz w:val="22"/>
          <w:szCs w:val="22"/>
        </w:rPr>
        <w:t xml:space="preserve"> pályázati felhívás</w:t>
      </w:r>
      <w:r w:rsidR="00C312D9">
        <w:rPr>
          <w:rFonts w:ascii="Arial" w:hAnsi="Arial" w:cs="Arial"/>
          <w:sz w:val="22"/>
          <w:szCs w:val="22"/>
        </w:rPr>
        <w:t>ok</w:t>
      </w:r>
      <w:r w:rsidR="00B318B7" w:rsidRPr="00C312D9">
        <w:rPr>
          <w:rFonts w:ascii="Arial" w:hAnsi="Arial" w:cs="Arial"/>
          <w:sz w:val="22"/>
          <w:szCs w:val="22"/>
        </w:rPr>
        <w:t xml:space="preserve"> </w:t>
      </w:r>
      <w:r w:rsidR="00ED2C79" w:rsidRPr="00C312D9">
        <w:rPr>
          <w:rFonts w:ascii="Arial" w:hAnsi="Arial" w:cs="Arial"/>
          <w:sz w:val="22"/>
          <w:szCs w:val="22"/>
        </w:rPr>
        <w:t>kiírásáról</w:t>
      </w:r>
      <w:r w:rsidR="00B02C97" w:rsidRPr="00C312D9">
        <w:rPr>
          <w:rFonts w:ascii="Arial" w:hAnsi="Arial" w:cs="Arial"/>
          <w:sz w:val="22"/>
          <w:szCs w:val="22"/>
        </w:rPr>
        <w:t xml:space="preserve"> </w:t>
      </w:r>
      <w:r>
        <w:rPr>
          <w:rFonts w:ascii="Arial" w:hAnsi="Arial" w:cs="Arial"/>
          <w:sz w:val="22"/>
          <w:szCs w:val="22"/>
        </w:rPr>
        <w:t xml:space="preserve">a mellékelt táblázatban foglalt bérleti díjak ellenében, </w:t>
      </w:r>
      <w:r w:rsidR="00B02C97" w:rsidRPr="00C312D9">
        <w:rPr>
          <w:rFonts w:ascii="Arial" w:hAnsi="Arial" w:cs="Arial"/>
          <w:sz w:val="22"/>
          <w:szCs w:val="22"/>
        </w:rPr>
        <w:t>a</w:t>
      </w:r>
      <w:r>
        <w:rPr>
          <w:rFonts w:ascii="Arial" w:hAnsi="Arial" w:cs="Arial"/>
          <w:sz w:val="22"/>
          <w:szCs w:val="22"/>
        </w:rPr>
        <w:t>z 1. pontban meghatározott változatlan feltételekkel.</w:t>
      </w:r>
    </w:p>
    <w:p w:rsidR="00EA3796" w:rsidRDefault="00EA3796" w:rsidP="00B318B7">
      <w:pPr>
        <w:pStyle w:val="lfej"/>
        <w:framePr w:hSpace="141" w:wrap="around" w:vAnchor="text" w:hAnchor="page" w:x="1165" w:y="67"/>
        <w:tabs>
          <w:tab w:val="left" w:pos="708"/>
        </w:tabs>
        <w:jc w:val="both"/>
        <w:rPr>
          <w:rFonts w:ascii="Arial" w:hAnsi="Arial" w:cs="Arial"/>
          <w:sz w:val="22"/>
          <w:szCs w:val="22"/>
        </w:rPr>
      </w:pPr>
    </w:p>
    <w:p w:rsidR="00457F1B" w:rsidRDefault="00457F1B" w:rsidP="00B318B7">
      <w:pPr>
        <w:pStyle w:val="lfej"/>
        <w:framePr w:hSpace="141" w:wrap="around" w:vAnchor="text" w:hAnchor="page" w:x="1165" w:y="67"/>
        <w:tabs>
          <w:tab w:val="left" w:pos="708"/>
        </w:tabs>
        <w:jc w:val="both"/>
        <w:rPr>
          <w:rFonts w:ascii="Arial" w:hAnsi="Arial" w:cs="Arial"/>
          <w:sz w:val="22"/>
          <w:szCs w:val="22"/>
        </w:rPr>
      </w:pPr>
      <w:r>
        <w:rPr>
          <w:rFonts w:ascii="Arial" w:hAnsi="Arial" w:cs="Arial"/>
          <w:sz w:val="22"/>
          <w:szCs w:val="22"/>
        </w:rPr>
        <w:t>A Bizottság felhatalmazza a SZOVA Nonprofit Zrt. vezérigazgatóját a bérleti szerződés</w:t>
      </w:r>
      <w:r w:rsidR="00EA3796">
        <w:rPr>
          <w:rFonts w:ascii="Arial" w:hAnsi="Arial" w:cs="Arial"/>
          <w:sz w:val="22"/>
          <w:szCs w:val="22"/>
        </w:rPr>
        <w:t>(ek)</w:t>
      </w:r>
      <w:r>
        <w:rPr>
          <w:rFonts w:ascii="Arial" w:hAnsi="Arial" w:cs="Arial"/>
          <w:sz w:val="22"/>
          <w:szCs w:val="22"/>
        </w:rPr>
        <w:t xml:space="preserve"> megkötésére.</w:t>
      </w:r>
    </w:p>
    <w:p w:rsidR="00B318B7" w:rsidRPr="00C312D9" w:rsidRDefault="00B318B7" w:rsidP="00B318B7">
      <w:pPr>
        <w:framePr w:hSpace="141" w:wrap="around" w:vAnchor="text" w:hAnchor="page" w:x="1165" w:y="67"/>
        <w:tabs>
          <w:tab w:val="left" w:pos="540"/>
        </w:tabs>
        <w:ind w:hanging="180"/>
        <w:jc w:val="both"/>
        <w:rPr>
          <w:rFonts w:ascii="Arial" w:hAnsi="Arial" w:cs="Arial"/>
          <w:sz w:val="22"/>
          <w:szCs w:val="22"/>
        </w:rPr>
      </w:pPr>
    </w:p>
    <w:p w:rsidR="00B318B7" w:rsidRPr="00C312D9" w:rsidRDefault="00B318B7" w:rsidP="00B318B7">
      <w:pPr>
        <w:framePr w:hSpace="141" w:wrap="around" w:vAnchor="text" w:hAnchor="page" w:x="1165" w:y="67"/>
        <w:jc w:val="both"/>
        <w:rPr>
          <w:rFonts w:ascii="Arial" w:hAnsi="Arial" w:cs="Arial"/>
          <w:sz w:val="22"/>
          <w:szCs w:val="22"/>
        </w:rPr>
      </w:pPr>
      <w:r w:rsidRPr="00C312D9">
        <w:rPr>
          <w:rFonts w:ascii="Arial" w:hAnsi="Arial" w:cs="Arial"/>
          <w:b/>
          <w:sz w:val="22"/>
          <w:szCs w:val="22"/>
          <w:u w:val="single"/>
        </w:rPr>
        <w:t>Felelős:</w:t>
      </w:r>
      <w:r w:rsidRPr="00C312D9">
        <w:rPr>
          <w:rFonts w:ascii="Arial" w:hAnsi="Arial" w:cs="Arial"/>
          <w:sz w:val="22"/>
          <w:szCs w:val="22"/>
        </w:rPr>
        <w:tab/>
        <w:t>Dr. Nemény András, polgármester</w:t>
      </w:r>
    </w:p>
    <w:p w:rsidR="00B318B7" w:rsidRPr="00C312D9" w:rsidRDefault="00B318B7" w:rsidP="00B318B7">
      <w:pPr>
        <w:framePr w:hSpace="141" w:wrap="around" w:vAnchor="text" w:hAnchor="page" w:x="1165" w:y="67"/>
        <w:ind w:left="708" w:firstLine="708"/>
        <w:jc w:val="both"/>
        <w:rPr>
          <w:rFonts w:ascii="Arial" w:hAnsi="Arial" w:cs="Arial"/>
          <w:sz w:val="22"/>
          <w:szCs w:val="22"/>
        </w:rPr>
      </w:pPr>
      <w:r w:rsidRPr="00C312D9">
        <w:rPr>
          <w:rFonts w:ascii="Arial" w:hAnsi="Arial" w:cs="Arial"/>
          <w:sz w:val="22"/>
          <w:szCs w:val="22"/>
        </w:rPr>
        <w:t>Bokányi Adrienn, a Gazdasági és Jogi Bizottság elnöke</w:t>
      </w:r>
    </w:p>
    <w:p w:rsidR="00B318B7" w:rsidRPr="00C312D9" w:rsidRDefault="00B318B7" w:rsidP="00B318B7">
      <w:pPr>
        <w:framePr w:hSpace="141" w:wrap="around" w:vAnchor="text" w:hAnchor="page" w:x="1165" w:y="67"/>
        <w:jc w:val="both"/>
        <w:rPr>
          <w:rFonts w:ascii="Arial" w:hAnsi="Arial" w:cs="Arial"/>
          <w:sz w:val="22"/>
          <w:szCs w:val="22"/>
        </w:rPr>
      </w:pPr>
      <w:r w:rsidRPr="00C312D9">
        <w:rPr>
          <w:rFonts w:ascii="Arial" w:hAnsi="Arial" w:cs="Arial"/>
          <w:sz w:val="22"/>
          <w:szCs w:val="22"/>
        </w:rPr>
        <w:tab/>
      </w:r>
      <w:r w:rsidRPr="00C312D9">
        <w:rPr>
          <w:rFonts w:ascii="Arial" w:hAnsi="Arial" w:cs="Arial"/>
          <w:sz w:val="22"/>
          <w:szCs w:val="22"/>
        </w:rPr>
        <w:tab/>
        <w:t xml:space="preserve">(végrehajtásért: Nagyné dr. Gats Andrea, a Jogi és Képviselői Osztály      </w:t>
      </w:r>
      <w:r w:rsidRPr="00C312D9">
        <w:rPr>
          <w:rFonts w:ascii="Arial" w:hAnsi="Arial" w:cs="Arial"/>
          <w:sz w:val="22"/>
          <w:szCs w:val="22"/>
        </w:rPr>
        <w:br/>
        <w:t xml:space="preserve">                      </w:t>
      </w:r>
      <w:r w:rsidR="00D40E75">
        <w:rPr>
          <w:rFonts w:ascii="Arial" w:hAnsi="Arial" w:cs="Arial"/>
          <w:sz w:val="22"/>
          <w:szCs w:val="22"/>
        </w:rPr>
        <w:t xml:space="preserve">  </w:t>
      </w:r>
      <w:r w:rsidRPr="00C312D9">
        <w:rPr>
          <w:rFonts w:ascii="Arial" w:hAnsi="Arial" w:cs="Arial"/>
          <w:sz w:val="22"/>
          <w:szCs w:val="22"/>
        </w:rPr>
        <w:t>vezetője)</w:t>
      </w:r>
    </w:p>
    <w:p w:rsidR="00B318B7" w:rsidRPr="00C312D9" w:rsidRDefault="00B318B7" w:rsidP="00B318B7">
      <w:pPr>
        <w:framePr w:hSpace="141" w:wrap="around" w:vAnchor="text" w:hAnchor="page" w:x="1165" w:y="67"/>
        <w:jc w:val="both"/>
        <w:rPr>
          <w:rFonts w:ascii="Arial" w:hAnsi="Arial" w:cs="Arial"/>
          <w:b/>
          <w:sz w:val="22"/>
          <w:szCs w:val="22"/>
          <w:u w:val="single"/>
        </w:rPr>
      </w:pPr>
    </w:p>
    <w:p w:rsidR="00B318B7" w:rsidRPr="00C312D9" w:rsidRDefault="00B318B7" w:rsidP="00B318B7">
      <w:pPr>
        <w:framePr w:hSpace="141" w:wrap="around" w:vAnchor="text" w:hAnchor="page" w:x="1165" w:y="67"/>
        <w:jc w:val="both"/>
        <w:rPr>
          <w:rFonts w:ascii="Arial" w:hAnsi="Arial" w:cs="Arial"/>
          <w:sz w:val="22"/>
          <w:szCs w:val="22"/>
        </w:rPr>
      </w:pPr>
      <w:r w:rsidRPr="00C312D9">
        <w:rPr>
          <w:rFonts w:ascii="Arial" w:hAnsi="Arial" w:cs="Arial"/>
          <w:b/>
          <w:sz w:val="22"/>
          <w:szCs w:val="22"/>
          <w:u w:val="single"/>
        </w:rPr>
        <w:t>Határidő</w:t>
      </w:r>
      <w:r w:rsidRPr="00C312D9">
        <w:rPr>
          <w:rFonts w:ascii="Arial" w:hAnsi="Arial" w:cs="Arial"/>
          <w:sz w:val="22"/>
          <w:szCs w:val="22"/>
          <w:u w:val="single"/>
        </w:rPr>
        <w:t>:</w:t>
      </w:r>
      <w:r w:rsidRPr="00C312D9">
        <w:rPr>
          <w:rFonts w:ascii="Arial" w:hAnsi="Arial" w:cs="Arial"/>
          <w:sz w:val="22"/>
          <w:szCs w:val="22"/>
        </w:rPr>
        <w:tab/>
        <w:t>folyamatos</w:t>
      </w:r>
    </w:p>
    <w:p w:rsidR="00B318B7" w:rsidRDefault="00B318B7" w:rsidP="00B318B7">
      <w:pPr>
        <w:framePr w:hSpace="141" w:wrap="around" w:vAnchor="text" w:hAnchor="page" w:x="1165" w:y="67"/>
        <w:rPr>
          <w:rFonts w:ascii="Arial" w:hAnsi="Arial" w:cs="Arial"/>
        </w:rPr>
      </w:pPr>
    </w:p>
    <w:p w:rsidR="00B318B7" w:rsidRDefault="00B318B7" w:rsidP="00B318B7"/>
    <w:p w:rsidR="00121601" w:rsidRPr="001F4FD8" w:rsidRDefault="00121601" w:rsidP="00121601">
      <w:pPr>
        <w:jc w:val="both"/>
        <w:rPr>
          <w:rFonts w:ascii="Arial" w:hAnsi="Arial" w:cs="Arial"/>
          <w:sz w:val="22"/>
          <w:szCs w:val="22"/>
        </w:rPr>
      </w:pPr>
    </w:p>
    <w:p w:rsidR="00121601" w:rsidRPr="001F4FD8" w:rsidRDefault="00121601" w:rsidP="00121601">
      <w:pPr>
        <w:framePr w:hSpace="142" w:wrap="notBeside" w:vAnchor="text" w:hAnchor="page" w:x="1146" w:y="307"/>
        <w:jc w:val="both"/>
        <w:rPr>
          <w:rFonts w:ascii="Arial" w:hAnsi="Arial" w:cs="Arial"/>
          <w:sz w:val="22"/>
          <w:szCs w:val="22"/>
        </w:rPr>
      </w:pPr>
    </w:p>
    <w:p w:rsidR="00121601" w:rsidRPr="001F4FD8" w:rsidRDefault="00121601" w:rsidP="00121601">
      <w:pPr>
        <w:framePr w:hSpace="142" w:wrap="notBeside" w:vAnchor="text" w:hAnchor="page" w:x="1146" w:y="307"/>
        <w:jc w:val="both"/>
        <w:rPr>
          <w:rFonts w:ascii="Arial" w:hAnsi="Arial" w:cs="Arial"/>
          <w:sz w:val="22"/>
          <w:szCs w:val="22"/>
        </w:rPr>
      </w:pPr>
    </w:p>
    <w:p w:rsidR="00121601" w:rsidRPr="001F4FD8" w:rsidRDefault="00121601" w:rsidP="00121601">
      <w:pPr>
        <w:jc w:val="both"/>
        <w:rPr>
          <w:rFonts w:ascii="Arial" w:hAnsi="Arial" w:cs="Arial"/>
          <w:sz w:val="22"/>
          <w:szCs w:val="22"/>
        </w:rPr>
      </w:pPr>
    </w:p>
    <w:sectPr w:rsidR="00121601" w:rsidRPr="001F4FD8" w:rsidSect="008F3B6C">
      <w:footerReference w:type="default" r:id="rId10"/>
      <w:headerReference w:type="first" r:id="rId11"/>
      <w:footerReference w:type="first" r:id="rId12"/>
      <w:pgSz w:w="11906" w:h="16838" w:code="9"/>
      <w:pgMar w:top="1134" w:right="1134" w:bottom="993" w:left="1134" w:header="709"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2926" w:rsidRDefault="00962926">
      <w:r>
        <w:separator/>
      </w:r>
    </w:p>
  </w:endnote>
  <w:endnote w:type="continuationSeparator" w:id="0">
    <w:p w:rsidR="00962926" w:rsidRDefault="0096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10Do00">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19FE" w:rsidRPr="0034130E" w:rsidRDefault="00962926"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CE3F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814083">
      <w:rPr>
        <w:rFonts w:ascii="Arial" w:hAnsi="Arial" w:cs="Arial"/>
        <w:noProof/>
        <w:sz w:val="20"/>
        <w:szCs w:val="20"/>
      </w:rPr>
      <w:t>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814083">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C93" w:rsidRPr="00842C93" w:rsidRDefault="00842C93" w:rsidP="00842C93">
    <w:pPr>
      <w:pStyle w:val="llb"/>
      <w:tabs>
        <w:tab w:val="clear" w:pos="4536"/>
        <w:tab w:val="left" w:pos="0"/>
      </w:tabs>
      <w:rPr>
        <w:rFonts w:ascii="Arial" w:hAnsi="Arial" w:cs="Arial"/>
      </w:rPr>
    </w:pPr>
  </w:p>
  <w:p w:rsidR="00842C93" w:rsidRPr="00842C93" w:rsidRDefault="00B46A94" w:rsidP="00B46A94">
    <w:pPr>
      <w:pStyle w:val="llb"/>
      <w:tabs>
        <w:tab w:val="clear" w:pos="4536"/>
        <w:tab w:val="clear" w:pos="9072"/>
        <w:tab w:val="right" w:pos="6946"/>
        <w:tab w:val="right" w:pos="9638"/>
      </w:tabs>
      <w:rPr>
        <w:rFonts w:ascii="Arial" w:hAnsi="Arial" w:cs="Arial"/>
        <w:sz w:val="20"/>
        <w:szCs w:val="20"/>
      </w:rPr>
    </w:pPr>
    <w:r>
      <w:rPr>
        <w:rFonts w:ascii="Arial" w:hAnsi="Arial" w:cs="Arial"/>
        <w:sz w:val="20"/>
        <w:szCs w:val="20"/>
      </w:rPr>
      <w:tab/>
    </w:r>
    <w:r>
      <w:rPr>
        <w:rFonts w:ascii="Arial" w:hAnsi="Arial" w:cs="Arial"/>
        <w:sz w:val="20"/>
        <w:szCs w:val="20"/>
      </w:rPr>
      <w:tab/>
      <w:t>Telefon: +36 94/520-133</w:t>
    </w:r>
    <w:r>
      <w:rPr>
        <w:rFonts w:ascii="Arial" w:hAnsi="Arial" w:cs="Arial"/>
        <w:sz w:val="20"/>
        <w:szCs w:val="20"/>
      </w:rPr>
      <w:tab/>
    </w:r>
  </w:p>
  <w:p w:rsidR="00842C93" w:rsidRPr="00842C93" w:rsidRDefault="00842C93" w:rsidP="00B46A94">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r w:rsidR="00B46A94">
      <w:rPr>
        <w:rFonts w:ascii="Arial" w:hAnsi="Arial" w:cs="Arial"/>
        <w:sz w:val="20"/>
        <w:szCs w:val="20"/>
      </w:rPr>
      <w:tab/>
    </w:r>
    <w:r w:rsidRPr="00842C93">
      <w:rPr>
        <w:rFonts w:ascii="Arial" w:hAnsi="Arial" w:cs="Arial"/>
        <w:sz w:val="20"/>
        <w:szCs w:val="20"/>
      </w:rPr>
      <w:t>Fax:+36 94/520-243</w:t>
    </w:r>
    <w:r w:rsidRPr="00842C93">
      <w:rPr>
        <w:rFonts w:ascii="Arial" w:hAnsi="Arial" w:cs="Arial"/>
        <w:sz w:val="20"/>
        <w:szCs w:val="20"/>
      </w:rPr>
      <w:tab/>
    </w:r>
  </w:p>
  <w:p w:rsidR="005F19FE" w:rsidRPr="00842C93" w:rsidRDefault="00842C93" w:rsidP="00B46A94">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r w:rsidR="00B46A94">
      <w:rPr>
        <w:rFonts w:ascii="Arial" w:hAnsi="Arial" w:cs="Arial"/>
        <w:sz w:val="20"/>
        <w:szCs w:val="20"/>
      </w:rPr>
      <w:tab/>
    </w:r>
    <w:r w:rsidRPr="00842C93">
      <w:rPr>
        <w:rFonts w:ascii="Arial" w:hAnsi="Arial" w:cs="Arial"/>
        <w:sz w:val="20"/>
        <w:szCs w:val="20"/>
      </w:rPr>
      <w:t>Web: www.szombathely.hu</w:t>
    </w:r>
    <w:r w:rsidRPr="00842C9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2926" w:rsidRDefault="00962926">
      <w:r>
        <w:separator/>
      </w:r>
    </w:p>
  </w:footnote>
  <w:footnote w:type="continuationSeparator" w:id="0">
    <w:p w:rsidR="00962926" w:rsidRDefault="00962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6523" w:rsidRDefault="00FB6523" w:rsidP="00FB6523">
    <w:pPr>
      <w:pStyle w:val="lfej"/>
      <w:tabs>
        <w:tab w:val="clear" w:pos="4536"/>
        <w:tab w:val="center" w:pos="1800"/>
        <w:tab w:val="left" w:pos="6090"/>
        <w:tab w:val="center" w:pos="7020"/>
      </w:tabs>
      <w:rPr>
        <w:sz w:val="20"/>
      </w:rPr>
    </w:pPr>
    <w:r>
      <w:rPr>
        <w:rFonts w:ascii="Arial" w:hAnsi="Arial" w:cs="Arial"/>
      </w:rPr>
      <w:tab/>
    </w:r>
    <w:r>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FB6523" w:rsidRDefault="00FB6523" w:rsidP="00FB6523">
    <w:pPr>
      <w:pStyle w:val="lfej"/>
      <w:tabs>
        <w:tab w:val="clear" w:pos="4536"/>
        <w:tab w:val="center" w:pos="1843"/>
        <w:tab w:val="center" w:pos="7020"/>
      </w:tabs>
      <w:rPr>
        <w:rFonts w:ascii="Arial" w:hAnsi="Arial" w:cs="Arial"/>
        <w:smallCaps/>
      </w:rPr>
    </w:pPr>
    <w:r>
      <w:tab/>
    </w:r>
    <w:r>
      <w:rPr>
        <w:rFonts w:ascii="Arial" w:hAnsi="Arial" w:cs="Arial"/>
        <w:smallCaps/>
      </w:rPr>
      <w:t>Szombathely Megyei Jogú Város</w:t>
    </w:r>
  </w:p>
  <w:p w:rsidR="00FB6523" w:rsidRPr="000C4C10" w:rsidRDefault="00FB6523" w:rsidP="00FB6523">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rsidR="005F19FE" w:rsidRPr="00EC7B6C" w:rsidRDefault="005F19FE"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F15338"/>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4AF4361B"/>
    <w:multiLevelType w:val="hybridMultilevel"/>
    <w:tmpl w:val="CF069E64"/>
    <w:lvl w:ilvl="0" w:tplc="E4F052C2">
      <w:numFmt w:val="bullet"/>
      <w:lvlText w:val="-"/>
      <w:lvlJc w:val="left"/>
      <w:pPr>
        <w:tabs>
          <w:tab w:val="num" w:pos="720"/>
        </w:tabs>
        <w:ind w:left="720" w:hanging="360"/>
      </w:pPr>
      <w:rPr>
        <w:rFonts w:ascii="Arial" w:eastAsia="Times New Roman" w:hAnsi="Arial" w:cs="Arial"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926"/>
    <w:rsid w:val="000063A7"/>
    <w:rsid w:val="00023ACE"/>
    <w:rsid w:val="0002621E"/>
    <w:rsid w:val="00053D7A"/>
    <w:rsid w:val="00066A36"/>
    <w:rsid w:val="00075683"/>
    <w:rsid w:val="000837B9"/>
    <w:rsid w:val="00086A78"/>
    <w:rsid w:val="00097FA6"/>
    <w:rsid w:val="000B7D52"/>
    <w:rsid w:val="000C663A"/>
    <w:rsid w:val="000C7E06"/>
    <w:rsid w:val="000D5554"/>
    <w:rsid w:val="000E75ED"/>
    <w:rsid w:val="000F167A"/>
    <w:rsid w:val="000F4FF4"/>
    <w:rsid w:val="000F7B6F"/>
    <w:rsid w:val="00120FEC"/>
    <w:rsid w:val="00121601"/>
    <w:rsid w:val="001268C8"/>
    <w:rsid w:val="00132161"/>
    <w:rsid w:val="001409E7"/>
    <w:rsid w:val="001476A8"/>
    <w:rsid w:val="00154EDC"/>
    <w:rsid w:val="00157B06"/>
    <w:rsid w:val="00184160"/>
    <w:rsid w:val="0019670D"/>
    <w:rsid w:val="00197D8B"/>
    <w:rsid w:val="001A4648"/>
    <w:rsid w:val="001B4021"/>
    <w:rsid w:val="001D4D2A"/>
    <w:rsid w:val="001D5677"/>
    <w:rsid w:val="001D7CB9"/>
    <w:rsid w:val="001E20A3"/>
    <w:rsid w:val="001F4FD8"/>
    <w:rsid w:val="001F65C9"/>
    <w:rsid w:val="001F7179"/>
    <w:rsid w:val="00212654"/>
    <w:rsid w:val="002151A1"/>
    <w:rsid w:val="0021636B"/>
    <w:rsid w:val="00216C22"/>
    <w:rsid w:val="002177D6"/>
    <w:rsid w:val="00231860"/>
    <w:rsid w:val="00237323"/>
    <w:rsid w:val="0024569A"/>
    <w:rsid w:val="002563B0"/>
    <w:rsid w:val="00262005"/>
    <w:rsid w:val="00271A8A"/>
    <w:rsid w:val="00280D26"/>
    <w:rsid w:val="00283135"/>
    <w:rsid w:val="00290BDC"/>
    <w:rsid w:val="002913A2"/>
    <w:rsid w:val="00292090"/>
    <w:rsid w:val="00295E4F"/>
    <w:rsid w:val="002A705C"/>
    <w:rsid w:val="002B7B24"/>
    <w:rsid w:val="002C0470"/>
    <w:rsid w:val="002C1BC1"/>
    <w:rsid w:val="002C4C7A"/>
    <w:rsid w:val="002C6BD4"/>
    <w:rsid w:val="002E2129"/>
    <w:rsid w:val="00300075"/>
    <w:rsid w:val="00317302"/>
    <w:rsid w:val="00325973"/>
    <w:rsid w:val="0032649B"/>
    <w:rsid w:val="0034130E"/>
    <w:rsid w:val="00356256"/>
    <w:rsid w:val="0037679F"/>
    <w:rsid w:val="0038493F"/>
    <w:rsid w:val="00387E79"/>
    <w:rsid w:val="003920BE"/>
    <w:rsid w:val="003A20B7"/>
    <w:rsid w:val="003B0046"/>
    <w:rsid w:val="003B0527"/>
    <w:rsid w:val="003B24C7"/>
    <w:rsid w:val="003B6B99"/>
    <w:rsid w:val="003C3888"/>
    <w:rsid w:val="003D03B7"/>
    <w:rsid w:val="003E1F8A"/>
    <w:rsid w:val="003E510E"/>
    <w:rsid w:val="003F2594"/>
    <w:rsid w:val="003F62B7"/>
    <w:rsid w:val="003F6B4F"/>
    <w:rsid w:val="003F6EF8"/>
    <w:rsid w:val="00407D81"/>
    <w:rsid w:val="00416C91"/>
    <w:rsid w:val="00420791"/>
    <w:rsid w:val="00421EC1"/>
    <w:rsid w:val="004339B7"/>
    <w:rsid w:val="00434058"/>
    <w:rsid w:val="004361EA"/>
    <w:rsid w:val="004421FC"/>
    <w:rsid w:val="00442AF5"/>
    <w:rsid w:val="00457F1B"/>
    <w:rsid w:val="004A745D"/>
    <w:rsid w:val="004B60E5"/>
    <w:rsid w:val="004C5528"/>
    <w:rsid w:val="004C6A7B"/>
    <w:rsid w:val="004D67D8"/>
    <w:rsid w:val="004E76F7"/>
    <w:rsid w:val="00500D45"/>
    <w:rsid w:val="0054291E"/>
    <w:rsid w:val="00554EBA"/>
    <w:rsid w:val="005561A8"/>
    <w:rsid w:val="00564B2C"/>
    <w:rsid w:val="005816F3"/>
    <w:rsid w:val="0058340D"/>
    <w:rsid w:val="005900D6"/>
    <w:rsid w:val="00590E52"/>
    <w:rsid w:val="005A3ABD"/>
    <w:rsid w:val="005A4FB8"/>
    <w:rsid w:val="005B250E"/>
    <w:rsid w:val="005D1243"/>
    <w:rsid w:val="005D72C0"/>
    <w:rsid w:val="005F0D0B"/>
    <w:rsid w:val="005F19FE"/>
    <w:rsid w:val="005F6344"/>
    <w:rsid w:val="00600BD3"/>
    <w:rsid w:val="0060540B"/>
    <w:rsid w:val="00610075"/>
    <w:rsid w:val="00616260"/>
    <w:rsid w:val="00623AD1"/>
    <w:rsid w:val="00624A90"/>
    <w:rsid w:val="006309CE"/>
    <w:rsid w:val="00642752"/>
    <w:rsid w:val="00661480"/>
    <w:rsid w:val="00673677"/>
    <w:rsid w:val="00675F6F"/>
    <w:rsid w:val="00684931"/>
    <w:rsid w:val="00687B83"/>
    <w:rsid w:val="00696494"/>
    <w:rsid w:val="006A77AF"/>
    <w:rsid w:val="006B411E"/>
    <w:rsid w:val="006B5218"/>
    <w:rsid w:val="006C40DD"/>
    <w:rsid w:val="006F26B2"/>
    <w:rsid w:val="007012CC"/>
    <w:rsid w:val="00706471"/>
    <w:rsid w:val="007119BB"/>
    <w:rsid w:val="00715938"/>
    <w:rsid w:val="0072062E"/>
    <w:rsid w:val="00721C67"/>
    <w:rsid w:val="00727354"/>
    <w:rsid w:val="00735B7A"/>
    <w:rsid w:val="00743612"/>
    <w:rsid w:val="00753697"/>
    <w:rsid w:val="00774D90"/>
    <w:rsid w:val="007860BA"/>
    <w:rsid w:val="007948DD"/>
    <w:rsid w:val="007B2FF9"/>
    <w:rsid w:val="007B333F"/>
    <w:rsid w:val="007C3BF2"/>
    <w:rsid w:val="007C40AF"/>
    <w:rsid w:val="007D1286"/>
    <w:rsid w:val="007D4C74"/>
    <w:rsid w:val="007E20B1"/>
    <w:rsid w:val="007E4DF0"/>
    <w:rsid w:val="007E7CFB"/>
    <w:rsid w:val="007F2F31"/>
    <w:rsid w:val="007F7C4D"/>
    <w:rsid w:val="00800E05"/>
    <w:rsid w:val="00814083"/>
    <w:rsid w:val="00840A18"/>
    <w:rsid w:val="00842A01"/>
    <w:rsid w:val="00842C93"/>
    <w:rsid w:val="00844AF6"/>
    <w:rsid w:val="00844F69"/>
    <w:rsid w:val="00853402"/>
    <w:rsid w:val="00854559"/>
    <w:rsid w:val="00866FDA"/>
    <w:rsid w:val="008728D0"/>
    <w:rsid w:val="0087368F"/>
    <w:rsid w:val="008850CC"/>
    <w:rsid w:val="008B14B8"/>
    <w:rsid w:val="008B19CD"/>
    <w:rsid w:val="008B4587"/>
    <w:rsid w:val="008B72BC"/>
    <w:rsid w:val="008C5196"/>
    <w:rsid w:val="008E5BD4"/>
    <w:rsid w:val="008F3B6C"/>
    <w:rsid w:val="00906C03"/>
    <w:rsid w:val="0090745D"/>
    <w:rsid w:val="00923B8E"/>
    <w:rsid w:val="009348EA"/>
    <w:rsid w:val="009354EC"/>
    <w:rsid w:val="009355AF"/>
    <w:rsid w:val="009356D0"/>
    <w:rsid w:val="00935C05"/>
    <w:rsid w:val="00936D8F"/>
    <w:rsid w:val="00940B92"/>
    <w:rsid w:val="0094322B"/>
    <w:rsid w:val="0094572B"/>
    <w:rsid w:val="00957D5C"/>
    <w:rsid w:val="00960B8F"/>
    <w:rsid w:val="0096279B"/>
    <w:rsid w:val="00962926"/>
    <w:rsid w:val="00963453"/>
    <w:rsid w:val="009728C9"/>
    <w:rsid w:val="00973947"/>
    <w:rsid w:val="009763AD"/>
    <w:rsid w:val="009A606E"/>
    <w:rsid w:val="009B5ED8"/>
    <w:rsid w:val="009C6886"/>
    <w:rsid w:val="009D28DF"/>
    <w:rsid w:val="009E1F43"/>
    <w:rsid w:val="009E4B13"/>
    <w:rsid w:val="009F6BDA"/>
    <w:rsid w:val="00A233F1"/>
    <w:rsid w:val="00A25D5A"/>
    <w:rsid w:val="00A31529"/>
    <w:rsid w:val="00A365D1"/>
    <w:rsid w:val="00A52624"/>
    <w:rsid w:val="00A60811"/>
    <w:rsid w:val="00A7633E"/>
    <w:rsid w:val="00A935E4"/>
    <w:rsid w:val="00AB7B31"/>
    <w:rsid w:val="00AC139F"/>
    <w:rsid w:val="00AC31DB"/>
    <w:rsid w:val="00AC4DD8"/>
    <w:rsid w:val="00AD08CD"/>
    <w:rsid w:val="00AD413B"/>
    <w:rsid w:val="00AD562F"/>
    <w:rsid w:val="00AE58CD"/>
    <w:rsid w:val="00AE6836"/>
    <w:rsid w:val="00AF0113"/>
    <w:rsid w:val="00AF2B8C"/>
    <w:rsid w:val="00AF4623"/>
    <w:rsid w:val="00B01F66"/>
    <w:rsid w:val="00B02C97"/>
    <w:rsid w:val="00B061C6"/>
    <w:rsid w:val="00B103B4"/>
    <w:rsid w:val="00B10BC4"/>
    <w:rsid w:val="00B24623"/>
    <w:rsid w:val="00B318B7"/>
    <w:rsid w:val="00B31EBD"/>
    <w:rsid w:val="00B37F10"/>
    <w:rsid w:val="00B46A94"/>
    <w:rsid w:val="00B610E8"/>
    <w:rsid w:val="00B66CA5"/>
    <w:rsid w:val="00B724E7"/>
    <w:rsid w:val="00B93CF8"/>
    <w:rsid w:val="00BB2E31"/>
    <w:rsid w:val="00BB4055"/>
    <w:rsid w:val="00BB75A8"/>
    <w:rsid w:val="00BC46F6"/>
    <w:rsid w:val="00BC51DA"/>
    <w:rsid w:val="00BD2F21"/>
    <w:rsid w:val="00BD6F79"/>
    <w:rsid w:val="00BE0DF2"/>
    <w:rsid w:val="00BE370B"/>
    <w:rsid w:val="00BF39BD"/>
    <w:rsid w:val="00C01B96"/>
    <w:rsid w:val="00C065C8"/>
    <w:rsid w:val="00C30A28"/>
    <w:rsid w:val="00C312D9"/>
    <w:rsid w:val="00C34E8A"/>
    <w:rsid w:val="00C4188D"/>
    <w:rsid w:val="00C52379"/>
    <w:rsid w:val="00C540A0"/>
    <w:rsid w:val="00C65E95"/>
    <w:rsid w:val="00C7087A"/>
    <w:rsid w:val="00C76C70"/>
    <w:rsid w:val="00C77F62"/>
    <w:rsid w:val="00C80514"/>
    <w:rsid w:val="00C84BD9"/>
    <w:rsid w:val="00C869B9"/>
    <w:rsid w:val="00CB7CAA"/>
    <w:rsid w:val="00CE4D29"/>
    <w:rsid w:val="00CE4E82"/>
    <w:rsid w:val="00CE74C9"/>
    <w:rsid w:val="00D056A1"/>
    <w:rsid w:val="00D0667F"/>
    <w:rsid w:val="00D22A4E"/>
    <w:rsid w:val="00D2428C"/>
    <w:rsid w:val="00D323CB"/>
    <w:rsid w:val="00D40E75"/>
    <w:rsid w:val="00D54275"/>
    <w:rsid w:val="00D54DF8"/>
    <w:rsid w:val="00D713B0"/>
    <w:rsid w:val="00DA14B3"/>
    <w:rsid w:val="00DA3494"/>
    <w:rsid w:val="00DB253E"/>
    <w:rsid w:val="00DD7329"/>
    <w:rsid w:val="00DE1758"/>
    <w:rsid w:val="00DE258B"/>
    <w:rsid w:val="00DF50A9"/>
    <w:rsid w:val="00E06C93"/>
    <w:rsid w:val="00E074CC"/>
    <w:rsid w:val="00E117DF"/>
    <w:rsid w:val="00E164EC"/>
    <w:rsid w:val="00E16CC1"/>
    <w:rsid w:val="00E17A04"/>
    <w:rsid w:val="00E22D74"/>
    <w:rsid w:val="00E30D6E"/>
    <w:rsid w:val="00E35A1D"/>
    <w:rsid w:val="00E3769B"/>
    <w:rsid w:val="00E4663A"/>
    <w:rsid w:val="00E53EC3"/>
    <w:rsid w:val="00E72F7A"/>
    <w:rsid w:val="00E82F69"/>
    <w:rsid w:val="00E950D2"/>
    <w:rsid w:val="00E95391"/>
    <w:rsid w:val="00EA1E15"/>
    <w:rsid w:val="00EA3796"/>
    <w:rsid w:val="00EA3C0F"/>
    <w:rsid w:val="00EB52DB"/>
    <w:rsid w:val="00EC7B6C"/>
    <w:rsid w:val="00EC7C11"/>
    <w:rsid w:val="00ED1133"/>
    <w:rsid w:val="00ED1360"/>
    <w:rsid w:val="00ED2C79"/>
    <w:rsid w:val="00ED5041"/>
    <w:rsid w:val="00EE06E2"/>
    <w:rsid w:val="00F04E74"/>
    <w:rsid w:val="00F13AC5"/>
    <w:rsid w:val="00F16A39"/>
    <w:rsid w:val="00F17C0A"/>
    <w:rsid w:val="00F266A6"/>
    <w:rsid w:val="00F3116B"/>
    <w:rsid w:val="00F35077"/>
    <w:rsid w:val="00F40188"/>
    <w:rsid w:val="00F64005"/>
    <w:rsid w:val="00F65487"/>
    <w:rsid w:val="00F85DA3"/>
    <w:rsid w:val="00F9590D"/>
    <w:rsid w:val="00FA299D"/>
    <w:rsid w:val="00FB0AAD"/>
    <w:rsid w:val="00FB6523"/>
    <w:rsid w:val="00FC3E2A"/>
    <w:rsid w:val="00FD0357"/>
    <w:rsid w:val="00FF32A9"/>
    <w:rsid w:val="00FF7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6477A24A"/>
  <w15:chartTrackingRefBased/>
  <w15:docId w15:val="{3DABC9AA-E311-409C-9655-3F1AD63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paragraph" w:styleId="Szvegtrzs">
    <w:name w:val="Body Text"/>
    <w:basedOn w:val="Norml"/>
    <w:link w:val="SzvegtrzsChar"/>
    <w:rsid w:val="00154EDC"/>
    <w:pPr>
      <w:jc w:val="both"/>
    </w:pPr>
    <w:rPr>
      <w:rFonts w:ascii="Arial" w:hAnsi="Arial" w:cs="Arial"/>
      <w:sz w:val="22"/>
    </w:rPr>
  </w:style>
  <w:style w:type="character" w:customStyle="1" w:styleId="SzvegtrzsChar">
    <w:name w:val="Szövegtörzs Char"/>
    <w:link w:val="Szvegtrzs"/>
    <w:rsid w:val="00154EDC"/>
    <w:rPr>
      <w:rFonts w:ascii="Arial" w:hAnsi="Arial" w:cs="Arial"/>
      <w:sz w:val="22"/>
      <w:szCs w:val="24"/>
    </w:rPr>
  </w:style>
  <w:style w:type="paragraph" w:styleId="Szvegtrzsbehzssal">
    <w:name w:val="Body Text Indent"/>
    <w:basedOn w:val="Norml"/>
    <w:link w:val="SzvegtrzsbehzssalChar"/>
    <w:rsid w:val="00154EDC"/>
    <w:pPr>
      <w:ind w:firstLine="180"/>
      <w:jc w:val="both"/>
    </w:pPr>
    <w:rPr>
      <w:rFonts w:ascii="Arial" w:hAnsi="Arial" w:cs="Arial"/>
    </w:rPr>
  </w:style>
  <w:style w:type="character" w:customStyle="1" w:styleId="SzvegtrzsbehzssalChar">
    <w:name w:val="Szövegtörzs behúzással Char"/>
    <w:link w:val="Szvegtrzsbehzssal"/>
    <w:rsid w:val="00154EDC"/>
    <w:rPr>
      <w:rFonts w:ascii="Arial" w:hAnsi="Arial" w:cs="Arial"/>
      <w:sz w:val="24"/>
      <w:szCs w:val="24"/>
    </w:rPr>
  </w:style>
  <w:style w:type="character" w:customStyle="1" w:styleId="lfejChar">
    <w:name w:val="Élőfej Char"/>
    <w:aliases w:val="Char2 Char"/>
    <w:link w:val="lfej"/>
    <w:rsid w:val="00FB6523"/>
    <w:rPr>
      <w:sz w:val="24"/>
      <w:szCs w:val="24"/>
    </w:rPr>
  </w:style>
  <w:style w:type="paragraph" w:styleId="Listaszerbekezds">
    <w:name w:val="List Paragraph"/>
    <w:basedOn w:val="Norml"/>
    <w:uiPriority w:val="34"/>
    <w:qFormat/>
    <w:rsid w:val="00442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39229">
      <w:bodyDiv w:val="1"/>
      <w:marLeft w:val="0"/>
      <w:marRight w:val="0"/>
      <w:marTop w:val="0"/>
      <w:marBottom w:val="0"/>
      <w:divBdr>
        <w:top w:val="none" w:sz="0" w:space="0" w:color="auto"/>
        <w:left w:val="none" w:sz="0" w:space="0" w:color="auto"/>
        <w:bottom w:val="none" w:sz="0" w:space="0" w:color="auto"/>
        <w:right w:val="none" w:sz="0" w:space="0" w:color="auto"/>
      </w:divBdr>
    </w:div>
    <w:div w:id="96603723">
      <w:bodyDiv w:val="1"/>
      <w:marLeft w:val="0"/>
      <w:marRight w:val="0"/>
      <w:marTop w:val="0"/>
      <w:marBottom w:val="0"/>
      <w:divBdr>
        <w:top w:val="none" w:sz="0" w:space="0" w:color="auto"/>
        <w:left w:val="none" w:sz="0" w:space="0" w:color="auto"/>
        <w:bottom w:val="none" w:sz="0" w:space="0" w:color="auto"/>
        <w:right w:val="none" w:sz="0" w:space="0" w:color="auto"/>
      </w:divBdr>
    </w:div>
    <w:div w:id="615529994">
      <w:bodyDiv w:val="1"/>
      <w:marLeft w:val="0"/>
      <w:marRight w:val="0"/>
      <w:marTop w:val="0"/>
      <w:marBottom w:val="0"/>
      <w:divBdr>
        <w:top w:val="none" w:sz="0" w:space="0" w:color="auto"/>
        <w:left w:val="none" w:sz="0" w:space="0" w:color="auto"/>
        <w:bottom w:val="none" w:sz="0" w:space="0" w:color="auto"/>
        <w:right w:val="none" w:sz="0" w:space="0" w:color="auto"/>
      </w:divBdr>
    </w:div>
    <w:div w:id="672268625">
      <w:bodyDiv w:val="1"/>
      <w:marLeft w:val="0"/>
      <w:marRight w:val="0"/>
      <w:marTop w:val="0"/>
      <w:marBottom w:val="0"/>
      <w:divBdr>
        <w:top w:val="none" w:sz="0" w:space="0" w:color="auto"/>
        <w:left w:val="none" w:sz="0" w:space="0" w:color="auto"/>
        <w:bottom w:val="none" w:sz="0" w:space="0" w:color="auto"/>
        <w:right w:val="none" w:sz="0" w:space="0" w:color="auto"/>
      </w:divBdr>
    </w:div>
    <w:div w:id="1344283488">
      <w:bodyDiv w:val="1"/>
      <w:marLeft w:val="0"/>
      <w:marRight w:val="0"/>
      <w:marTop w:val="0"/>
      <w:marBottom w:val="0"/>
      <w:divBdr>
        <w:top w:val="none" w:sz="0" w:space="0" w:color="auto"/>
        <w:left w:val="none" w:sz="0" w:space="0" w:color="auto"/>
        <w:bottom w:val="none" w:sz="0" w:space="0" w:color="auto"/>
        <w:right w:val="none" w:sz="0" w:space="0" w:color="auto"/>
      </w:divBdr>
    </w:div>
    <w:div w:id="1389450320">
      <w:bodyDiv w:val="1"/>
      <w:marLeft w:val="0"/>
      <w:marRight w:val="0"/>
      <w:marTop w:val="0"/>
      <w:marBottom w:val="0"/>
      <w:divBdr>
        <w:top w:val="none" w:sz="0" w:space="0" w:color="auto"/>
        <w:left w:val="none" w:sz="0" w:space="0" w:color="auto"/>
        <w:bottom w:val="none" w:sz="0" w:space="0" w:color="auto"/>
        <w:right w:val="none" w:sz="0" w:space="0" w:color="auto"/>
      </w:divBdr>
    </w:div>
    <w:div w:id="1684094130">
      <w:bodyDiv w:val="1"/>
      <w:marLeft w:val="0"/>
      <w:marRight w:val="0"/>
      <w:marTop w:val="0"/>
      <w:marBottom w:val="0"/>
      <w:divBdr>
        <w:top w:val="none" w:sz="0" w:space="0" w:color="auto"/>
        <w:left w:val="none" w:sz="0" w:space="0" w:color="auto"/>
        <w:bottom w:val="none" w:sz="0" w:space="0" w:color="auto"/>
        <w:right w:val="none" w:sz="0" w:space="0" w:color="auto"/>
      </w:divBdr>
    </w:div>
    <w:div w:id="1915041997">
      <w:bodyDiv w:val="1"/>
      <w:marLeft w:val="0"/>
      <w:marRight w:val="0"/>
      <w:marTop w:val="0"/>
      <w:marBottom w:val="0"/>
      <w:divBdr>
        <w:top w:val="none" w:sz="0" w:space="0" w:color="auto"/>
        <w:left w:val="none" w:sz="0" w:space="0" w:color="auto"/>
        <w:bottom w:val="none" w:sz="0" w:space="0" w:color="auto"/>
        <w:right w:val="none" w:sz="0" w:space="0" w:color="auto"/>
      </w:divBdr>
    </w:div>
    <w:div w:id="21185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Jogiosztaly\vagyon\2017\GVB\El&#337;terjeszt&#233;sek\01_Janu&#225;r\el&#337;%20K&#337;szegi%20u.35.%20el&#337;v&#225;s&#225;rl&#225;si%20jog%20lem..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73ED7-7FC8-428D-932E-A1E755C50B58}">
  <ds:schemaRef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elő Kőszegi u.35. elővásárlási jog lem.</Template>
  <TotalTime>217</TotalTime>
  <Pages>3</Pages>
  <Words>939</Words>
  <Characters>6782</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Darázs Eszter dr.</cp:lastModifiedBy>
  <cp:revision>75</cp:revision>
  <cp:lastPrinted>2020-06-11T07:59:00Z</cp:lastPrinted>
  <dcterms:created xsi:type="dcterms:W3CDTF">2020-05-29T09:44:00Z</dcterms:created>
  <dcterms:modified xsi:type="dcterms:W3CDTF">2020-06-17T14:03:00Z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