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57E" w:rsidRDefault="005C057E" w:rsidP="005C057E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melléklet</w:t>
      </w:r>
      <w:bookmarkStart w:id="0" w:name="_GoBack"/>
      <w:bookmarkEnd w:id="0"/>
    </w:p>
    <w:p w:rsidR="005C057E" w:rsidRDefault="005C057E">
      <w:pPr>
        <w:jc w:val="center"/>
        <w:rPr>
          <w:rFonts w:ascii="Arial" w:hAnsi="Arial" w:cs="Arial"/>
          <w:b/>
        </w:rPr>
      </w:pPr>
    </w:p>
    <w:p w:rsidR="006E3C8A" w:rsidRDefault="0008128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ELŐZETES </w:t>
      </w:r>
      <w:r w:rsidR="002300D0">
        <w:rPr>
          <w:rFonts w:ascii="Arial" w:hAnsi="Arial" w:cs="Arial"/>
          <w:b/>
        </w:rPr>
        <w:t>HATÁSVIZSGÁLAT</w:t>
      </w:r>
    </w:p>
    <w:p w:rsidR="006E3C8A" w:rsidRDefault="006E3C8A">
      <w:pPr>
        <w:jc w:val="center"/>
        <w:rPr>
          <w:rFonts w:ascii="Arial" w:hAnsi="Arial"/>
          <w:b/>
          <w:bCs/>
          <w:iCs/>
        </w:rPr>
      </w:pPr>
    </w:p>
    <w:p w:rsidR="006E3C8A" w:rsidRDefault="002300D0">
      <w:pPr>
        <w:jc w:val="center"/>
        <w:rPr>
          <w:rFonts w:ascii="Arial" w:hAnsi="Arial"/>
          <w:b/>
          <w:bCs/>
          <w:iCs/>
        </w:rPr>
      </w:pPr>
      <w:r>
        <w:rPr>
          <w:rFonts w:ascii="Arial" w:hAnsi="Arial"/>
          <w:b/>
          <w:spacing w:val="-3"/>
        </w:rPr>
        <w:t>a fizetőparkolók működésének és igénybevételének rendjéről</w:t>
      </w:r>
    </w:p>
    <w:p w:rsidR="006E3C8A" w:rsidRDefault="002300D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szóló 21/2012. (V.10.) önkormányzati rendelet módosításához</w:t>
      </w:r>
    </w:p>
    <w:p w:rsidR="006E3C8A" w:rsidRDefault="006E3C8A">
      <w:pPr>
        <w:jc w:val="both"/>
        <w:rPr>
          <w:rFonts w:ascii="Arial" w:hAnsi="Arial" w:cs="Arial"/>
          <w:b/>
        </w:rPr>
      </w:pPr>
    </w:p>
    <w:p w:rsidR="006E3C8A" w:rsidRDefault="002300D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Társadalmi hatások</w:t>
      </w:r>
    </w:p>
    <w:p w:rsidR="006E3C8A" w:rsidRDefault="002300D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/>
          <w:spacing w:val="-3"/>
        </w:rPr>
        <w:t xml:space="preserve">fizetőparkolók működésének és igénybevételének </w:t>
      </w:r>
      <w:r>
        <w:rPr>
          <w:rFonts w:ascii="Arial" w:hAnsi="Arial" w:cs="Arial"/>
        </w:rPr>
        <w:t xml:space="preserve">szabályozása Szombathely városban 1996. év óta helyi rendeletben történik. A rendelet módosítására a fizető parkolási övezetben </w:t>
      </w:r>
      <w:r w:rsidR="005B07E4">
        <w:rPr>
          <w:rFonts w:ascii="Arial" w:hAnsi="Arial" w:cs="Arial"/>
        </w:rPr>
        <w:t xml:space="preserve">a </w:t>
      </w:r>
      <w:r w:rsidR="005B07E4" w:rsidRPr="005B07E4">
        <w:rPr>
          <w:rFonts w:ascii="Arial" w:hAnsi="Arial" w:cs="Arial"/>
        </w:rPr>
        <w:t xml:space="preserve">parkolók zsúfoltságának csökkentése </w:t>
      </w:r>
      <w:r w:rsidR="00F32312">
        <w:rPr>
          <w:rFonts w:ascii="Arial" w:hAnsi="Arial" w:cs="Arial"/>
        </w:rPr>
        <w:t xml:space="preserve">és </w:t>
      </w:r>
      <w:r w:rsidR="005B07E4">
        <w:rPr>
          <w:rFonts w:ascii="Arial" w:hAnsi="Arial" w:cs="Arial"/>
        </w:rPr>
        <w:t xml:space="preserve">a </w:t>
      </w:r>
      <w:r w:rsidR="00F32312">
        <w:rPr>
          <w:rFonts w:ascii="Arial" w:hAnsi="Arial" w:cs="Arial"/>
        </w:rPr>
        <w:t>parkolási kedvezmények</w:t>
      </w:r>
      <w:r>
        <w:rPr>
          <w:rFonts w:ascii="Arial" w:hAnsi="Arial" w:cs="Arial"/>
        </w:rPr>
        <w:t xml:space="preserve"> </w:t>
      </w:r>
      <w:r w:rsidR="00F32312">
        <w:rPr>
          <w:rFonts w:ascii="Arial" w:hAnsi="Arial" w:cs="Arial"/>
        </w:rPr>
        <w:t>bevezetése</w:t>
      </w:r>
      <w:r>
        <w:rPr>
          <w:rFonts w:ascii="Arial" w:hAnsi="Arial" w:cs="Arial"/>
        </w:rPr>
        <w:t xml:space="preserve"> miatt kerül sor.</w:t>
      </w:r>
    </w:p>
    <w:p w:rsidR="006E3C8A" w:rsidRDefault="006E3C8A">
      <w:pPr>
        <w:ind w:left="360"/>
        <w:jc w:val="both"/>
        <w:rPr>
          <w:rFonts w:ascii="Arial" w:hAnsi="Arial" w:cs="Arial"/>
          <w:b/>
        </w:rPr>
      </w:pPr>
    </w:p>
    <w:p w:rsidR="006E3C8A" w:rsidRDefault="002300D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Gazdasági, költségvetési hatások</w:t>
      </w:r>
    </w:p>
    <w:p w:rsidR="006E3C8A" w:rsidRDefault="0020581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F32312">
        <w:rPr>
          <w:rFonts w:ascii="Arial" w:hAnsi="Arial" w:cs="Arial"/>
        </w:rPr>
        <w:t>díjemelés és a kedvezmények bevezetése</w:t>
      </w:r>
      <w:r>
        <w:rPr>
          <w:rFonts w:ascii="Arial" w:hAnsi="Arial" w:cs="Arial"/>
        </w:rPr>
        <w:t xml:space="preserve"> </w:t>
      </w:r>
      <w:r w:rsidR="00F32312">
        <w:rPr>
          <w:rFonts w:ascii="Arial" w:hAnsi="Arial" w:cs="Arial"/>
        </w:rPr>
        <w:t xml:space="preserve">összességében </w:t>
      </w:r>
      <w:r>
        <w:rPr>
          <w:rFonts w:ascii="Arial" w:hAnsi="Arial" w:cs="Arial"/>
        </w:rPr>
        <w:t xml:space="preserve">bevétel </w:t>
      </w:r>
      <w:r w:rsidR="00F32312">
        <w:rPr>
          <w:rFonts w:ascii="Arial" w:hAnsi="Arial" w:cs="Arial"/>
        </w:rPr>
        <w:t>növekedést</w:t>
      </w:r>
      <w:r>
        <w:rPr>
          <w:rFonts w:ascii="Arial" w:hAnsi="Arial" w:cs="Arial"/>
        </w:rPr>
        <w:t xml:space="preserve"> okoz.</w:t>
      </w:r>
    </w:p>
    <w:p w:rsidR="006E3C8A" w:rsidRDefault="006E3C8A">
      <w:pPr>
        <w:ind w:left="360"/>
        <w:jc w:val="both"/>
        <w:rPr>
          <w:rFonts w:ascii="Arial" w:hAnsi="Arial" w:cs="Arial"/>
        </w:rPr>
      </w:pPr>
    </w:p>
    <w:p w:rsidR="006E3C8A" w:rsidRDefault="002300D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Környezeti hatások</w:t>
      </w:r>
    </w:p>
    <w:p w:rsidR="006E3C8A" w:rsidRDefault="002300D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szabályozás környezeti hatása, megfelelő ellenőrzés mellett, a fizetőparkolók használata során, illetve a használat befejezését követően rendezettebbé válhat a környezet, a lakóutak parkolási célú igénybevétele csökkenhet. </w:t>
      </w:r>
    </w:p>
    <w:p w:rsidR="006E3C8A" w:rsidRDefault="006E3C8A">
      <w:pPr>
        <w:ind w:left="360"/>
        <w:jc w:val="both"/>
        <w:rPr>
          <w:rFonts w:ascii="Arial" w:hAnsi="Arial" w:cs="Arial"/>
        </w:rPr>
      </w:pPr>
    </w:p>
    <w:p w:rsidR="006E3C8A" w:rsidRDefault="002300D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Egészségi következmények</w:t>
      </w:r>
    </w:p>
    <w:p w:rsidR="006E3C8A" w:rsidRDefault="002300D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rendeletnek egészségi következményei közvetlenül nem mutathatók ki. </w:t>
      </w:r>
    </w:p>
    <w:p w:rsidR="006E3C8A" w:rsidRDefault="006E3C8A">
      <w:pPr>
        <w:ind w:left="360"/>
        <w:jc w:val="both"/>
        <w:rPr>
          <w:rFonts w:ascii="Arial" w:hAnsi="Arial" w:cs="Arial"/>
        </w:rPr>
      </w:pPr>
    </w:p>
    <w:p w:rsidR="006E3C8A" w:rsidRDefault="002300D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Adminisztratív terheket befolyásoló hatások</w:t>
      </w:r>
    </w:p>
    <w:p w:rsidR="006E3C8A" w:rsidRDefault="002300D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/>
          <w:spacing w:val="-3"/>
        </w:rPr>
        <w:t xml:space="preserve">fizetőparkolók működésének és igénybevételének szabályozásával </w:t>
      </w:r>
      <w:r>
        <w:rPr>
          <w:rFonts w:ascii="Arial" w:hAnsi="Arial" w:cs="Arial"/>
        </w:rPr>
        <w:t>kapcsolatos adminisztratív terhek nem változnak.</w:t>
      </w:r>
    </w:p>
    <w:p w:rsidR="006E3C8A" w:rsidRDefault="006E3C8A">
      <w:pPr>
        <w:ind w:left="360"/>
        <w:jc w:val="both"/>
        <w:rPr>
          <w:rFonts w:ascii="Arial" w:hAnsi="Arial" w:cs="Arial"/>
          <w:b/>
        </w:rPr>
      </w:pPr>
    </w:p>
    <w:p w:rsidR="006E3C8A" w:rsidRDefault="002300D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jogszabály megalkotásának szükségessége, a jogalkotás elmaradásának várható következményei</w:t>
      </w:r>
    </w:p>
    <w:p w:rsidR="006E3C8A" w:rsidRDefault="002300D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utak forgalomszabályozásáról és a közúti jelzések elhelyezéséről szóló 20/1984. (XII.21.) KM rendelet határozza meg a várakozási övezetek kijelölhetőségének feltételeit. </w:t>
      </w:r>
    </w:p>
    <w:p w:rsidR="006E3C8A" w:rsidRDefault="006E3C8A">
      <w:pPr>
        <w:ind w:left="360"/>
        <w:jc w:val="both"/>
        <w:rPr>
          <w:rFonts w:ascii="Arial" w:hAnsi="Arial" w:cs="Arial"/>
        </w:rPr>
      </w:pPr>
    </w:p>
    <w:p w:rsidR="006E3C8A" w:rsidRDefault="002300D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jogszabály alkalmazáshoz szükséges személyi, szervezeti, tárgyi és pénzügyi feltételek: </w:t>
      </w:r>
    </w:p>
    <w:p w:rsidR="006E3C8A" w:rsidRDefault="002300D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rendelet módosításához szükséges személyi, szervezeti, tárgyi és pénzügyi feltételek rendelkezésre állnak. </w:t>
      </w:r>
    </w:p>
    <w:p w:rsidR="006E3C8A" w:rsidRDefault="006E3C8A">
      <w:pPr>
        <w:jc w:val="both"/>
        <w:rPr>
          <w:rFonts w:ascii="Arial" w:hAnsi="Arial" w:cs="Arial"/>
          <w:b/>
        </w:rPr>
      </w:pPr>
    </w:p>
    <w:p w:rsidR="000E2916" w:rsidRDefault="000E291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Az előzetes hatásvizsgálat eredményének mérlegelése alapján a rendelet megalkotása a szabályozási cél eléréséhez feltétlenül szükséges.</w:t>
      </w:r>
    </w:p>
    <w:sectPr w:rsidR="000E2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4C1E772E"/>
    <w:lvl w:ilvl="0" w:tplc="040E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7E1C5E15"/>
    <w:multiLevelType w:val="hybridMultilevel"/>
    <w:tmpl w:val="0CF6B2EC"/>
    <w:lvl w:ilvl="0" w:tplc="040E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8A"/>
    <w:rsid w:val="0008128F"/>
    <w:rsid w:val="000E2916"/>
    <w:rsid w:val="00205819"/>
    <w:rsid w:val="002300D0"/>
    <w:rsid w:val="004F7D35"/>
    <w:rsid w:val="005B07E4"/>
    <w:rsid w:val="005C057E"/>
    <w:rsid w:val="006E3C8A"/>
    <w:rsid w:val="00F3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3B2580-1902-4C84-9FEE-A2AEDA3B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Fizetőparkoló rendelet</vt:lpstr>
    </vt:vector>
  </TitlesOfParts>
  <Company>VÜZ.VF.O.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KGYET.2020.06.FIZPARK.RENDMOD</dc:title>
  <dc:subject>KGY.ELŐTERJESZTÉS</dc:subject>
  <dc:creator>KALMÁR ERVIN</dc:creator>
  <cp:lastModifiedBy>Krizmanichné Magyari Klára</cp:lastModifiedBy>
  <cp:revision>4</cp:revision>
  <cp:lastPrinted>2011-01-17T07:58:00Z</cp:lastPrinted>
  <dcterms:created xsi:type="dcterms:W3CDTF">2020-06-16T16:13:00Z</dcterms:created>
  <dcterms:modified xsi:type="dcterms:W3CDTF">2020-06-17T05:55:00Z</dcterms:modified>
</cp:coreProperties>
</file>