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F512286" w14:textId="77777777" w:rsidR="00D32852" w:rsidRPr="00813428" w:rsidRDefault="00D32852" w:rsidP="00D32852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36A62BE6" w14:textId="77777777" w:rsidR="00D32852" w:rsidRPr="00813428" w:rsidRDefault="00D32852" w:rsidP="00D32852">
      <w:pPr>
        <w:keepNext/>
        <w:jc w:val="both"/>
        <w:rPr>
          <w:rFonts w:cs="Arial"/>
          <w:sz w:val="24"/>
        </w:rPr>
      </w:pPr>
    </w:p>
    <w:p w14:paraId="1FEED965" w14:textId="77777777" w:rsidR="00D32852" w:rsidRPr="00353881" w:rsidRDefault="00D32852" w:rsidP="00D32852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6D62D5">
        <w:rPr>
          <w:sz w:val="24"/>
        </w:rPr>
        <w:t>FALCO KC Szombathely Kft.</w:t>
      </w:r>
      <w:r w:rsidRPr="000D21B8">
        <w:rPr>
          <w:sz w:val="24"/>
        </w:rPr>
        <w:t xml:space="preserve"> 2019/2020. üzleti év I. félévi beszámolójá</w:t>
      </w:r>
      <w:r>
        <w:rPr>
          <w:sz w:val="24"/>
        </w:rPr>
        <w:t xml:space="preserve">nak elfogadásáról szóló XII.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2916AC11" w14:textId="77777777" w:rsidR="00D32852" w:rsidRDefault="00D32852" w:rsidP="00D32852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65D3E0BD" w14:textId="77777777" w:rsidR="00D32852" w:rsidRPr="00813428" w:rsidRDefault="00D32852" w:rsidP="00D32852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C61A754" w14:textId="77777777" w:rsidR="00D32852" w:rsidRDefault="00D32852" w:rsidP="00D32852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195CEDE0" w14:textId="77777777" w:rsidR="00D32852" w:rsidRPr="008507E0" w:rsidRDefault="00D32852" w:rsidP="00D32852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D62D5">
        <w:rPr>
          <w:rFonts w:cs="Arial"/>
          <w:sz w:val="24"/>
        </w:rPr>
        <w:t>Gráczer György, a társaság ügyvezetője</w:t>
      </w:r>
    </w:p>
    <w:p w14:paraId="1D1E723C" w14:textId="77777777" w:rsidR="00D32852" w:rsidRPr="008507E0" w:rsidRDefault="00D32852" w:rsidP="00D32852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341122B1" w14:textId="77777777" w:rsidR="00D32852" w:rsidRPr="006958AA" w:rsidRDefault="00D32852" w:rsidP="00D32852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106CB14D" w14:textId="77777777" w:rsidR="00D32852" w:rsidRDefault="00D32852" w:rsidP="00D32852">
      <w:pPr>
        <w:jc w:val="both"/>
        <w:rPr>
          <w:sz w:val="24"/>
        </w:rPr>
      </w:pPr>
    </w:p>
    <w:p w14:paraId="34DA9803" w14:textId="77777777" w:rsidR="00D32852" w:rsidRPr="00813428" w:rsidRDefault="00D32852" w:rsidP="00D32852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4106780B" w14:textId="77777777" w:rsidR="00D32852" w:rsidRDefault="00D32852" w:rsidP="00D32852">
      <w:pPr>
        <w:jc w:val="both"/>
        <w:rPr>
          <w:sz w:val="24"/>
        </w:rPr>
      </w:pPr>
    </w:p>
    <w:p w14:paraId="30380661" w14:textId="77777777" w:rsidR="00D32852" w:rsidRDefault="00D32852" w:rsidP="00D32852">
      <w:pPr>
        <w:jc w:val="both"/>
        <w:rPr>
          <w:sz w:val="24"/>
        </w:rPr>
      </w:pPr>
    </w:p>
    <w:p w14:paraId="13AF82F5" w14:textId="77777777" w:rsidR="00036FD6" w:rsidRDefault="00036FD6" w:rsidP="00036FD6">
      <w:pPr>
        <w:jc w:val="both"/>
        <w:rPr>
          <w:sz w:val="24"/>
        </w:rPr>
      </w:pPr>
      <w:bookmarkStart w:id="0" w:name="_GoBack"/>
      <w:bookmarkEnd w:id="0"/>
    </w:p>
    <w:p w14:paraId="4EA64052" w14:textId="77777777" w:rsidR="00CF657B" w:rsidRDefault="00CF657B" w:rsidP="00CF657B">
      <w:pPr>
        <w:jc w:val="both"/>
        <w:rPr>
          <w:sz w:val="24"/>
        </w:rPr>
      </w:pPr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12F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2A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2020-06-26T06:45:00Z</dcterms:created>
  <dcterms:modified xsi:type="dcterms:W3CDTF">2020-06-26T06:45:00Z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